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7D60" w14:textId="77777777" w:rsidR="008D0785" w:rsidRPr="0041630A" w:rsidRDefault="00000000">
      <w:pPr>
        <w:pStyle w:val="Title"/>
        <w:jc w:val="center"/>
        <w:rPr>
          <w:rFonts w:ascii="Arial" w:hAnsi="Arial" w:cs="Arial"/>
          <w:b/>
          <w:bCs/>
          <w:lang w:val="en-MY"/>
        </w:rPr>
      </w:pPr>
      <w:bookmarkStart w:id="0" w:name="MW_T_4922C7AC"/>
      <w:r w:rsidRPr="0041630A">
        <w:rPr>
          <w:rFonts w:ascii="Arial" w:hAnsi="Arial" w:cs="Arial"/>
          <w:b/>
          <w:bCs/>
          <w:lang w:val="en-MY"/>
        </w:rPr>
        <w:t>Computational Methods in Physics (PHY4605) - Mini Project</w:t>
      </w:r>
      <w:bookmarkEnd w:id="0"/>
    </w:p>
    <w:p w14:paraId="621A9D78" w14:textId="77777777" w:rsidR="008D0785" w:rsidRPr="0041630A" w:rsidRDefault="008D0785">
      <w:pPr>
        <w:pStyle w:val="Text"/>
        <w:jc w:val="center"/>
        <w:rPr>
          <w:rFonts w:ascii="Arial" w:hAnsi="Arial" w:cs="Arial"/>
          <w:lang w:val="en-MY"/>
        </w:rPr>
      </w:pPr>
    </w:p>
    <w:sdt>
      <w:sdtPr>
        <w:rPr>
          <w:rFonts w:ascii="Arial" w:hAnsi="Arial" w:cs="Arial"/>
          <w:b w:val="0"/>
          <w:sz w:val="21"/>
          <w:lang w:val="en-MY"/>
        </w:rPr>
        <w:id w:val="669447816"/>
        <w:docPartObj>
          <w:docPartGallery w:val="Table of Contents"/>
        </w:docPartObj>
      </w:sdtPr>
      <w:sdtContent>
        <w:p w14:paraId="3217FD61" w14:textId="77777777" w:rsidR="008D0785" w:rsidRPr="0041630A" w:rsidRDefault="00000000">
          <w:pPr>
            <w:pStyle w:val="TOCHeading"/>
            <w:rPr>
              <w:rFonts w:ascii="Arial" w:hAnsi="Arial" w:cs="Arial"/>
              <w:lang w:val="en-MY"/>
            </w:rPr>
          </w:pPr>
          <w:r w:rsidRPr="0041630A">
            <w:rPr>
              <w:rFonts w:ascii="Arial" w:hAnsi="Arial" w:cs="Arial"/>
              <w:lang w:val="en-MY"/>
            </w:rPr>
            <w:t>Table of Contents</w:t>
          </w:r>
        </w:p>
        <w:p w14:paraId="5D604495" w14:textId="77777777" w:rsidR="008D0785" w:rsidRPr="0041630A" w:rsidRDefault="00000000">
          <w:pPr>
            <w:pStyle w:val="TOC1"/>
            <w:rPr>
              <w:rFonts w:ascii="Arial" w:hAnsi="Arial" w:cs="Arial"/>
              <w:lang w:val="en-MY"/>
            </w:rPr>
          </w:pPr>
          <w:r w:rsidRPr="0041630A">
            <w:rPr>
              <w:rFonts w:ascii="Arial" w:hAnsi="Arial" w:cs="Arial"/>
              <w:lang w:val="en-MY"/>
            </w:rPr>
            <w:fldChar w:fldCharType="begin"/>
          </w:r>
          <w:r w:rsidRPr="0041630A">
            <w:rPr>
              <w:rFonts w:ascii="Arial" w:hAnsi="Arial" w:cs="Arial"/>
              <w:lang w:val="en-MY"/>
            </w:rPr>
            <w:instrText>TOC \o \h \z \u</w:instrText>
          </w:r>
          <w:r w:rsidRPr="0041630A">
            <w:rPr>
              <w:rFonts w:ascii="Arial" w:hAnsi="Arial" w:cs="Arial"/>
              <w:lang w:val="en-MY"/>
            </w:rPr>
            <w:fldChar w:fldCharType="separate"/>
          </w:r>
          <w:hyperlink w:anchor="MW_H_4472B9D8">
            <w:r w:rsidRPr="0041630A">
              <w:rPr>
                <w:rStyle w:val="Hyperlink"/>
                <w:rFonts w:ascii="Arial" w:hAnsi="Arial" w:cs="Arial"/>
                <w:lang w:val="en-MY"/>
              </w:rPr>
              <w:t xml:space="preserve">General Instructions </w:t>
            </w:r>
          </w:hyperlink>
          <w:r w:rsidRPr="0041630A">
            <w:rPr>
              <w:rFonts w:ascii="Arial" w:hAnsi="Arial" w:cs="Arial"/>
              <w:lang w:val="en-MY"/>
            </w:rPr>
            <w:br/>
          </w:r>
          <w:hyperlink w:anchor="MW_H_935677CD">
            <w:r w:rsidRPr="0041630A">
              <w:rPr>
                <w:rStyle w:val="Hyperlink"/>
                <w:rFonts w:ascii="Arial" w:hAnsi="Arial" w:cs="Arial"/>
                <w:lang w:val="en-MY"/>
              </w:rPr>
              <w:t xml:space="preserve">Documenting the Simulation </w:t>
            </w:r>
          </w:hyperlink>
          <w:r w:rsidRPr="0041630A">
            <w:rPr>
              <w:rFonts w:ascii="Arial" w:hAnsi="Arial" w:cs="Arial"/>
              <w:lang w:val="en-MY"/>
            </w:rPr>
            <w:br/>
          </w:r>
          <w:hyperlink w:anchor="MW_H_9B0FA49B">
            <w:r w:rsidRPr="0041630A">
              <w:rPr>
                <w:rStyle w:val="Hyperlink"/>
                <w:rFonts w:ascii="Arial" w:hAnsi="Arial" w:cs="Arial"/>
                <w:lang w:val="en-MY"/>
              </w:rPr>
              <w:t xml:space="preserve">Presenting the Simulation </w:t>
            </w:r>
          </w:hyperlink>
          <w:r w:rsidRPr="0041630A">
            <w:rPr>
              <w:rFonts w:ascii="Arial" w:hAnsi="Arial" w:cs="Arial"/>
              <w:lang w:val="en-MY"/>
            </w:rPr>
            <w:br/>
          </w:r>
          <w:hyperlink w:anchor="MW_H_58741225">
            <w:r w:rsidRPr="0041630A">
              <w:rPr>
                <w:rStyle w:val="Hyperlink"/>
                <w:rFonts w:ascii="Arial" w:hAnsi="Arial" w:cs="Arial"/>
                <w:lang w:val="en-MY"/>
              </w:rPr>
              <w:t>Appendix: Evaluation Rubrics</w:t>
            </w:r>
          </w:hyperlink>
          <w:r w:rsidRPr="0041630A">
            <w:rPr>
              <w:rFonts w:ascii="Arial" w:hAnsi="Arial" w:cs="Arial"/>
              <w:lang w:val="en-MY"/>
            </w:rPr>
            <w:fldChar w:fldCharType="end"/>
          </w:r>
        </w:p>
      </w:sdtContent>
    </w:sdt>
    <w:p w14:paraId="5133F9DF" w14:textId="77777777" w:rsidR="008D0785" w:rsidRPr="0041630A" w:rsidRDefault="00000000">
      <w:pPr>
        <w:pStyle w:val="Heading2"/>
        <w:rPr>
          <w:rFonts w:ascii="Arial" w:hAnsi="Arial" w:cs="Arial"/>
          <w:lang w:val="en-MY"/>
        </w:rPr>
      </w:pPr>
      <w:bookmarkStart w:id="1" w:name="MW_H_4472B9D8"/>
      <w:r w:rsidRPr="0041630A">
        <w:rPr>
          <w:rFonts w:ascii="Arial" w:hAnsi="Arial" w:cs="Arial"/>
          <w:lang w:val="en-MY"/>
        </w:rPr>
        <w:t>General Instructions</w:t>
      </w:r>
      <w:bookmarkEnd w:id="1"/>
    </w:p>
    <w:p w14:paraId="5205AF83"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This mini project constitutes 10% of your final grade, and it involves working in a group of four.</w:t>
      </w:r>
    </w:p>
    <w:p w14:paraId="3F2B03B7"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 xml:space="preserve">Each group has been assigned a specific topic corresponding to a chapter in the book </w:t>
      </w:r>
      <w:hyperlink r:id="rId7">
        <w:r w:rsidRPr="0041630A">
          <w:rPr>
            <w:rStyle w:val="Hyperlink"/>
            <w:rFonts w:ascii="Arial" w:hAnsi="Arial" w:cs="Arial"/>
            <w:lang w:val="en-MY"/>
          </w:rPr>
          <w:t>One Hundred Physics Visualizations Using MATLAB - Dan Green (2013)</w:t>
        </w:r>
      </w:hyperlink>
      <w:r w:rsidRPr="0041630A">
        <w:rPr>
          <w:rFonts w:ascii="Arial" w:hAnsi="Arial" w:cs="Arial"/>
          <w:lang w:val="en-MY"/>
        </w:rPr>
        <w:t>.</w:t>
      </w:r>
    </w:p>
    <w:p w14:paraId="703A5620"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In your assigned chapter, you are required to select one subchapter that includes a physics simulation.</w:t>
      </w:r>
    </w:p>
    <w:p w14:paraId="0906F0E1"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Your task is to thoroughly review the text and examine the associated code files related to the simulation.</w:t>
      </w:r>
    </w:p>
    <w:p w14:paraId="6A53A6E7"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 xml:space="preserve">Your </w:t>
      </w:r>
      <w:proofErr w:type="gramStart"/>
      <w:r w:rsidRPr="0041630A">
        <w:rPr>
          <w:rFonts w:ascii="Arial" w:hAnsi="Arial" w:cs="Arial"/>
          <w:lang w:val="en-MY"/>
        </w:rPr>
        <w:t>ultimate goal</w:t>
      </w:r>
      <w:proofErr w:type="gramEnd"/>
      <w:r w:rsidRPr="0041630A">
        <w:rPr>
          <w:rFonts w:ascii="Arial" w:hAnsi="Arial" w:cs="Arial"/>
          <w:lang w:val="en-MY"/>
        </w:rPr>
        <w:t xml:space="preserve"> is to document and present the simulation described in your chosen subchapter. </w:t>
      </w:r>
    </w:p>
    <w:p w14:paraId="2636CA7B"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You must submit your documentation by the conclusion of Week 13 on PutraBLAST and present your project during Week 14.</w:t>
      </w:r>
    </w:p>
    <w:p w14:paraId="1F028D01" w14:textId="77777777" w:rsidR="008D0785" w:rsidRPr="0041630A" w:rsidRDefault="00000000" w:rsidP="0041630A">
      <w:pPr>
        <w:pStyle w:val="List"/>
        <w:numPr>
          <w:ilvl w:val="0"/>
          <w:numId w:val="2"/>
        </w:numPr>
        <w:ind w:left="567" w:hanging="425"/>
        <w:rPr>
          <w:rFonts w:ascii="Arial" w:hAnsi="Arial" w:cs="Arial"/>
          <w:lang w:val="en-MY"/>
        </w:rPr>
      </w:pPr>
      <w:r w:rsidRPr="0041630A">
        <w:rPr>
          <w:rFonts w:ascii="Arial" w:hAnsi="Arial" w:cs="Arial"/>
          <w:lang w:val="en-MY"/>
        </w:rPr>
        <w:t>If you encounter any uncertainties or have questions, please first revisit the provided instructions. If your inquiries persist, do not hesitate to seek clarification from the lecturer.</w:t>
      </w:r>
    </w:p>
    <w:p w14:paraId="3FE81B4E" w14:textId="77777777" w:rsidR="008D0785" w:rsidRPr="0041630A" w:rsidRDefault="00000000" w:rsidP="0041630A">
      <w:pPr>
        <w:pStyle w:val="Heading2"/>
        <w:ind w:left="567" w:hanging="425"/>
        <w:rPr>
          <w:rFonts w:ascii="Arial" w:hAnsi="Arial" w:cs="Arial"/>
          <w:lang w:val="en-MY"/>
        </w:rPr>
      </w:pPr>
      <w:bookmarkStart w:id="2" w:name="MW_H_935677CD"/>
      <w:r w:rsidRPr="0041630A">
        <w:rPr>
          <w:rFonts w:ascii="Arial" w:hAnsi="Arial" w:cs="Arial"/>
          <w:lang w:val="en-MY"/>
        </w:rPr>
        <w:t>Documenting the Simulation</w:t>
      </w:r>
      <w:bookmarkEnd w:id="2"/>
    </w:p>
    <w:p w14:paraId="466C652A"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 xml:space="preserve">When documenting a MATLAB simulation, it is crucial to reference the text in the book, the associated code file(s), and external sources while creating a Live Script file based on the provided </w:t>
      </w:r>
      <w:hyperlink r:id="rId8">
        <w:r w:rsidRPr="0041630A">
          <w:rPr>
            <w:rStyle w:val="Hyperlink"/>
            <w:rFonts w:ascii="Arial" w:hAnsi="Arial" w:cs="Arial"/>
            <w:lang w:val="en-MY"/>
          </w:rPr>
          <w:t>template</w:t>
        </w:r>
      </w:hyperlink>
      <w:r w:rsidRPr="0041630A">
        <w:rPr>
          <w:rFonts w:ascii="Arial" w:hAnsi="Arial" w:cs="Arial"/>
          <w:lang w:val="en-MY"/>
        </w:rPr>
        <w:t xml:space="preserve">. </w:t>
      </w:r>
    </w:p>
    <w:p w14:paraId="4771D054"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 xml:space="preserve">The Live Script should encompass a blend of code, explanatory text, and relevant figures, with the text being entirely original and not plagiarized from any sources, including the textbook, while also avoiding AI-generated content. </w:t>
      </w:r>
    </w:p>
    <w:p w14:paraId="7451F8B6"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The document's word count, excluding code, should fall within the range of 800 to 1000 words.</w:t>
      </w:r>
    </w:p>
    <w:p w14:paraId="07BF41ED"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Each figure included in the Live Script must be accompanied by a caption and a source citation. To ensure transparency and reliability, these sources must be hyperlinked to the original material or webpage.</w:t>
      </w:r>
    </w:p>
    <w:p w14:paraId="4F50D27A"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 xml:space="preserve">To enhance the readability of the code, it is essential to employ descriptive variable names, insert helpful comments, and adhere to sound programming principles. </w:t>
      </w:r>
    </w:p>
    <w:p w14:paraId="6AA760B1"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lastRenderedPageBreak/>
        <w:t xml:space="preserve">The code can be divided into sections, allowing for descriptive text to be interspersed. </w:t>
      </w:r>
    </w:p>
    <w:p w14:paraId="3235665B"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While not mandatory, the use of other Live Editor components like Live Control and Live Task is recommended to enhance code interactivity.</w:t>
      </w:r>
    </w:p>
    <w:p w14:paraId="45A474CB"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It is imperative to validate all functions used in the code to ensure compatibility with the most recent MATLAB version. If any functions have been discontinued, they must be substituted with updated equivalents.</w:t>
      </w:r>
    </w:p>
    <w:p w14:paraId="51217160"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The documentation should explicitly specify the required toolboxes needed to execute the code.</w:t>
      </w:r>
    </w:p>
    <w:p w14:paraId="0B0763B8" w14:textId="77777777" w:rsidR="008D0785" w:rsidRPr="0041630A" w:rsidRDefault="00000000" w:rsidP="0041630A">
      <w:pPr>
        <w:pStyle w:val="List"/>
        <w:numPr>
          <w:ilvl w:val="0"/>
          <w:numId w:val="3"/>
        </w:numPr>
        <w:ind w:left="567" w:hanging="425"/>
        <w:rPr>
          <w:rFonts w:ascii="Arial" w:hAnsi="Arial" w:cs="Arial"/>
          <w:lang w:val="en-MY"/>
        </w:rPr>
      </w:pPr>
      <w:r w:rsidRPr="0041630A">
        <w:rPr>
          <w:rFonts w:ascii="Arial" w:hAnsi="Arial" w:cs="Arial"/>
          <w:lang w:val="en-MY"/>
        </w:rPr>
        <w:t>The evaluation of this documentation will be based on the following criteria: (</w:t>
      </w:r>
      <w:proofErr w:type="spellStart"/>
      <w:r w:rsidRPr="0041630A">
        <w:rPr>
          <w:rFonts w:ascii="Arial" w:hAnsi="Arial" w:cs="Arial"/>
          <w:lang w:val="en-MY"/>
        </w:rPr>
        <w:t>i</w:t>
      </w:r>
      <w:proofErr w:type="spellEnd"/>
      <w:r w:rsidRPr="0041630A">
        <w:rPr>
          <w:rFonts w:ascii="Arial" w:hAnsi="Arial" w:cs="Arial"/>
          <w:lang w:val="en-MY"/>
        </w:rPr>
        <w:t xml:space="preserve">) contents and clarity (30 points), (ii) originality (20 points), (iii) quality of code (20 points), and (iv) language and format (10 points). The evaluation rubric is detailed in the </w:t>
      </w:r>
      <w:hyperlink w:anchor="MW_M_AEB1CC7A">
        <w:r w:rsidRPr="0041630A">
          <w:rPr>
            <w:rStyle w:val="Hyperlink"/>
            <w:rFonts w:ascii="Arial" w:hAnsi="Arial" w:cs="Arial"/>
            <w:lang w:val="en-MY"/>
          </w:rPr>
          <w:t>Appendix</w:t>
        </w:r>
      </w:hyperlink>
      <w:r w:rsidRPr="0041630A">
        <w:rPr>
          <w:rFonts w:ascii="Arial" w:hAnsi="Arial" w:cs="Arial"/>
          <w:lang w:val="en-MY"/>
        </w:rPr>
        <w:t>.</w:t>
      </w:r>
    </w:p>
    <w:p w14:paraId="35893647" w14:textId="77777777" w:rsidR="008D0785" w:rsidRPr="0041630A" w:rsidRDefault="00000000">
      <w:pPr>
        <w:pStyle w:val="Heading2"/>
        <w:rPr>
          <w:rFonts w:ascii="Arial" w:hAnsi="Arial" w:cs="Arial"/>
          <w:lang w:val="en-MY"/>
        </w:rPr>
      </w:pPr>
      <w:bookmarkStart w:id="3" w:name="MW_H_9B0FA49B"/>
      <w:r w:rsidRPr="0041630A">
        <w:rPr>
          <w:rFonts w:ascii="Arial" w:hAnsi="Arial" w:cs="Arial"/>
          <w:lang w:val="en-MY"/>
        </w:rPr>
        <w:t>Presenting the Simulation</w:t>
      </w:r>
      <w:bookmarkEnd w:id="3"/>
    </w:p>
    <w:p w14:paraId="6BF4109D"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During your presentation, you will have a 12-minute time slot to showcase your MATLAB simulation to the audience.</w:t>
      </w:r>
    </w:p>
    <w:p w14:paraId="0D2E5A8A"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Your primary presentation material will be the Live Script prepared earlier, which should serve as the core of your demonstration.</w:t>
      </w:r>
    </w:p>
    <w:p w14:paraId="46540B37"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You are encouraged to supplement your presentation with additional media such as presentation slides and videos to enhance the overall learning experience for your audience.</w:t>
      </w:r>
    </w:p>
    <w:p w14:paraId="213F27D5"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While the Live Script may include high-level theories and technical details, your presentation should aim to simplify these theories to ensure the audience's comprehension. To facilitate understanding, you can use visual aids like flowcharts to illustrate the logical flow of your code.</w:t>
      </w:r>
    </w:p>
    <w:p w14:paraId="0EE7CA9B"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You will demonstrate the code by executing it section by section, explaining each part as you go along.</w:t>
      </w:r>
    </w:p>
    <w:p w14:paraId="6D5466EF"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 xml:space="preserve">It is important to maintain a clear and engaging presentation style. Use a variety of verbal and non-verbal communication techniques to keep the audience's attention. </w:t>
      </w:r>
    </w:p>
    <w:p w14:paraId="59FDDBBA"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After each section of your presentation, there will be a 3-minute Q&amp;A session for your classmates to ask questions. As audience members, asking relevant and well-thought-out questions will earn you individual marks.</w:t>
      </w:r>
    </w:p>
    <w:p w14:paraId="7AE366FA" w14:textId="77777777" w:rsidR="008D0785" w:rsidRPr="0041630A" w:rsidRDefault="00000000" w:rsidP="0041630A">
      <w:pPr>
        <w:pStyle w:val="List"/>
        <w:numPr>
          <w:ilvl w:val="0"/>
          <w:numId w:val="4"/>
        </w:numPr>
        <w:ind w:left="567" w:hanging="425"/>
        <w:rPr>
          <w:rFonts w:ascii="Arial" w:hAnsi="Arial" w:cs="Arial"/>
          <w:lang w:val="en-MY"/>
        </w:rPr>
      </w:pPr>
      <w:r w:rsidRPr="0041630A">
        <w:rPr>
          <w:rFonts w:ascii="Arial" w:hAnsi="Arial" w:cs="Arial"/>
          <w:lang w:val="en-MY"/>
        </w:rPr>
        <w:t>The evaluation of your presentation will be based on the following criteria: (</w:t>
      </w:r>
      <w:proofErr w:type="spellStart"/>
      <w:r w:rsidRPr="0041630A">
        <w:rPr>
          <w:rFonts w:ascii="Arial" w:hAnsi="Arial" w:cs="Arial"/>
          <w:lang w:val="en-MY"/>
        </w:rPr>
        <w:t>i</w:t>
      </w:r>
      <w:proofErr w:type="spellEnd"/>
      <w:r w:rsidRPr="0041630A">
        <w:rPr>
          <w:rFonts w:ascii="Arial" w:hAnsi="Arial" w:cs="Arial"/>
          <w:lang w:val="en-MY"/>
        </w:rPr>
        <w:t xml:space="preserve">) contents and clarity (30 points), (ii) delivery (20 points), (iii) understanding (20 points), and (iv) teamwork (10 points). The evaluation rubric is detailed in the </w:t>
      </w:r>
      <w:hyperlink w:anchor="MW_M_26520B90">
        <w:r w:rsidRPr="0041630A">
          <w:rPr>
            <w:rStyle w:val="Hyperlink"/>
            <w:rFonts w:ascii="Arial" w:hAnsi="Arial" w:cs="Arial"/>
            <w:lang w:val="en-MY"/>
          </w:rPr>
          <w:t>Appendix</w:t>
        </w:r>
      </w:hyperlink>
      <w:r w:rsidRPr="0041630A">
        <w:rPr>
          <w:rFonts w:ascii="Arial" w:hAnsi="Arial" w:cs="Arial"/>
          <w:lang w:val="en-MY"/>
        </w:rPr>
        <w:t>.</w:t>
      </w:r>
    </w:p>
    <w:p w14:paraId="68B2FF44" w14:textId="77777777" w:rsidR="0041630A" w:rsidRPr="0041630A" w:rsidRDefault="0041630A">
      <w:pPr>
        <w:spacing w:after="160"/>
        <w:rPr>
          <w:rFonts w:ascii="Arial" w:hAnsi="Arial" w:cs="Arial"/>
          <w:b/>
          <w:sz w:val="26"/>
          <w:lang w:val="en-MY"/>
        </w:rPr>
      </w:pPr>
      <w:bookmarkStart w:id="4" w:name="MW_H_58741225"/>
      <w:r w:rsidRPr="0041630A">
        <w:rPr>
          <w:rFonts w:ascii="Arial" w:hAnsi="Arial" w:cs="Arial"/>
          <w:lang w:val="en-MY"/>
        </w:rPr>
        <w:br w:type="page"/>
      </w:r>
    </w:p>
    <w:p w14:paraId="00F2810E" w14:textId="4F7222EF" w:rsidR="008D0785" w:rsidRPr="0041630A" w:rsidRDefault="00000000">
      <w:pPr>
        <w:pStyle w:val="Heading2"/>
        <w:rPr>
          <w:rFonts w:ascii="Arial" w:hAnsi="Arial" w:cs="Arial"/>
          <w:lang w:val="en-MY"/>
        </w:rPr>
      </w:pPr>
      <w:r w:rsidRPr="0041630A">
        <w:rPr>
          <w:rFonts w:ascii="Arial" w:hAnsi="Arial" w:cs="Arial"/>
          <w:lang w:val="en-MY"/>
        </w:rPr>
        <w:lastRenderedPageBreak/>
        <w:t>Appendix: Evaluation Rubrics</w:t>
      </w:r>
      <w:bookmarkEnd w:id="4"/>
    </w:p>
    <w:p w14:paraId="724DAFDA" w14:textId="77777777" w:rsidR="008D0785" w:rsidRPr="0041630A" w:rsidRDefault="008D0785">
      <w:pPr>
        <w:pStyle w:val="Text"/>
        <w:rPr>
          <w:rFonts w:ascii="Arial" w:hAnsi="Arial" w:cs="Arial"/>
          <w:lang w:val="en-MY"/>
        </w:rPr>
      </w:pPr>
    </w:p>
    <w:p w14:paraId="29604020" w14:textId="77777777" w:rsidR="008D0785" w:rsidRPr="0041630A" w:rsidRDefault="00000000">
      <w:pPr>
        <w:pStyle w:val="Text"/>
        <w:rPr>
          <w:rFonts w:ascii="Arial" w:hAnsi="Arial" w:cs="Arial"/>
          <w:lang w:val="en-MY"/>
        </w:rPr>
      </w:pPr>
      <w:bookmarkStart w:id="5" w:name="MW_M_AEB1CC7A"/>
      <w:r w:rsidRPr="0041630A">
        <w:rPr>
          <w:rFonts w:ascii="Arial" w:hAnsi="Arial" w:cs="Arial"/>
          <w:b/>
          <w:lang w:val="en-MY"/>
        </w:rPr>
        <w:t>Documentation of the Simulation</w:t>
      </w:r>
      <w:bookmarkEnd w:id="5"/>
    </w:p>
    <w:tbl>
      <w:tblPr>
        <w:tblStyle w:val="Table"/>
        <w:tblW w:w="0" w:type="auto"/>
        <w:tblInd w:w="80" w:type="dxa"/>
        <w:tblLook w:val="04A0" w:firstRow="1" w:lastRow="0" w:firstColumn="1" w:lastColumn="0" w:noHBand="0" w:noVBand="1"/>
      </w:tblPr>
      <w:tblGrid>
        <w:gridCol w:w="1305"/>
        <w:gridCol w:w="2971"/>
        <w:gridCol w:w="3130"/>
        <w:gridCol w:w="3115"/>
        <w:gridCol w:w="3519"/>
      </w:tblGrid>
      <w:tr w:rsidR="008D0785" w:rsidRPr="0041630A" w14:paraId="134E0B4F" w14:textId="77777777">
        <w:trPr>
          <w:tblHeader/>
        </w:trPr>
        <w:tc>
          <w:tcPr>
            <w:tcW w:w="0" w:type="auto"/>
          </w:tcPr>
          <w:p w14:paraId="6C88C94A" w14:textId="77777777" w:rsidR="008D0785" w:rsidRPr="0041630A" w:rsidRDefault="00000000">
            <w:pPr>
              <w:pStyle w:val="Text"/>
              <w:jc w:val="center"/>
              <w:rPr>
                <w:rFonts w:ascii="Arial" w:hAnsi="Arial" w:cs="Arial"/>
                <w:lang w:val="en-MY"/>
              </w:rPr>
            </w:pPr>
            <w:r w:rsidRPr="0041630A">
              <w:rPr>
                <w:rFonts w:ascii="Arial" w:hAnsi="Arial" w:cs="Arial"/>
                <w:b/>
                <w:lang w:val="en-MY"/>
              </w:rPr>
              <w:t>Aspect</w:t>
            </w:r>
          </w:p>
        </w:tc>
        <w:tc>
          <w:tcPr>
            <w:tcW w:w="0" w:type="auto"/>
          </w:tcPr>
          <w:p w14:paraId="569F0887" w14:textId="77777777" w:rsidR="008D0785" w:rsidRPr="0041630A" w:rsidRDefault="00000000">
            <w:pPr>
              <w:pStyle w:val="Text"/>
              <w:jc w:val="center"/>
              <w:rPr>
                <w:rFonts w:ascii="Arial" w:hAnsi="Arial" w:cs="Arial"/>
                <w:lang w:val="en-MY"/>
              </w:rPr>
            </w:pPr>
            <w:r w:rsidRPr="0041630A">
              <w:rPr>
                <w:rFonts w:ascii="Arial" w:hAnsi="Arial" w:cs="Arial"/>
                <w:b/>
                <w:lang w:val="en-MY"/>
              </w:rPr>
              <w:t>Inadequate</w:t>
            </w:r>
          </w:p>
          <w:p w14:paraId="2E170B92" w14:textId="77777777" w:rsidR="008D0785" w:rsidRPr="0041630A" w:rsidRDefault="00000000">
            <w:pPr>
              <w:pStyle w:val="Text"/>
              <w:jc w:val="center"/>
              <w:rPr>
                <w:rFonts w:ascii="Arial" w:hAnsi="Arial" w:cs="Arial"/>
                <w:lang w:val="en-MY"/>
              </w:rPr>
            </w:pPr>
            <w:r w:rsidRPr="0041630A">
              <w:rPr>
                <w:rFonts w:ascii="Arial" w:hAnsi="Arial" w:cs="Arial"/>
                <w:b/>
                <w:lang w:val="en-MY"/>
              </w:rPr>
              <w:t>(0% - 24%)</w:t>
            </w:r>
          </w:p>
        </w:tc>
        <w:tc>
          <w:tcPr>
            <w:tcW w:w="0" w:type="auto"/>
          </w:tcPr>
          <w:p w14:paraId="4523A26D" w14:textId="77777777" w:rsidR="008D0785" w:rsidRPr="0041630A" w:rsidRDefault="00000000">
            <w:pPr>
              <w:pStyle w:val="Text"/>
              <w:jc w:val="center"/>
              <w:rPr>
                <w:rFonts w:ascii="Arial" w:hAnsi="Arial" w:cs="Arial"/>
                <w:lang w:val="en-MY"/>
              </w:rPr>
            </w:pPr>
            <w:r w:rsidRPr="0041630A">
              <w:rPr>
                <w:rFonts w:ascii="Arial" w:hAnsi="Arial" w:cs="Arial"/>
                <w:b/>
                <w:lang w:val="en-MY"/>
              </w:rPr>
              <w:t>Satisfactory</w:t>
            </w:r>
          </w:p>
          <w:p w14:paraId="031B06E5" w14:textId="77777777" w:rsidR="008D0785" w:rsidRPr="0041630A" w:rsidRDefault="00000000">
            <w:pPr>
              <w:pStyle w:val="Text"/>
              <w:jc w:val="center"/>
              <w:rPr>
                <w:rFonts w:ascii="Arial" w:hAnsi="Arial" w:cs="Arial"/>
                <w:lang w:val="en-MY"/>
              </w:rPr>
            </w:pPr>
            <w:r w:rsidRPr="0041630A">
              <w:rPr>
                <w:rFonts w:ascii="Arial" w:hAnsi="Arial" w:cs="Arial"/>
                <w:b/>
                <w:lang w:val="en-MY"/>
              </w:rPr>
              <w:t>(25% - 49%</w:t>
            </w:r>
          </w:p>
        </w:tc>
        <w:tc>
          <w:tcPr>
            <w:tcW w:w="0" w:type="auto"/>
          </w:tcPr>
          <w:p w14:paraId="3EE423C2" w14:textId="77777777" w:rsidR="008D0785" w:rsidRPr="0041630A" w:rsidRDefault="00000000">
            <w:pPr>
              <w:pStyle w:val="Text"/>
              <w:jc w:val="center"/>
              <w:rPr>
                <w:rFonts w:ascii="Arial" w:hAnsi="Arial" w:cs="Arial"/>
                <w:lang w:val="en-MY"/>
              </w:rPr>
            </w:pPr>
            <w:r w:rsidRPr="0041630A">
              <w:rPr>
                <w:rFonts w:ascii="Arial" w:hAnsi="Arial" w:cs="Arial"/>
                <w:b/>
                <w:lang w:val="en-MY"/>
              </w:rPr>
              <w:t>Good</w:t>
            </w:r>
          </w:p>
          <w:p w14:paraId="513C9588" w14:textId="77777777" w:rsidR="008D0785" w:rsidRPr="0041630A" w:rsidRDefault="00000000">
            <w:pPr>
              <w:pStyle w:val="Text"/>
              <w:jc w:val="center"/>
              <w:rPr>
                <w:rFonts w:ascii="Arial" w:hAnsi="Arial" w:cs="Arial"/>
                <w:lang w:val="en-MY"/>
              </w:rPr>
            </w:pPr>
            <w:r w:rsidRPr="0041630A">
              <w:rPr>
                <w:rFonts w:ascii="Arial" w:hAnsi="Arial" w:cs="Arial"/>
                <w:b/>
                <w:lang w:val="en-MY"/>
              </w:rPr>
              <w:t>(50% - 74%)</w:t>
            </w:r>
          </w:p>
        </w:tc>
        <w:tc>
          <w:tcPr>
            <w:tcW w:w="0" w:type="auto"/>
          </w:tcPr>
          <w:p w14:paraId="1C415AE6" w14:textId="77777777" w:rsidR="008D0785" w:rsidRPr="0041630A" w:rsidRDefault="00000000">
            <w:pPr>
              <w:pStyle w:val="Text"/>
              <w:jc w:val="center"/>
              <w:rPr>
                <w:rFonts w:ascii="Arial" w:hAnsi="Arial" w:cs="Arial"/>
                <w:lang w:val="en-MY"/>
              </w:rPr>
            </w:pPr>
            <w:r w:rsidRPr="0041630A">
              <w:rPr>
                <w:rFonts w:ascii="Arial" w:hAnsi="Arial" w:cs="Arial"/>
                <w:b/>
                <w:lang w:val="en-MY"/>
              </w:rPr>
              <w:t>Excellent</w:t>
            </w:r>
          </w:p>
          <w:p w14:paraId="1248F0E4" w14:textId="77777777" w:rsidR="008D0785" w:rsidRPr="0041630A" w:rsidRDefault="00000000">
            <w:pPr>
              <w:pStyle w:val="Text"/>
              <w:jc w:val="center"/>
              <w:rPr>
                <w:rFonts w:ascii="Arial" w:hAnsi="Arial" w:cs="Arial"/>
                <w:lang w:val="en-MY"/>
              </w:rPr>
            </w:pPr>
            <w:r w:rsidRPr="0041630A">
              <w:rPr>
                <w:rFonts w:ascii="Arial" w:hAnsi="Arial" w:cs="Arial"/>
                <w:b/>
                <w:lang w:val="en-MY"/>
              </w:rPr>
              <w:t>(75 - 100%)</w:t>
            </w:r>
          </w:p>
        </w:tc>
      </w:tr>
      <w:tr w:rsidR="008D0785" w:rsidRPr="0041630A" w14:paraId="704E7DE1" w14:textId="77777777">
        <w:tc>
          <w:tcPr>
            <w:tcW w:w="0" w:type="auto"/>
          </w:tcPr>
          <w:p w14:paraId="34149D2F" w14:textId="77777777" w:rsidR="008D0785" w:rsidRPr="0041630A" w:rsidRDefault="00000000">
            <w:pPr>
              <w:pStyle w:val="Text"/>
              <w:jc w:val="center"/>
              <w:rPr>
                <w:rFonts w:ascii="Arial" w:hAnsi="Arial" w:cs="Arial"/>
                <w:lang w:val="en-MY"/>
              </w:rPr>
            </w:pPr>
            <w:r w:rsidRPr="0041630A">
              <w:rPr>
                <w:rFonts w:ascii="Arial" w:hAnsi="Arial" w:cs="Arial"/>
                <w:b/>
                <w:lang w:val="en-MY"/>
              </w:rPr>
              <w:t>Contents &amp; clarity</w:t>
            </w:r>
          </w:p>
          <w:p w14:paraId="15DED27E" w14:textId="77777777" w:rsidR="008D0785" w:rsidRPr="0041630A" w:rsidRDefault="00000000">
            <w:pPr>
              <w:pStyle w:val="Text"/>
              <w:jc w:val="center"/>
              <w:rPr>
                <w:rFonts w:ascii="Arial" w:hAnsi="Arial" w:cs="Arial"/>
                <w:lang w:val="en-MY"/>
              </w:rPr>
            </w:pPr>
            <w:r w:rsidRPr="0041630A">
              <w:rPr>
                <w:rFonts w:ascii="Arial" w:hAnsi="Arial" w:cs="Arial"/>
                <w:b/>
                <w:lang w:val="en-MY"/>
              </w:rPr>
              <w:t>(30 points)</w:t>
            </w:r>
          </w:p>
        </w:tc>
        <w:tc>
          <w:tcPr>
            <w:tcW w:w="0" w:type="auto"/>
          </w:tcPr>
          <w:p w14:paraId="203DEB04" w14:textId="77777777" w:rsidR="008D0785" w:rsidRPr="0041630A" w:rsidRDefault="00000000">
            <w:pPr>
              <w:pStyle w:val="Text"/>
              <w:rPr>
                <w:rFonts w:ascii="Arial" w:hAnsi="Arial" w:cs="Arial"/>
                <w:lang w:val="en-MY"/>
              </w:rPr>
            </w:pPr>
            <w:r w:rsidRPr="0041630A">
              <w:rPr>
                <w:rFonts w:ascii="Arial" w:hAnsi="Arial" w:cs="Arial"/>
                <w:lang w:val="en-MY"/>
              </w:rPr>
              <w:t>Incomplete or inaccurate explanation of theories and concepts. No relevant equations or graphics.</w:t>
            </w:r>
          </w:p>
        </w:tc>
        <w:tc>
          <w:tcPr>
            <w:tcW w:w="0" w:type="auto"/>
          </w:tcPr>
          <w:p w14:paraId="026DB79F" w14:textId="77777777" w:rsidR="008D0785" w:rsidRPr="0041630A" w:rsidRDefault="00000000">
            <w:pPr>
              <w:pStyle w:val="Text"/>
              <w:rPr>
                <w:rFonts w:ascii="Arial" w:hAnsi="Arial" w:cs="Arial"/>
                <w:lang w:val="en-MY"/>
              </w:rPr>
            </w:pPr>
            <w:r w:rsidRPr="0041630A">
              <w:rPr>
                <w:rFonts w:ascii="Arial" w:hAnsi="Arial" w:cs="Arial"/>
                <w:lang w:val="en-MY"/>
              </w:rPr>
              <w:t>Partial explanation of theories and concepts with inaccuracies. Limited use of equations and graphics.</w:t>
            </w:r>
          </w:p>
        </w:tc>
        <w:tc>
          <w:tcPr>
            <w:tcW w:w="0" w:type="auto"/>
          </w:tcPr>
          <w:p w14:paraId="462A06F5" w14:textId="77777777" w:rsidR="008D0785" w:rsidRPr="0041630A" w:rsidRDefault="00000000">
            <w:pPr>
              <w:pStyle w:val="Text"/>
              <w:rPr>
                <w:rFonts w:ascii="Arial" w:hAnsi="Arial" w:cs="Arial"/>
                <w:lang w:val="en-MY"/>
              </w:rPr>
            </w:pPr>
            <w:r w:rsidRPr="0041630A">
              <w:rPr>
                <w:rFonts w:ascii="Arial" w:hAnsi="Arial" w:cs="Arial"/>
                <w:lang w:val="en-MY"/>
              </w:rPr>
              <w:t>Adequate explanation of theories and concepts with minor inaccuracies. Use of some relevant equations and graphics.</w:t>
            </w:r>
          </w:p>
        </w:tc>
        <w:tc>
          <w:tcPr>
            <w:tcW w:w="0" w:type="auto"/>
          </w:tcPr>
          <w:p w14:paraId="5559C7B0" w14:textId="77777777" w:rsidR="008D0785" w:rsidRPr="0041630A" w:rsidRDefault="00000000">
            <w:pPr>
              <w:pStyle w:val="Text"/>
              <w:rPr>
                <w:rFonts w:ascii="Arial" w:hAnsi="Arial" w:cs="Arial"/>
                <w:lang w:val="en-MY"/>
              </w:rPr>
            </w:pPr>
            <w:r w:rsidRPr="0041630A">
              <w:rPr>
                <w:rFonts w:ascii="Arial" w:hAnsi="Arial" w:cs="Arial"/>
                <w:lang w:val="en-MY"/>
              </w:rPr>
              <w:t>Comprehensive and accurate explanation of theories and concepts. Effective use of equations and graphics for reader understanding.</w:t>
            </w:r>
          </w:p>
        </w:tc>
      </w:tr>
      <w:tr w:rsidR="008D0785" w:rsidRPr="0041630A" w14:paraId="134B4583" w14:textId="77777777">
        <w:tc>
          <w:tcPr>
            <w:tcW w:w="0" w:type="auto"/>
          </w:tcPr>
          <w:p w14:paraId="0E4023DE" w14:textId="77777777" w:rsidR="008D0785" w:rsidRPr="0041630A" w:rsidRDefault="00000000">
            <w:pPr>
              <w:pStyle w:val="Text"/>
              <w:jc w:val="center"/>
              <w:rPr>
                <w:rFonts w:ascii="Arial" w:hAnsi="Arial" w:cs="Arial"/>
                <w:lang w:val="en-MY"/>
              </w:rPr>
            </w:pPr>
            <w:r w:rsidRPr="0041630A">
              <w:rPr>
                <w:rFonts w:ascii="Arial" w:hAnsi="Arial" w:cs="Arial"/>
                <w:b/>
                <w:lang w:val="en-MY"/>
              </w:rPr>
              <w:t>Originality</w:t>
            </w:r>
          </w:p>
          <w:p w14:paraId="4DACAA54" w14:textId="77777777" w:rsidR="008D0785" w:rsidRPr="0041630A" w:rsidRDefault="00000000">
            <w:pPr>
              <w:pStyle w:val="Text"/>
              <w:jc w:val="center"/>
              <w:rPr>
                <w:rFonts w:ascii="Arial" w:hAnsi="Arial" w:cs="Arial"/>
                <w:lang w:val="en-MY"/>
              </w:rPr>
            </w:pPr>
            <w:r w:rsidRPr="0041630A">
              <w:rPr>
                <w:rFonts w:ascii="Arial" w:hAnsi="Arial" w:cs="Arial"/>
                <w:b/>
                <w:lang w:val="en-MY"/>
              </w:rPr>
              <w:t>(20 points)</w:t>
            </w:r>
          </w:p>
        </w:tc>
        <w:tc>
          <w:tcPr>
            <w:tcW w:w="0" w:type="auto"/>
          </w:tcPr>
          <w:p w14:paraId="740F3892" w14:textId="77777777" w:rsidR="008D0785" w:rsidRPr="0041630A" w:rsidRDefault="00000000">
            <w:pPr>
              <w:pStyle w:val="Text"/>
              <w:rPr>
                <w:rFonts w:ascii="Arial" w:hAnsi="Arial" w:cs="Arial"/>
                <w:lang w:val="en-MY"/>
              </w:rPr>
            </w:pPr>
            <w:r w:rsidRPr="0041630A">
              <w:rPr>
                <w:rFonts w:ascii="Arial" w:hAnsi="Arial" w:cs="Arial"/>
                <w:lang w:val="en-MY"/>
              </w:rPr>
              <w:t>High similarity rate (over 30%) according to Turnitin for both plagiarism and AI-generation.</w:t>
            </w:r>
          </w:p>
        </w:tc>
        <w:tc>
          <w:tcPr>
            <w:tcW w:w="0" w:type="auto"/>
          </w:tcPr>
          <w:p w14:paraId="06FA3400" w14:textId="77777777" w:rsidR="008D0785" w:rsidRPr="0041630A" w:rsidRDefault="00000000">
            <w:pPr>
              <w:pStyle w:val="Text"/>
              <w:rPr>
                <w:rFonts w:ascii="Arial" w:hAnsi="Arial" w:cs="Arial"/>
                <w:lang w:val="en-MY"/>
              </w:rPr>
            </w:pPr>
            <w:r w:rsidRPr="0041630A">
              <w:rPr>
                <w:rFonts w:ascii="Arial" w:hAnsi="Arial" w:cs="Arial"/>
                <w:lang w:val="en-MY"/>
              </w:rPr>
              <w:t>Moderate similarity rate (between 20-30%) according to Turnitin for both plagiarism and AI-generation.</w:t>
            </w:r>
          </w:p>
        </w:tc>
        <w:tc>
          <w:tcPr>
            <w:tcW w:w="0" w:type="auto"/>
          </w:tcPr>
          <w:p w14:paraId="47A99A53" w14:textId="77777777" w:rsidR="008D0785" w:rsidRPr="0041630A" w:rsidRDefault="00000000">
            <w:pPr>
              <w:pStyle w:val="Text"/>
              <w:rPr>
                <w:rFonts w:ascii="Arial" w:hAnsi="Arial" w:cs="Arial"/>
                <w:lang w:val="en-MY"/>
              </w:rPr>
            </w:pPr>
            <w:r w:rsidRPr="0041630A">
              <w:rPr>
                <w:rFonts w:ascii="Arial" w:hAnsi="Arial" w:cs="Arial"/>
                <w:lang w:val="en-MY"/>
              </w:rPr>
              <w:t>Low similarity rate (between 10-20%) according to Turnitin for both plagiarism and AI-generation.</w:t>
            </w:r>
          </w:p>
        </w:tc>
        <w:tc>
          <w:tcPr>
            <w:tcW w:w="0" w:type="auto"/>
          </w:tcPr>
          <w:p w14:paraId="50923014" w14:textId="77777777" w:rsidR="008D0785" w:rsidRPr="0041630A" w:rsidRDefault="00000000">
            <w:pPr>
              <w:pStyle w:val="Text"/>
              <w:rPr>
                <w:rFonts w:ascii="Arial" w:hAnsi="Arial" w:cs="Arial"/>
                <w:lang w:val="en-MY"/>
              </w:rPr>
            </w:pPr>
            <w:r w:rsidRPr="0041630A">
              <w:rPr>
                <w:rFonts w:ascii="Arial" w:hAnsi="Arial" w:cs="Arial"/>
                <w:lang w:val="en-MY"/>
              </w:rPr>
              <w:t>Very low similarity rate (below 10%) according to Turnitin for both plagiarism and AI-generation.</w:t>
            </w:r>
          </w:p>
        </w:tc>
      </w:tr>
      <w:tr w:rsidR="008D0785" w:rsidRPr="0041630A" w14:paraId="66827F5A" w14:textId="77777777">
        <w:tc>
          <w:tcPr>
            <w:tcW w:w="0" w:type="auto"/>
          </w:tcPr>
          <w:p w14:paraId="49B668B0" w14:textId="77777777" w:rsidR="008D0785" w:rsidRPr="0041630A" w:rsidRDefault="00000000">
            <w:pPr>
              <w:pStyle w:val="Text"/>
              <w:jc w:val="center"/>
              <w:rPr>
                <w:rFonts w:ascii="Arial" w:hAnsi="Arial" w:cs="Arial"/>
                <w:lang w:val="en-MY"/>
              </w:rPr>
            </w:pPr>
            <w:r w:rsidRPr="0041630A">
              <w:rPr>
                <w:rFonts w:ascii="Arial" w:hAnsi="Arial" w:cs="Arial"/>
                <w:b/>
                <w:lang w:val="en-MY"/>
              </w:rPr>
              <w:t>Quality of code</w:t>
            </w:r>
          </w:p>
          <w:p w14:paraId="75DB0751" w14:textId="77777777" w:rsidR="008D0785" w:rsidRPr="0041630A" w:rsidRDefault="00000000">
            <w:pPr>
              <w:pStyle w:val="Text"/>
              <w:jc w:val="center"/>
              <w:rPr>
                <w:rFonts w:ascii="Arial" w:hAnsi="Arial" w:cs="Arial"/>
                <w:lang w:val="en-MY"/>
              </w:rPr>
            </w:pPr>
            <w:r w:rsidRPr="0041630A">
              <w:rPr>
                <w:rFonts w:ascii="Arial" w:hAnsi="Arial" w:cs="Arial"/>
                <w:b/>
                <w:lang w:val="en-MY"/>
              </w:rPr>
              <w:t>(20 points)</w:t>
            </w:r>
          </w:p>
        </w:tc>
        <w:tc>
          <w:tcPr>
            <w:tcW w:w="0" w:type="auto"/>
          </w:tcPr>
          <w:p w14:paraId="6EB4B764" w14:textId="77777777" w:rsidR="008D0785" w:rsidRPr="0041630A" w:rsidRDefault="00000000">
            <w:pPr>
              <w:pStyle w:val="Text"/>
              <w:rPr>
                <w:rFonts w:ascii="Arial" w:hAnsi="Arial" w:cs="Arial"/>
                <w:lang w:val="en-MY"/>
              </w:rPr>
            </w:pPr>
            <w:r w:rsidRPr="0041630A">
              <w:rPr>
                <w:rFonts w:ascii="Arial" w:hAnsi="Arial" w:cs="Arial"/>
                <w:lang w:val="en-MY"/>
              </w:rPr>
              <w:t>Poor readability, lack of descriptive variables and comments, outdated code. No interactive components.</w:t>
            </w:r>
          </w:p>
        </w:tc>
        <w:tc>
          <w:tcPr>
            <w:tcW w:w="0" w:type="auto"/>
          </w:tcPr>
          <w:p w14:paraId="25EC7908" w14:textId="77777777" w:rsidR="008D0785" w:rsidRPr="0041630A" w:rsidRDefault="00000000">
            <w:pPr>
              <w:pStyle w:val="Text"/>
              <w:rPr>
                <w:rFonts w:ascii="Arial" w:hAnsi="Arial" w:cs="Arial"/>
                <w:lang w:val="en-MY"/>
              </w:rPr>
            </w:pPr>
            <w:r w:rsidRPr="0041630A">
              <w:rPr>
                <w:rFonts w:ascii="Arial" w:hAnsi="Arial" w:cs="Arial"/>
                <w:lang w:val="en-MY"/>
              </w:rPr>
              <w:t>Limited readability, use of some descriptive variables and comments, outdated code. Minimal interactive components.</w:t>
            </w:r>
          </w:p>
        </w:tc>
        <w:tc>
          <w:tcPr>
            <w:tcW w:w="0" w:type="auto"/>
          </w:tcPr>
          <w:p w14:paraId="7BEBEB90" w14:textId="77777777" w:rsidR="008D0785" w:rsidRPr="0041630A" w:rsidRDefault="00000000">
            <w:pPr>
              <w:pStyle w:val="Text"/>
              <w:rPr>
                <w:rFonts w:ascii="Arial" w:hAnsi="Arial" w:cs="Arial"/>
                <w:lang w:val="en-MY"/>
              </w:rPr>
            </w:pPr>
            <w:r w:rsidRPr="0041630A">
              <w:rPr>
                <w:rFonts w:ascii="Arial" w:hAnsi="Arial" w:cs="Arial"/>
                <w:lang w:val="en-MY"/>
              </w:rPr>
              <w:t>Good readability, use of descriptive variables and comments, code updated for compatibility with the latest MATLAB version. Some interactive components.</w:t>
            </w:r>
          </w:p>
        </w:tc>
        <w:tc>
          <w:tcPr>
            <w:tcW w:w="0" w:type="auto"/>
          </w:tcPr>
          <w:p w14:paraId="24B8F457" w14:textId="77777777" w:rsidR="008D0785" w:rsidRPr="0041630A" w:rsidRDefault="00000000">
            <w:pPr>
              <w:pStyle w:val="Text"/>
              <w:rPr>
                <w:rFonts w:ascii="Arial" w:hAnsi="Arial" w:cs="Arial"/>
                <w:lang w:val="en-MY"/>
              </w:rPr>
            </w:pPr>
            <w:r w:rsidRPr="0041630A">
              <w:rPr>
                <w:rFonts w:ascii="Arial" w:hAnsi="Arial" w:cs="Arial"/>
                <w:lang w:val="en-MY"/>
              </w:rPr>
              <w:t>Excellent readability, extensive use of descriptive variables and comments, code updated for compatibility, and significant use of interactive components for enhanced user experience.</w:t>
            </w:r>
          </w:p>
        </w:tc>
      </w:tr>
      <w:tr w:rsidR="008D0785" w:rsidRPr="0041630A" w14:paraId="5AD48410" w14:textId="77777777">
        <w:tc>
          <w:tcPr>
            <w:tcW w:w="0" w:type="auto"/>
          </w:tcPr>
          <w:p w14:paraId="375C800E" w14:textId="77777777" w:rsidR="008D0785" w:rsidRPr="0041630A" w:rsidRDefault="00000000">
            <w:pPr>
              <w:pStyle w:val="Text"/>
              <w:jc w:val="center"/>
              <w:rPr>
                <w:rFonts w:ascii="Arial" w:hAnsi="Arial" w:cs="Arial"/>
                <w:lang w:val="en-MY"/>
              </w:rPr>
            </w:pPr>
            <w:r w:rsidRPr="0041630A">
              <w:rPr>
                <w:rFonts w:ascii="Arial" w:hAnsi="Arial" w:cs="Arial"/>
                <w:b/>
                <w:lang w:val="en-MY"/>
              </w:rPr>
              <w:t>Language &amp; format</w:t>
            </w:r>
          </w:p>
          <w:p w14:paraId="72A96330" w14:textId="77777777" w:rsidR="008D0785" w:rsidRPr="0041630A" w:rsidRDefault="00000000">
            <w:pPr>
              <w:pStyle w:val="Text"/>
              <w:jc w:val="center"/>
              <w:rPr>
                <w:rFonts w:ascii="Arial" w:hAnsi="Arial" w:cs="Arial"/>
                <w:lang w:val="en-MY"/>
              </w:rPr>
            </w:pPr>
            <w:r w:rsidRPr="0041630A">
              <w:rPr>
                <w:rFonts w:ascii="Arial" w:hAnsi="Arial" w:cs="Arial"/>
                <w:b/>
                <w:lang w:val="en-MY"/>
              </w:rPr>
              <w:t>(10 points)</w:t>
            </w:r>
          </w:p>
        </w:tc>
        <w:tc>
          <w:tcPr>
            <w:tcW w:w="0" w:type="auto"/>
          </w:tcPr>
          <w:p w14:paraId="674F1AED" w14:textId="77777777" w:rsidR="008D0785" w:rsidRPr="0041630A" w:rsidRDefault="00000000">
            <w:pPr>
              <w:pStyle w:val="Text"/>
              <w:rPr>
                <w:rFonts w:ascii="Arial" w:hAnsi="Arial" w:cs="Arial"/>
                <w:lang w:val="en-MY"/>
              </w:rPr>
            </w:pPr>
            <w:r w:rsidRPr="0041630A">
              <w:rPr>
                <w:rFonts w:ascii="Arial" w:hAnsi="Arial" w:cs="Arial"/>
                <w:lang w:val="en-MY"/>
              </w:rPr>
              <w:t>Language is not suitable for an undergraduate level audience, contains multiple grammatical errors, and does not follow the provided template.</w:t>
            </w:r>
          </w:p>
        </w:tc>
        <w:tc>
          <w:tcPr>
            <w:tcW w:w="0" w:type="auto"/>
          </w:tcPr>
          <w:p w14:paraId="60C8E4EA" w14:textId="77777777" w:rsidR="008D0785" w:rsidRPr="0041630A" w:rsidRDefault="00000000">
            <w:pPr>
              <w:pStyle w:val="Text"/>
              <w:rPr>
                <w:rFonts w:ascii="Arial" w:hAnsi="Arial" w:cs="Arial"/>
                <w:lang w:val="en-MY"/>
              </w:rPr>
            </w:pPr>
            <w:r w:rsidRPr="0041630A">
              <w:rPr>
                <w:rFonts w:ascii="Arial" w:hAnsi="Arial" w:cs="Arial"/>
                <w:lang w:val="en-MY"/>
              </w:rPr>
              <w:t xml:space="preserve">Language is somewhat suitable for an undergraduate level audience but still contains notable grammatical errors. Some </w:t>
            </w:r>
            <w:proofErr w:type="gramStart"/>
            <w:r w:rsidRPr="0041630A">
              <w:rPr>
                <w:rFonts w:ascii="Arial" w:hAnsi="Arial" w:cs="Arial"/>
                <w:lang w:val="en-MY"/>
              </w:rPr>
              <w:t>adherence</w:t>
            </w:r>
            <w:proofErr w:type="gramEnd"/>
            <w:r w:rsidRPr="0041630A">
              <w:rPr>
                <w:rFonts w:ascii="Arial" w:hAnsi="Arial" w:cs="Arial"/>
                <w:lang w:val="en-MY"/>
              </w:rPr>
              <w:t xml:space="preserve"> to the provided template.</w:t>
            </w:r>
          </w:p>
        </w:tc>
        <w:tc>
          <w:tcPr>
            <w:tcW w:w="0" w:type="auto"/>
          </w:tcPr>
          <w:p w14:paraId="1602D7A7" w14:textId="77777777" w:rsidR="008D0785" w:rsidRPr="0041630A" w:rsidRDefault="00000000">
            <w:pPr>
              <w:pStyle w:val="Text"/>
              <w:rPr>
                <w:rFonts w:ascii="Arial" w:hAnsi="Arial" w:cs="Arial"/>
                <w:lang w:val="en-MY"/>
              </w:rPr>
            </w:pPr>
            <w:r w:rsidRPr="0041630A">
              <w:rPr>
                <w:rFonts w:ascii="Arial" w:hAnsi="Arial" w:cs="Arial"/>
                <w:lang w:val="en-MY"/>
              </w:rPr>
              <w:t>Language is suitable for an undergraduate level audience with minimal grammatical errors. Adherence to the provided template with minor deviations.</w:t>
            </w:r>
          </w:p>
        </w:tc>
        <w:tc>
          <w:tcPr>
            <w:tcW w:w="0" w:type="auto"/>
          </w:tcPr>
          <w:p w14:paraId="0617D1B3" w14:textId="77777777" w:rsidR="008D0785" w:rsidRPr="0041630A" w:rsidRDefault="00000000">
            <w:pPr>
              <w:pStyle w:val="Text"/>
              <w:rPr>
                <w:rFonts w:ascii="Arial" w:hAnsi="Arial" w:cs="Arial"/>
                <w:lang w:val="en-MY"/>
              </w:rPr>
            </w:pPr>
            <w:r w:rsidRPr="0041630A">
              <w:rPr>
                <w:rFonts w:ascii="Arial" w:hAnsi="Arial" w:cs="Arial"/>
                <w:lang w:val="en-MY"/>
              </w:rPr>
              <w:t>Language is highly suitable for an undergraduate level audience, nearly free from grammatical errors, and closely follows the provided template.</w:t>
            </w:r>
          </w:p>
        </w:tc>
      </w:tr>
    </w:tbl>
    <w:p w14:paraId="64F1E3FE" w14:textId="7DDCF038" w:rsidR="008D0785" w:rsidRPr="0041630A" w:rsidRDefault="00000000">
      <w:pPr>
        <w:pStyle w:val="Text"/>
        <w:rPr>
          <w:rFonts w:ascii="Arial" w:hAnsi="Arial" w:cs="Arial"/>
          <w:lang w:val="en-MY"/>
        </w:rPr>
      </w:pPr>
      <w:bookmarkStart w:id="6" w:name="MW_M_26520B90"/>
      <w:r w:rsidRPr="0041630A">
        <w:rPr>
          <w:rFonts w:ascii="Arial" w:hAnsi="Arial" w:cs="Arial"/>
          <w:b/>
          <w:lang w:val="en-MY"/>
        </w:rPr>
        <w:lastRenderedPageBreak/>
        <w:t>Presentation of the Simulation</w:t>
      </w:r>
      <w:bookmarkEnd w:id="6"/>
    </w:p>
    <w:tbl>
      <w:tblPr>
        <w:tblStyle w:val="Table"/>
        <w:tblW w:w="0" w:type="auto"/>
        <w:tblInd w:w="80" w:type="dxa"/>
        <w:tblLook w:val="04A0" w:firstRow="1" w:lastRow="0" w:firstColumn="1" w:lastColumn="0" w:noHBand="0" w:noVBand="1"/>
      </w:tblPr>
      <w:tblGrid>
        <w:gridCol w:w="1670"/>
        <w:gridCol w:w="3095"/>
        <w:gridCol w:w="3227"/>
        <w:gridCol w:w="3027"/>
        <w:gridCol w:w="3021"/>
      </w:tblGrid>
      <w:tr w:rsidR="008D0785" w:rsidRPr="0041630A" w14:paraId="6EBF8FCE" w14:textId="77777777">
        <w:trPr>
          <w:tblHeader/>
        </w:trPr>
        <w:tc>
          <w:tcPr>
            <w:tcW w:w="0" w:type="auto"/>
          </w:tcPr>
          <w:p w14:paraId="2EC481EF" w14:textId="77777777" w:rsidR="008D0785" w:rsidRPr="0041630A" w:rsidRDefault="00000000">
            <w:pPr>
              <w:pStyle w:val="Text"/>
              <w:jc w:val="center"/>
              <w:rPr>
                <w:rFonts w:ascii="Arial" w:hAnsi="Arial" w:cs="Arial"/>
                <w:lang w:val="en-MY"/>
              </w:rPr>
            </w:pPr>
            <w:r w:rsidRPr="0041630A">
              <w:rPr>
                <w:rFonts w:ascii="Arial" w:hAnsi="Arial" w:cs="Arial"/>
                <w:b/>
                <w:lang w:val="en-MY"/>
              </w:rPr>
              <w:t>Aspect</w:t>
            </w:r>
          </w:p>
        </w:tc>
        <w:tc>
          <w:tcPr>
            <w:tcW w:w="0" w:type="auto"/>
          </w:tcPr>
          <w:p w14:paraId="43B96E90" w14:textId="77777777" w:rsidR="008D0785" w:rsidRPr="0041630A" w:rsidRDefault="00000000">
            <w:pPr>
              <w:pStyle w:val="Text"/>
              <w:jc w:val="center"/>
              <w:rPr>
                <w:rFonts w:ascii="Arial" w:hAnsi="Arial" w:cs="Arial"/>
                <w:lang w:val="en-MY"/>
              </w:rPr>
            </w:pPr>
            <w:r w:rsidRPr="0041630A">
              <w:rPr>
                <w:rFonts w:ascii="Arial" w:hAnsi="Arial" w:cs="Arial"/>
                <w:b/>
                <w:lang w:val="en-MY"/>
              </w:rPr>
              <w:t>Inadequate</w:t>
            </w:r>
          </w:p>
          <w:p w14:paraId="3BD361C1" w14:textId="77777777" w:rsidR="008D0785" w:rsidRPr="0041630A" w:rsidRDefault="00000000">
            <w:pPr>
              <w:pStyle w:val="Text"/>
              <w:jc w:val="center"/>
              <w:rPr>
                <w:rFonts w:ascii="Arial" w:hAnsi="Arial" w:cs="Arial"/>
                <w:lang w:val="en-MY"/>
              </w:rPr>
            </w:pPr>
            <w:r w:rsidRPr="0041630A">
              <w:rPr>
                <w:rFonts w:ascii="Arial" w:hAnsi="Arial" w:cs="Arial"/>
                <w:b/>
                <w:lang w:val="en-MY"/>
              </w:rPr>
              <w:t>(0% - 24%)</w:t>
            </w:r>
          </w:p>
        </w:tc>
        <w:tc>
          <w:tcPr>
            <w:tcW w:w="0" w:type="auto"/>
          </w:tcPr>
          <w:p w14:paraId="375A01FB" w14:textId="77777777" w:rsidR="008D0785" w:rsidRPr="0041630A" w:rsidRDefault="00000000">
            <w:pPr>
              <w:pStyle w:val="Text"/>
              <w:jc w:val="center"/>
              <w:rPr>
                <w:rFonts w:ascii="Arial" w:hAnsi="Arial" w:cs="Arial"/>
                <w:lang w:val="en-MY"/>
              </w:rPr>
            </w:pPr>
            <w:r w:rsidRPr="0041630A">
              <w:rPr>
                <w:rFonts w:ascii="Arial" w:hAnsi="Arial" w:cs="Arial"/>
                <w:b/>
                <w:lang w:val="en-MY"/>
              </w:rPr>
              <w:t>Satisfactory</w:t>
            </w:r>
          </w:p>
          <w:p w14:paraId="130ABDFF" w14:textId="77777777" w:rsidR="008D0785" w:rsidRPr="0041630A" w:rsidRDefault="00000000">
            <w:pPr>
              <w:pStyle w:val="Text"/>
              <w:jc w:val="center"/>
              <w:rPr>
                <w:rFonts w:ascii="Arial" w:hAnsi="Arial" w:cs="Arial"/>
                <w:lang w:val="en-MY"/>
              </w:rPr>
            </w:pPr>
            <w:r w:rsidRPr="0041630A">
              <w:rPr>
                <w:rFonts w:ascii="Arial" w:hAnsi="Arial" w:cs="Arial"/>
                <w:b/>
                <w:lang w:val="en-MY"/>
              </w:rPr>
              <w:t>(25% - 49%</w:t>
            </w:r>
          </w:p>
        </w:tc>
        <w:tc>
          <w:tcPr>
            <w:tcW w:w="0" w:type="auto"/>
          </w:tcPr>
          <w:p w14:paraId="1E27A1E0" w14:textId="77777777" w:rsidR="008D0785" w:rsidRPr="0041630A" w:rsidRDefault="00000000">
            <w:pPr>
              <w:pStyle w:val="Text"/>
              <w:jc w:val="center"/>
              <w:rPr>
                <w:rFonts w:ascii="Arial" w:hAnsi="Arial" w:cs="Arial"/>
                <w:lang w:val="en-MY"/>
              </w:rPr>
            </w:pPr>
            <w:r w:rsidRPr="0041630A">
              <w:rPr>
                <w:rFonts w:ascii="Arial" w:hAnsi="Arial" w:cs="Arial"/>
                <w:b/>
                <w:lang w:val="en-MY"/>
              </w:rPr>
              <w:t>Good</w:t>
            </w:r>
          </w:p>
          <w:p w14:paraId="7179D7BA" w14:textId="77777777" w:rsidR="008D0785" w:rsidRPr="0041630A" w:rsidRDefault="00000000">
            <w:pPr>
              <w:pStyle w:val="Text"/>
              <w:jc w:val="center"/>
              <w:rPr>
                <w:rFonts w:ascii="Arial" w:hAnsi="Arial" w:cs="Arial"/>
                <w:lang w:val="en-MY"/>
              </w:rPr>
            </w:pPr>
            <w:r w:rsidRPr="0041630A">
              <w:rPr>
                <w:rFonts w:ascii="Arial" w:hAnsi="Arial" w:cs="Arial"/>
                <w:b/>
                <w:lang w:val="en-MY"/>
              </w:rPr>
              <w:t>(50% - 74%)</w:t>
            </w:r>
          </w:p>
        </w:tc>
        <w:tc>
          <w:tcPr>
            <w:tcW w:w="0" w:type="auto"/>
          </w:tcPr>
          <w:p w14:paraId="6A55F41A" w14:textId="77777777" w:rsidR="008D0785" w:rsidRPr="0041630A" w:rsidRDefault="00000000">
            <w:pPr>
              <w:pStyle w:val="Text"/>
              <w:jc w:val="center"/>
              <w:rPr>
                <w:rFonts w:ascii="Arial" w:hAnsi="Arial" w:cs="Arial"/>
                <w:lang w:val="en-MY"/>
              </w:rPr>
            </w:pPr>
            <w:r w:rsidRPr="0041630A">
              <w:rPr>
                <w:rFonts w:ascii="Arial" w:hAnsi="Arial" w:cs="Arial"/>
                <w:b/>
                <w:lang w:val="en-MY"/>
              </w:rPr>
              <w:t>Excellent</w:t>
            </w:r>
          </w:p>
          <w:p w14:paraId="7E827B42" w14:textId="77777777" w:rsidR="008D0785" w:rsidRPr="0041630A" w:rsidRDefault="00000000">
            <w:pPr>
              <w:pStyle w:val="Text"/>
              <w:jc w:val="center"/>
              <w:rPr>
                <w:rFonts w:ascii="Arial" w:hAnsi="Arial" w:cs="Arial"/>
                <w:lang w:val="en-MY"/>
              </w:rPr>
            </w:pPr>
            <w:r w:rsidRPr="0041630A">
              <w:rPr>
                <w:rFonts w:ascii="Arial" w:hAnsi="Arial" w:cs="Arial"/>
                <w:b/>
                <w:lang w:val="en-MY"/>
              </w:rPr>
              <w:t>(75 - 100%)</w:t>
            </w:r>
          </w:p>
        </w:tc>
      </w:tr>
      <w:tr w:rsidR="008D0785" w:rsidRPr="0041630A" w14:paraId="0FE0CFDC" w14:textId="77777777">
        <w:tc>
          <w:tcPr>
            <w:tcW w:w="0" w:type="auto"/>
          </w:tcPr>
          <w:p w14:paraId="45FCC35A" w14:textId="77777777" w:rsidR="008D0785" w:rsidRPr="0041630A" w:rsidRDefault="00000000">
            <w:pPr>
              <w:pStyle w:val="Text"/>
              <w:jc w:val="center"/>
              <w:rPr>
                <w:rFonts w:ascii="Arial" w:hAnsi="Arial" w:cs="Arial"/>
                <w:lang w:val="en-MY"/>
              </w:rPr>
            </w:pPr>
            <w:r w:rsidRPr="0041630A">
              <w:rPr>
                <w:rFonts w:ascii="Arial" w:hAnsi="Arial" w:cs="Arial"/>
                <w:b/>
                <w:lang w:val="en-MY"/>
              </w:rPr>
              <w:t xml:space="preserve">Contents &amp; clarity </w:t>
            </w:r>
          </w:p>
          <w:p w14:paraId="0CDF34BB" w14:textId="77777777" w:rsidR="008D0785" w:rsidRPr="0041630A" w:rsidRDefault="00000000">
            <w:pPr>
              <w:pStyle w:val="Text"/>
              <w:jc w:val="center"/>
              <w:rPr>
                <w:rFonts w:ascii="Arial" w:hAnsi="Arial" w:cs="Arial"/>
                <w:lang w:val="en-MY"/>
              </w:rPr>
            </w:pPr>
            <w:r w:rsidRPr="0041630A">
              <w:rPr>
                <w:rFonts w:ascii="Arial" w:hAnsi="Arial" w:cs="Arial"/>
                <w:b/>
                <w:lang w:val="en-MY"/>
              </w:rPr>
              <w:t>(30 points)</w:t>
            </w:r>
          </w:p>
        </w:tc>
        <w:tc>
          <w:tcPr>
            <w:tcW w:w="0" w:type="auto"/>
          </w:tcPr>
          <w:p w14:paraId="69F6A606" w14:textId="77777777" w:rsidR="008D0785" w:rsidRPr="0041630A" w:rsidRDefault="00000000">
            <w:pPr>
              <w:pStyle w:val="Text"/>
              <w:rPr>
                <w:rFonts w:ascii="Arial" w:hAnsi="Arial" w:cs="Arial"/>
                <w:lang w:val="en-MY"/>
              </w:rPr>
            </w:pPr>
            <w:r w:rsidRPr="0041630A">
              <w:rPr>
                <w:rFonts w:ascii="Arial" w:hAnsi="Arial" w:cs="Arial"/>
                <w:lang w:val="en-MY"/>
              </w:rPr>
              <w:t>Ineffective in conveying accurate theories; presentation lacks clarity. No additional media elements used.</w:t>
            </w:r>
          </w:p>
        </w:tc>
        <w:tc>
          <w:tcPr>
            <w:tcW w:w="0" w:type="auto"/>
          </w:tcPr>
          <w:p w14:paraId="364C27F2" w14:textId="77777777" w:rsidR="008D0785" w:rsidRPr="0041630A" w:rsidRDefault="00000000">
            <w:pPr>
              <w:pStyle w:val="Text"/>
              <w:rPr>
                <w:rFonts w:ascii="Arial" w:hAnsi="Arial" w:cs="Arial"/>
                <w:lang w:val="en-MY"/>
              </w:rPr>
            </w:pPr>
            <w:r w:rsidRPr="0041630A">
              <w:rPr>
                <w:rFonts w:ascii="Arial" w:hAnsi="Arial" w:cs="Arial"/>
                <w:lang w:val="en-MY"/>
              </w:rPr>
              <w:t>Partially effective in conveying theories with inaccuracies; some clarity but limited audience comprehension. Some media elements contribute, but overall understanding is lacking.</w:t>
            </w:r>
          </w:p>
        </w:tc>
        <w:tc>
          <w:tcPr>
            <w:tcW w:w="0" w:type="auto"/>
          </w:tcPr>
          <w:p w14:paraId="22A53ABE" w14:textId="77777777" w:rsidR="008D0785" w:rsidRPr="0041630A" w:rsidRDefault="00000000">
            <w:pPr>
              <w:pStyle w:val="Text"/>
              <w:rPr>
                <w:rFonts w:ascii="Arial" w:hAnsi="Arial" w:cs="Arial"/>
                <w:lang w:val="en-MY"/>
              </w:rPr>
            </w:pPr>
            <w:r w:rsidRPr="0041630A">
              <w:rPr>
                <w:rFonts w:ascii="Arial" w:hAnsi="Arial" w:cs="Arial"/>
                <w:lang w:val="en-MY"/>
              </w:rPr>
              <w:t>Adequate in conveying accurate theories with minor inaccuracies; clear but not entirely understandable. Most media elements contribute to audience comprehension.</w:t>
            </w:r>
          </w:p>
        </w:tc>
        <w:tc>
          <w:tcPr>
            <w:tcW w:w="0" w:type="auto"/>
          </w:tcPr>
          <w:p w14:paraId="37CB5DF8" w14:textId="77777777" w:rsidR="008D0785" w:rsidRPr="0041630A" w:rsidRDefault="00000000">
            <w:pPr>
              <w:pStyle w:val="Text"/>
              <w:rPr>
                <w:rFonts w:ascii="Arial" w:hAnsi="Arial" w:cs="Arial"/>
                <w:lang w:val="en-MY"/>
              </w:rPr>
            </w:pPr>
            <w:r w:rsidRPr="0041630A">
              <w:rPr>
                <w:rFonts w:ascii="Arial" w:hAnsi="Arial" w:cs="Arial"/>
                <w:lang w:val="en-MY"/>
              </w:rPr>
              <w:t>Highly effective in conveying accurate theories with full clarity and understanding. Additional media elements significantly aid audience comprehension.</w:t>
            </w:r>
          </w:p>
        </w:tc>
      </w:tr>
      <w:tr w:rsidR="008D0785" w:rsidRPr="0041630A" w14:paraId="34821603" w14:textId="77777777">
        <w:tc>
          <w:tcPr>
            <w:tcW w:w="0" w:type="auto"/>
          </w:tcPr>
          <w:p w14:paraId="3E92D974" w14:textId="77777777" w:rsidR="008D0785" w:rsidRPr="0041630A" w:rsidRDefault="00000000">
            <w:pPr>
              <w:pStyle w:val="Text"/>
              <w:jc w:val="center"/>
              <w:rPr>
                <w:rFonts w:ascii="Arial" w:hAnsi="Arial" w:cs="Arial"/>
                <w:lang w:val="en-MY"/>
              </w:rPr>
            </w:pPr>
            <w:r w:rsidRPr="0041630A">
              <w:rPr>
                <w:rFonts w:ascii="Arial" w:hAnsi="Arial" w:cs="Arial"/>
                <w:b/>
                <w:lang w:val="en-MY"/>
              </w:rPr>
              <w:t>Delivery</w:t>
            </w:r>
          </w:p>
          <w:p w14:paraId="22AD0944" w14:textId="77777777" w:rsidR="008D0785" w:rsidRPr="0041630A" w:rsidRDefault="00000000">
            <w:pPr>
              <w:pStyle w:val="Text"/>
              <w:jc w:val="center"/>
              <w:rPr>
                <w:rFonts w:ascii="Arial" w:hAnsi="Arial" w:cs="Arial"/>
                <w:lang w:val="en-MY"/>
              </w:rPr>
            </w:pPr>
            <w:r w:rsidRPr="0041630A">
              <w:rPr>
                <w:rFonts w:ascii="Arial" w:hAnsi="Arial" w:cs="Arial"/>
                <w:b/>
                <w:lang w:val="en-MY"/>
              </w:rPr>
              <w:t>(20 points)</w:t>
            </w:r>
          </w:p>
        </w:tc>
        <w:tc>
          <w:tcPr>
            <w:tcW w:w="0" w:type="auto"/>
          </w:tcPr>
          <w:p w14:paraId="63492C2D" w14:textId="77777777" w:rsidR="008D0785" w:rsidRPr="0041630A" w:rsidRDefault="00000000">
            <w:pPr>
              <w:pStyle w:val="Text"/>
              <w:rPr>
                <w:rFonts w:ascii="Arial" w:hAnsi="Arial" w:cs="Arial"/>
                <w:lang w:val="en-MY"/>
              </w:rPr>
            </w:pPr>
            <w:r w:rsidRPr="0041630A">
              <w:rPr>
                <w:rFonts w:ascii="Arial" w:hAnsi="Arial" w:cs="Arial"/>
                <w:lang w:val="en-MY"/>
              </w:rPr>
              <w:t>Lack of energy and engagement; presenters' voices are unclear and inaudible; ineffective use of verbal and body language; presentation significantly exceeds the allocated time frame.</w:t>
            </w:r>
          </w:p>
        </w:tc>
        <w:tc>
          <w:tcPr>
            <w:tcW w:w="0" w:type="auto"/>
          </w:tcPr>
          <w:p w14:paraId="09309637" w14:textId="77777777" w:rsidR="008D0785" w:rsidRPr="0041630A" w:rsidRDefault="00000000">
            <w:pPr>
              <w:pStyle w:val="Text"/>
              <w:rPr>
                <w:rFonts w:ascii="Arial" w:hAnsi="Arial" w:cs="Arial"/>
                <w:lang w:val="en-MY"/>
              </w:rPr>
            </w:pPr>
            <w:r w:rsidRPr="0041630A">
              <w:rPr>
                <w:rFonts w:ascii="Arial" w:hAnsi="Arial" w:cs="Arial"/>
                <w:lang w:val="en-MY"/>
              </w:rPr>
              <w:t>Limited energy and engagement; voices are somewhat clear and audible; some use of verbal and body language, but audience engagement is limited; presentation slightly exceeds the allocated time frame.</w:t>
            </w:r>
          </w:p>
        </w:tc>
        <w:tc>
          <w:tcPr>
            <w:tcW w:w="0" w:type="auto"/>
          </w:tcPr>
          <w:p w14:paraId="27FF639F" w14:textId="77777777" w:rsidR="008D0785" w:rsidRPr="0041630A" w:rsidRDefault="00000000">
            <w:pPr>
              <w:pStyle w:val="Text"/>
              <w:rPr>
                <w:rFonts w:ascii="Arial" w:hAnsi="Arial" w:cs="Arial"/>
                <w:lang w:val="en-MY"/>
              </w:rPr>
            </w:pPr>
            <w:r w:rsidRPr="0041630A">
              <w:rPr>
                <w:rFonts w:ascii="Arial" w:hAnsi="Arial" w:cs="Arial"/>
                <w:lang w:val="en-MY"/>
              </w:rPr>
              <w:t>Good energy and engagement; clear and audible voices; effective use of verbal and body language to engage the audience; presentation closely fits within the allocated time frame.</w:t>
            </w:r>
          </w:p>
        </w:tc>
        <w:tc>
          <w:tcPr>
            <w:tcW w:w="0" w:type="auto"/>
          </w:tcPr>
          <w:p w14:paraId="0B9D819D" w14:textId="77777777" w:rsidR="008D0785" w:rsidRPr="0041630A" w:rsidRDefault="00000000">
            <w:pPr>
              <w:pStyle w:val="Text"/>
              <w:rPr>
                <w:rFonts w:ascii="Arial" w:hAnsi="Arial" w:cs="Arial"/>
                <w:lang w:val="en-MY"/>
              </w:rPr>
            </w:pPr>
            <w:r w:rsidRPr="0041630A">
              <w:rPr>
                <w:rFonts w:ascii="Arial" w:hAnsi="Arial" w:cs="Arial"/>
                <w:lang w:val="en-MY"/>
              </w:rPr>
              <w:t>High energy and engagement; clear and easily audible voices; highly effective use of verbal and body language; presentation precisely fits within the allocated 12-minute time frame.</w:t>
            </w:r>
          </w:p>
        </w:tc>
      </w:tr>
      <w:tr w:rsidR="008D0785" w:rsidRPr="0041630A" w14:paraId="33C4DD0F" w14:textId="77777777">
        <w:tc>
          <w:tcPr>
            <w:tcW w:w="0" w:type="auto"/>
          </w:tcPr>
          <w:p w14:paraId="7D9350D8" w14:textId="77777777" w:rsidR="008D0785" w:rsidRPr="0041630A" w:rsidRDefault="00000000">
            <w:pPr>
              <w:pStyle w:val="Text"/>
              <w:jc w:val="center"/>
              <w:rPr>
                <w:rFonts w:ascii="Arial" w:hAnsi="Arial" w:cs="Arial"/>
                <w:lang w:val="en-MY"/>
              </w:rPr>
            </w:pPr>
            <w:r w:rsidRPr="0041630A">
              <w:rPr>
                <w:rFonts w:ascii="Arial" w:hAnsi="Arial" w:cs="Arial"/>
                <w:b/>
                <w:lang w:val="en-MY"/>
              </w:rPr>
              <w:t xml:space="preserve">Understanding </w:t>
            </w:r>
          </w:p>
          <w:p w14:paraId="179173EB" w14:textId="77777777" w:rsidR="008D0785" w:rsidRPr="0041630A" w:rsidRDefault="00000000">
            <w:pPr>
              <w:pStyle w:val="Text"/>
              <w:jc w:val="center"/>
              <w:rPr>
                <w:rFonts w:ascii="Arial" w:hAnsi="Arial" w:cs="Arial"/>
                <w:lang w:val="en-MY"/>
              </w:rPr>
            </w:pPr>
            <w:r w:rsidRPr="0041630A">
              <w:rPr>
                <w:rFonts w:ascii="Arial" w:hAnsi="Arial" w:cs="Arial"/>
                <w:b/>
                <w:lang w:val="en-MY"/>
              </w:rPr>
              <w:t>(20 points)</w:t>
            </w:r>
          </w:p>
        </w:tc>
        <w:tc>
          <w:tcPr>
            <w:tcW w:w="0" w:type="auto"/>
          </w:tcPr>
          <w:p w14:paraId="4218C52E" w14:textId="77777777" w:rsidR="008D0785" w:rsidRPr="0041630A" w:rsidRDefault="00000000">
            <w:pPr>
              <w:pStyle w:val="Text"/>
              <w:rPr>
                <w:rFonts w:ascii="Arial" w:hAnsi="Arial" w:cs="Arial"/>
                <w:lang w:val="en-MY"/>
              </w:rPr>
            </w:pPr>
            <w:r w:rsidRPr="0041630A">
              <w:rPr>
                <w:rFonts w:ascii="Arial" w:hAnsi="Arial" w:cs="Arial"/>
                <w:lang w:val="en-MY"/>
              </w:rPr>
              <w:t>Presentation reflects a lack of understanding of the subject matter; presenters struggle to provide clear and accurate answers during the Q&amp;A session.</w:t>
            </w:r>
          </w:p>
        </w:tc>
        <w:tc>
          <w:tcPr>
            <w:tcW w:w="0" w:type="auto"/>
          </w:tcPr>
          <w:p w14:paraId="4B514223" w14:textId="77777777" w:rsidR="008D0785" w:rsidRPr="0041630A" w:rsidRDefault="00000000">
            <w:pPr>
              <w:pStyle w:val="Text"/>
              <w:rPr>
                <w:rFonts w:ascii="Arial" w:hAnsi="Arial" w:cs="Arial"/>
                <w:lang w:val="en-MY"/>
              </w:rPr>
            </w:pPr>
            <w:r w:rsidRPr="0041630A">
              <w:rPr>
                <w:rFonts w:ascii="Arial" w:hAnsi="Arial" w:cs="Arial"/>
                <w:lang w:val="en-MY"/>
              </w:rPr>
              <w:t>Presentation somewhat reflects an understanding with notable knowledge gaps; some clear and accurate answers during the Q&amp;A session.</w:t>
            </w:r>
          </w:p>
        </w:tc>
        <w:tc>
          <w:tcPr>
            <w:tcW w:w="0" w:type="auto"/>
          </w:tcPr>
          <w:p w14:paraId="07631D0C" w14:textId="77777777" w:rsidR="008D0785" w:rsidRPr="0041630A" w:rsidRDefault="00000000">
            <w:pPr>
              <w:pStyle w:val="Text"/>
              <w:rPr>
                <w:rFonts w:ascii="Arial" w:hAnsi="Arial" w:cs="Arial"/>
                <w:lang w:val="en-MY"/>
              </w:rPr>
            </w:pPr>
            <w:r w:rsidRPr="0041630A">
              <w:rPr>
                <w:rFonts w:ascii="Arial" w:hAnsi="Arial" w:cs="Arial"/>
                <w:lang w:val="en-MY"/>
              </w:rPr>
              <w:t>Good understanding of the subject matter with minimal knowledge gaps; mostly clear and accurate answers during the Q&amp;A session.</w:t>
            </w:r>
          </w:p>
        </w:tc>
        <w:tc>
          <w:tcPr>
            <w:tcW w:w="0" w:type="auto"/>
          </w:tcPr>
          <w:p w14:paraId="005E1128" w14:textId="77777777" w:rsidR="008D0785" w:rsidRPr="0041630A" w:rsidRDefault="00000000">
            <w:pPr>
              <w:pStyle w:val="Text"/>
              <w:rPr>
                <w:rFonts w:ascii="Arial" w:hAnsi="Arial" w:cs="Arial"/>
                <w:lang w:val="en-MY"/>
              </w:rPr>
            </w:pPr>
            <w:r w:rsidRPr="0041630A">
              <w:rPr>
                <w:rFonts w:ascii="Arial" w:hAnsi="Arial" w:cs="Arial"/>
                <w:lang w:val="en-MY"/>
              </w:rPr>
              <w:t>Presentation demonstrates a strong understanding of the subject matter with clear and accurate answers during the Q&amp;A session.</w:t>
            </w:r>
          </w:p>
        </w:tc>
      </w:tr>
      <w:tr w:rsidR="008D0785" w:rsidRPr="0041630A" w14:paraId="5A02B49B" w14:textId="77777777">
        <w:tc>
          <w:tcPr>
            <w:tcW w:w="0" w:type="auto"/>
          </w:tcPr>
          <w:p w14:paraId="226164C4" w14:textId="77777777" w:rsidR="008D0785" w:rsidRPr="0041630A" w:rsidRDefault="00000000">
            <w:pPr>
              <w:pStyle w:val="Text"/>
              <w:jc w:val="center"/>
              <w:rPr>
                <w:rFonts w:ascii="Arial" w:hAnsi="Arial" w:cs="Arial"/>
                <w:lang w:val="en-MY"/>
              </w:rPr>
            </w:pPr>
            <w:r w:rsidRPr="0041630A">
              <w:rPr>
                <w:rFonts w:ascii="Arial" w:hAnsi="Arial" w:cs="Arial"/>
                <w:b/>
                <w:lang w:val="en-MY"/>
              </w:rPr>
              <w:t>Teamwork</w:t>
            </w:r>
          </w:p>
          <w:p w14:paraId="0D636CAD" w14:textId="77777777" w:rsidR="008D0785" w:rsidRPr="0041630A" w:rsidRDefault="00000000">
            <w:pPr>
              <w:pStyle w:val="Text"/>
              <w:jc w:val="center"/>
              <w:rPr>
                <w:rFonts w:ascii="Arial" w:hAnsi="Arial" w:cs="Arial"/>
                <w:lang w:val="en-MY"/>
              </w:rPr>
            </w:pPr>
            <w:r w:rsidRPr="0041630A">
              <w:rPr>
                <w:rFonts w:ascii="Arial" w:hAnsi="Arial" w:cs="Arial"/>
                <w:b/>
                <w:lang w:val="en-MY"/>
              </w:rPr>
              <w:t>(10 points)</w:t>
            </w:r>
          </w:p>
        </w:tc>
        <w:tc>
          <w:tcPr>
            <w:tcW w:w="0" w:type="auto"/>
          </w:tcPr>
          <w:p w14:paraId="3A4CE88A" w14:textId="77777777" w:rsidR="008D0785" w:rsidRPr="0041630A" w:rsidRDefault="00000000">
            <w:pPr>
              <w:pStyle w:val="Text"/>
              <w:rPr>
                <w:rFonts w:ascii="Arial" w:hAnsi="Arial" w:cs="Arial"/>
                <w:lang w:val="en-MY"/>
              </w:rPr>
            </w:pPr>
            <w:r w:rsidRPr="0041630A">
              <w:rPr>
                <w:rFonts w:ascii="Arial" w:hAnsi="Arial" w:cs="Arial"/>
                <w:lang w:val="en-MY"/>
              </w:rPr>
              <w:t>Unequal contributions from team members in both preparation and delivery; some team members significantly underperformed.</w:t>
            </w:r>
          </w:p>
        </w:tc>
        <w:tc>
          <w:tcPr>
            <w:tcW w:w="0" w:type="auto"/>
          </w:tcPr>
          <w:p w14:paraId="3381B8BF" w14:textId="77777777" w:rsidR="008D0785" w:rsidRPr="0041630A" w:rsidRDefault="00000000">
            <w:pPr>
              <w:pStyle w:val="Text"/>
              <w:rPr>
                <w:rFonts w:ascii="Arial" w:hAnsi="Arial" w:cs="Arial"/>
                <w:lang w:val="en-MY"/>
              </w:rPr>
            </w:pPr>
            <w:r w:rsidRPr="0041630A">
              <w:rPr>
                <w:rFonts w:ascii="Arial" w:hAnsi="Arial" w:cs="Arial"/>
                <w:lang w:val="en-MY"/>
              </w:rPr>
              <w:t>Unequal contributions from team members in both preparation and delivery; most team members performed at an acceptable level.</w:t>
            </w:r>
          </w:p>
        </w:tc>
        <w:tc>
          <w:tcPr>
            <w:tcW w:w="0" w:type="auto"/>
          </w:tcPr>
          <w:p w14:paraId="12993D39" w14:textId="77777777" w:rsidR="008D0785" w:rsidRPr="0041630A" w:rsidRDefault="00000000">
            <w:pPr>
              <w:pStyle w:val="Text"/>
              <w:rPr>
                <w:rFonts w:ascii="Arial" w:hAnsi="Arial" w:cs="Arial"/>
                <w:lang w:val="en-MY"/>
              </w:rPr>
            </w:pPr>
            <w:r w:rsidRPr="0041630A">
              <w:rPr>
                <w:rFonts w:ascii="Arial" w:hAnsi="Arial" w:cs="Arial"/>
                <w:lang w:val="en-MY"/>
              </w:rPr>
              <w:t>Mostly equal contributions from team members in both preparation and delivery; all team members met minimum expectations.</w:t>
            </w:r>
          </w:p>
        </w:tc>
        <w:tc>
          <w:tcPr>
            <w:tcW w:w="0" w:type="auto"/>
          </w:tcPr>
          <w:p w14:paraId="1BCE7246" w14:textId="77777777" w:rsidR="008D0785" w:rsidRPr="0041630A" w:rsidRDefault="00000000">
            <w:pPr>
              <w:pStyle w:val="Text"/>
              <w:rPr>
                <w:rFonts w:ascii="Arial" w:hAnsi="Arial" w:cs="Arial"/>
                <w:lang w:val="en-MY"/>
              </w:rPr>
            </w:pPr>
            <w:r w:rsidRPr="0041630A">
              <w:rPr>
                <w:rFonts w:ascii="Arial" w:hAnsi="Arial" w:cs="Arial"/>
                <w:lang w:val="en-MY"/>
              </w:rPr>
              <w:t xml:space="preserve">Equal and balanced contributions from all team members in both preparation and delivery; each member actively contributed to the </w:t>
            </w:r>
            <w:r w:rsidRPr="0041630A">
              <w:rPr>
                <w:rFonts w:ascii="Arial" w:hAnsi="Arial" w:cs="Arial"/>
                <w:lang w:val="en-MY"/>
              </w:rPr>
              <w:lastRenderedPageBreak/>
              <w:t>presentation's success.</w:t>
            </w:r>
          </w:p>
        </w:tc>
      </w:tr>
    </w:tbl>
    <w:p w14:paraId="34D77B98" w14:textId="77777777" w:rsidR="008D0785" w:rsidRPr="0041630A" w:rsidRDefault="008D0785">
      <w:pPr>
        <w:pStyle w:val="Text"/>
        <w:rPr>
          <w:rFonts w:ascii="Arial" w:hAnsi="Arial" w:cs="Arial"/>
          <w:lang w:val="en-MY"/>
        </w:rPr>
      </w:pPr>
    </w:p>
    <w:sectPr w:rsidR="008D0785" w:rsidRPr="0041630A">
      <w:headerReference w:type="even" r:id="rId9"/>
      <w:headerReference w:type="default" r:id="rId10"/>
      <w:footerReference w:type="even" r:id="rId11"/>
      <w:footerReference w:type="default" r:id="rId12"/>
      <w:headerReference w:type="first" r:id="rId13"/>
      <w:footerReference w:type="first" r:id="rId14"/>
      <w:pgSz w:w="16840" w:h="1190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0CB9" w14:textId="77777777" w:rsidR="001A7431" w:rsidRDefault="001A7431" w:rsidP="0041630A">
      <w:pPr>
        <w:spacing w:line="240" w:lineRule="auto"/>
      </w:pPr>
      <w:r>
        <w:separator/>
      </w:r>
    </w:p>
  </w:endnote>
  <w:endnote w:type="continuationSeparator" w:id="0">
    <w:p w14:paraId="68C1F7B3" w14:textId="77777777" w:rsidR="001A7431" w:rsidRDefault="001A7431" w:rsidP="00416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5993" w14:textId="77777777" w:rsidR="0041630A" w:rsidRDefault="00416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E0AB" w14:textId="77777777" w:rsidR="0041630A" w:rsidRDefault="004163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9B87" w14:textId="77777777" w:rsidR="0041630A" w:rsidRDefault="00416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1891" w14:textId="77777777" w:rsidR="001A7431" w:rsidRDefault="001A7431" w:rsidP="0041630A">
      <w:pPr>
        <w:spacing w:line="240" w:lineRule="auto"/>
      </w:pPr>
      <w:r>
        <w:separator/>
      </w:r>
    </w:p>
  </w:footnote>
  <w:footnote w:type="continuationSeparator" w:id="0">
    <w:p w14:paraId="17A3F879" w14:textId="77777777" w:rsidR="001A7431" w:rsidRDefault="001A7431" w:rsidP="004163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F01C" w14:textId="77777777" w:rsidR="0041630A" w:rsidRDefault="004163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2D4A5" w14:textId="77777777" w:rsidR="0041630A" w:rsidRDefault="004163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0CB8" w14:textId="77777777" w:rsidR="0041630A" w:rsidRDefault="00416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718F"/>
    <w:multiLevelType w:val="hybridMultilevel"/>
    <w:tmpl w:val="A5BEFD52"/>
    <w:lvl w:ilvl="0" w:tplc="D8A610DE">
      <w:start w:val="1"/>
      <w:numFmt w:val="bullet"/>
      <w:lvlText w:val=""/>
      <w:lvlJc w:val="left"/>
      <w:pPr>
        <w:ind w:left="720" w:hanging="200"/>
      </w:pPr>
      <w:rPr>
        <w:rFonts w:ascii="Symbol" w:hAnsi="Symbol" w:hint="default"/>
      </w:rPr>
    </w:lvl>
    <w:lvl w:ilvl="1" w:tplc="92E85852">
      <w:numFmt w:val="decimal"/>
      <w:lvlText w:val=""/>
      <w:lvlJc w:val="left"/>
    </w:lvl>
    <w:lvl w:ilvl="2" w:tplc="9904CFDE">
      <w:numFmt w:val="decimal"/>
      <w:lvlText w:val=""/>
      <w:lvlJc w:val="left"/>
    </w:lvl>
    <w:lvl w:ilvl="3" w:tplc="325C61C2">
      <w:numFmt w:val="decimal"/>
      <w:lvlText w:val=""/>
      <w:lvlJc w:val="left"/>
    </w:lvl>
    <w:lvl w:ilvl="4" w:tplc="C33208E2">
      <w:numFmt w:val="decimal"/>
      <w:lvlText w:val=""/>
      <w:lvlJc w:val="left"/>
    </w:lvl>
    <w:lvl w:ilvl="5" w:tplc="04CA3D6C">
      <w:numFmt w:val="decimal"/>
      <w:lvlText w:val=""/>
      <w:lvlJc w:val="left"/>
    </w:lvl>
    <w:lvl w:ilvl="6" w:tplc="DA5697F8">
      <w:numFmt w:val="decimal"/>
      <w:lvlText w:val=""/>
      <w:lvlJc w:val="left"/>
    </w:lvl>
    <w:lvl w:ilvl="7" w:tplc="9AD2E56C">
      <w:numFmt w:val="decimal"/>
      <w:lvlText w:val=""/>
      <w:lvlJc w:val="left"/>
    </w:lvl>
    <w:lvl w:ilvl="8" w:tplc="FFFC0D28">
      <w:numFmt w:val="decimal"/>
      <w:lvlText w:val=""/>
      <w:lvlJc w:val="left"/>
    </w:lvl>
  </w:abstractNum>
  <w:abstractNum w:abstractNumId="1" w15:restartNumberingAfterBreak="0">
    <w:nsid w:val="2F951A8C"/>
    <w:multiLevelType w:val="hybridMultilevel"/>
    <w:tmpl w:val="29E21756"/>
    <w:lvl w:ilvl="0" w:tplc="88A47436">
      <w:start w:val="1"/>
      <w:numFmt w:val="decimal"/>
      <w:lvlText w:val="%1."/>
      <w:lvlJc w:val="left"/>
      <w:pPr>
        <w:ind w:left="720" w:hanging="200"/>
      </w:pPr>
    </w:lvl>
    <w:lvl w:ilvl="1" w:tplc="BCEC2A40">
      <w:numFmt w:val="decimal"/>
      <w:lvlText w:val=""/>
      <w:lvlJc w:val="left"/>
    </w:lvl>
    <w:lvl w:ilvl="2" w:tplc="232473B8">
      <w:numFmt w:val="decimal"/>
      <w:lvlText w:val=""/>
      <w:lvlJc w:val="left"/>
    </w:lvl>
    <w:lvl w:ilvl="3" w:tplc="FC46BA80">
      <w:numFmt w:val="decimal"/>
      <w:lvlText w:val=""/>
      <w:lvlJc w:val="left"/>
    </w:lvl>
    <w:lvl w:ilvl="4" w:tplc="657E0852">
      <w:numFmt w:val="decimal"/>
      <w:lvlText w:val=""/>
      <w:lvlJc w:val="left"/>
    </w:lvl>
    <w:lvl w:ilvl="5" w:tplc="8732F6EE">
      <w:numFmt w:val="decimal"/>
      <w:lvlText w:val=""/>
      <w:lvlJc w:val="left"/>
    </w:lvl>
    <w:lvl w:ilvl="6" w:tplc="8EE800AE">
      <w:numFmt w:val="decimal"/>
      <w:lvlText w:val=""/>
      <w:lvlJc w:val="left"/>
    </w:lvl>
    <w:lvl w:ilvl="7" w:tplc="6BEA8FCC">
      <w:numFmt w:val="decimal"/>
      <w:lvlText w:val=""/>
      <w:lvlJc w:val="left"/>
    </w:lvl>
    <w:lvl w:ilvl="8" w:tplc="28B0531A">
      <w:numFmt w:val="decimal"/>
      <w:lvlText w:val=""/>
      <w:lvlJc w:val="left"/>
    </w:lvl>
  </w:abstractNum>
  <w:abstractNum w:abstractNumId="2" w15:restartNumberingAfterBreak="0">
    <w:nsid w:val="5F7F46EB"/>
    <w:multiLevelType w:val="hybridMultilevel"/>
    <w:tmpl w:val="F61088B0"/>
    <w:lvl w:ilvl="0" w:tplc="59823F2E">
      <w:start w:val="1"/>
      <w:numFmt w:val="decimal"/>
      <w:lvlText w:val="%1."/>
      <w:lvlJc w:val="left"/>
      <w:pPr>
        <w:ind w:left="720" w:hanging="200"/>
      </w:pPr>
    </w:lvl>
    <w:lvl w:ilvl="1" w:tplc="2E34D068">
      <w:numFmt w:val="decimal"/>
      <w:lvlText w:val=""/>
      <w:lvlJc w:val="left"/>
    </w:lvl>
    <w:lvl w:ilvl="2" w:tplc="B9F0D23A">
      <w:numFmt w:val="decimal"/>
      <w:lvlText w:val=""/>
      <w:lvlJc w:val="left"/>
    </w:lvl>
    <w:lvl w:ilvl="3" w:tplc="AAECB0FA">
      <w:numFmt w:val="decimal"/>
      <w:lvlText w:val=""/>
      <w:lvlJc w:val="left"/>
    </w:lvl>
    <w:lvl w:ilvl="4" w:tplc="F5427DFC">
      <w:numFmt w:val="decimal"/>
      <w:lvlText w:val=""/>
      <w:lvlJc w:val="left"/>
    </w:lvl>
    <w:lvl w:ilvl="5" w:tplc="A0B24ED0">
      <w:numFmt w:val="decimal"/>
      <w:lvlText w:val=""/>
      <w:lvlJc w:val="left"/>
    </w:lvl>
    <w:lvl w:ilvl="6" w:tplc="0802983E">
      <w:numFmt w:val="decimal"/>
      <w:lvlText w:val=""/>
      <w:lvlJc w:val="left"/>
    </w:lvl>
    <w:lvl w:ilvl="7" w:tplc="1518A548">
      <w:numFmt w:val="decimal"/>
      <w:lvlText w:val=""/>
      <w:lvlJc w:val="left"/>
    </w:lvl>
    <w:lvl w:ilvl="8" w:tplc="403E0B6E">
      <w:numFmt w:val="decimal"/>
      <w:lvlText w:val=""/>
      <w:lvlJc w:val="left"/>
    </w:lvl>
  </w:abstractNum>
  <w:abstractNum w:abstractNumId="3" w15:restartNumberingAfterBreak="0">
    <w:nsid w:val="7D4C1D9E"/>
    <w:multiLevelType w:val="hybridMultilevel"/>
    <w:tmpl w:val="F4A8652E"/>
    <w:lvl w:ilvl="0" w:tplc="EECEF7D6">
      <w:start w:val="1"/>
      <w:numFmt w:val="decimal"/>
      <w:lvlText w:val="%1."/>
      <w:lvlJc w:val="left"/>
      <w:pPr>
        <w:ind w:left="720" w:hanging="200"/>
      </w:pPr>
    </w:lvl>
    <w:lvl w:ilvl="1" w:tplc="708C3706">
      <w:numFmt w:val="decimal"/>
      <w:lvlText w:val=""/>
      <w:lvlJc w:val="left"/>
    </w:lvl>
    <w:lvl w:ilvl="2" w:tplc="50E25DF0">
      <w:numFmt w:val="decimal"/>
      <w:lvlText w:val=""/>
      <w:lvlJc w:val="left"/>
    </w:lvl>
    <w:lvl w:ilvl="3" w:tplc="50789FF6">
      <w:numFmt w:val="decimal"/>
      <w:lvlText w:val=""/>
      <w:lvlJc w:val="left"/>
    </w:lvl>
    <w:lvl w:ilvl="4" w:tplc="0C6C1118">
      <w:numFmt w:val="decimal"/>
      <w:lvlText w:val=""/>
      <w:lvlJc w:val="left"/>
    </w:lvl>
    <w:lvl w:ilvl="5" w:tplc="0CB27BE8">
      <w:numFmt w:val="decimal"/>
      <w:lvlText w:val=""/>
      <w:lvlJc w:val="left"/>
    </w:lvl>
    <w:lvl w:ilvl="6" w:tplc="F3384622">
      <w:numFmt w:val="decimal"/>
      <w:lvlText w:val=""/>
      <w:lvlJc w:val="left"/>
    </w:lvl>
    <w:lvl w:ilvl="7" w:tplc="E9CAA418">
      <w:numFmt w:val="decimal"/>
      <w:lvlText w:val=""/>
      <w:lvlJc w:val="left"/>
    </w:lvl>
    <w:lvl w:ilvl="8" w:tplc="ABCE6BDA">
      <w:numFmt w:val="decimal"/>
      <w:lvlText w:val=""/>
      <w:lvlJc w:val="left"/>
    </w:lvl>
  </w:abstractNum>
  <w:num w:numId="1" w16cid:durableId="1070663637">
    <w:abstractNumId w:val="0"/>
  </w:num>
  <w:num w:numId="2" w16cid:durableId="102461885">
    <w:abstractNumId w:val="3"/>
  </w:num>
  <w:num w:numId="3" w16cid:durableId="1739279596">
    <w:abstractNumId w:val="1"/>
  </w:num>
  <w:num w:numId="4" w16cid:durableId="1527868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785"/>
    <w:rsid w:val="001A7431"/>
    <w:rsid w:val="0041630A"/>
    <w:rsid w:val="008D0785"/>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ADAC"/>
  <w15:docId w15:val="{F0DB28B8-FED4-446E-8C45-59462774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ms-MY" w:eastAsia="ms-MY"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 w:type="table" w:customStyle="1" w:styleId="Table">
    <w:name w:val="Table"/>
    <w:pPr>
      <w:spacing w:before="40" w:beforeAutospacing="1" w:after="40" w:afterAutospacing="1" w:line="280" w:lineRule="auto"/>
      <w:contextualSpacing/>
    </w:p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80" w:type="dxa"/>
        <w:left w:w="80" w:type="dxa"/>
        <w:bottom w:w="80" w:type="dxa"/>
        <w:right w:w="80" w:type="dxa"/>
      </w:tblCellMar>
    </w:tblPr>
  </w:style>
  <w:style w:type="paragraph" w:styleId="Header">
    <w:name w:val="header"/>
    <w:basedOn w:val="Normal"/>
    <w:link w:val="HeaderChar"/>
    <w:uiPriority w:val="99"/>
    <w:rsid w:val="0041630A"/>
    <w:pPr>
      <w:tabs>
        <w:tab w:val="center" w:pos="4513"/>
        <w:tab w:val="right" w:pos="9026"/>
      </w:tabs>
      <w:spacing w:line="240" w:lineRule="auto"/>
    </w:pPr>
  </w:style>
  <w:style w:type="character" w:customStyle="1" w:styleId="HeaderChar">
    <w:name w:val="Header Char"/>
    <w:basedOn w:val="DefaultParagraphFont"/>
    <w:link w:val="Header"/>
    <w:uiPriority w:val="99"/>
    <w:rsid w:val="0041630A"/>
    <w:rPr>
      <w:rFonts w:ascii="Helvetica" w:eastAsia="Yu Gothic Medium" w:hAnsi="Helvetica" w:cstheme="majorBidi"/>
      <w:sz w:val="21"/>
    </w:rPr>
  </w:style>
  <w:style w:type="paragraph" w:styleId="Footer">
    <w:name w:val="footer"/>
    <w:basedOn w:val="Normal"/>
    <w:link w:val="FooterChar"/>
    <w:uiPriority w:val="99"/>
    <w:rsid w:val="0041630A"/>
    <w:pPr>
      <w:tabs>
        <w:tab w:val="center" w:pos="4513"/>
        <w:tab w:val="right" w:pos="9026"/>
      </w:tabs>
      <w:spacing w:line="240" w:lineRule="auto"/>
    </w:pPr>
  </w:style>
  <w:style w:type="character" w:customStyle="1" w:styleId="FooterChar">
    <w:name w:val="Footer Char"/>
    <w:basedOn w:val="DefaultParagraphFont"/>
    <w:link w:val="Footer"/>
    <w:uiPriority w:val="99"/>
    <w:rsid w:val="0041630A"/>
    <w:rPr>
      <w:rFonts w:ascii="Helvetica" w:eastAsia="Yu Gothic Medium"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iniProjectTemplat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tlab:open('./One%20Hundred%20Physics%20Visualizations%20Using%20MATLAB%20-%20Dan%20Green%20(2013)%20(1).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Adib Yusof</cp:lastModifiedBy>
  <cp:revision>2</cp:revision>
  <dcterms:created xsi:type="dcterms:W3CDTF">2024-02-16T03:15:00Z</dcterms:created>
  <dcterms:modified xsi:type="dcterms:W3CDTF">2024-02-16T03:17:00Z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4949f09c-9175-449f-9f0a-4f4431ff382a</uuid>
</mwcoreProperties>
</file>

<file path=metadata/mwcorePropertiesReleaseInfo.xml><?xml version="1.0" encoding="utf-8"?>
<!-- Version information for MathWorks R2023b Release -->
<MathWorks_version_info>
  <version>23.2.0.2485118</version>
  <release>R2023b</release>
  <description>Update 6</description>
  <date>Dec 28 2023</date>
  <checksum>2617075874</checksum>
</MathWorks_version_info>
</file>