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84" w:rsidRPr="00880DB8" w:rsidRDefault="00EF5084" w:rsidP="00EF5084">
      <w:pPr>
        <w:pStyle w:val="Heading1"/>
        <w:rPr>
          <w:rFonts w:eastAsia="Times New Roman"/>
          <w:sz w:val="44"/>
        </w:rPr>
      </w:pPr>
      <w:bookmarkStart w:id="0" w:name="_GoBack"/>
      <w:bookmarkEnd w:id="0"/>
      <w:r w:rsidRPr="00880DB8">
        <w:rPr>
          <w:rFonts w:eastAsia="Times New Roman"/>
          <w:sz w:val="44"/>
        </w:rPr>
        <w:t>Topic 6 answers</w:t>
      </w:r>
    </w:p>
    <w:p w:rsidR="00D3215F" w:rsidRPr="00D14CDC" w:rsidRDefault="00D3215F" w:rsidP="007E57F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one of the following is NOT true concerning the advantages of polymerase chain reaction (PCR) technique used in the detection of HIV nucleic acid material?</w:t>
      </w:r>
    </w:p>
    <w:p w:rsidR="00D3215F" w:rsidRPr="00D14CDC" w:rsidRDefault="000F5096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PCR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requires more sample material</w:t>
      </w:r>
    </w:p>
    <w:p w:rsidR="00D3215F" w:rsidRPr="00D14CDC" w:rsidRDefault="00D3215F" w:rsidP="007E57F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2</w:t>
      </w:r>
    </w:p>
    <w:p w:rsidR="00D3215F" w:rsidRPr="00D14CDC" w:rsidRDefault="00D3215F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The following are advantages of the HIV rapid screening tests EXCEPT:</w:t>
      </w:r>
    </w:p>
    <w:p w:rsidR="00D3215F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Sophisticated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instruments are required</w:t>
      </w:r>
    </w:p>
    <w:p w:rsidR="00D3215F" w:rsidRPr="00D14CDC" w:rsidRDefault="00D3215F" w:rsidP="007E57F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3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 xml:space="preserve">Which one of the following is not a surrogate marker of HIV disease </w:t>
      </w:r>
      <w:proofErr w:type="gramStart"/>
      <w:r w:rsidRPr="00D14CDC">
        <w:rPr>
          <w:rFonts w:ascii="Times New Roman" w:eastAsia="Times New Roman" w:hAnsi="Times New Roman" w:cs="Times New Roman"/>
          <w:sz w:val="32"/>
          <w:szCs w:val="24"/>
        </w:rPr>
        <w:t>progression</w:t>
      </w:r>
      <w:proofErr w:type="gramEnd"/>
      <w:r w:rsidRPr="00D14CDC">
        <w:rPr>
          <w:rFonts w:ascii="Times New Roman" w:eastAsia="Times New Roman" w:hAnsi="Times New Roman" w:cs="Times New Roman"/>
          <w:sz w:val="32"/>
          <w:szCs w:val="24"/>
        </w:rPr>
        <w:t>?</w:t>
      </w:r>
    </w:p>
    <w:p w:rsidR="00D3215F" w:rsidRDefault="00AF74A9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Increased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CD4 cells </w:t>
      </w:r>
    </w:p>
    <w:p w:rsidR="00786220" w:rsidRPr="00D14CDC" w:rsidRDefault="00786220" w:rsidP="00786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4</w:t>
      </w:r>
    </w:p>
    <w:p w:rsidR="00786220" w:rsidRPr="00D14CDC" w:rsidRDefault="00786220" w:rsidP="0078622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AIDS testing in normal individuals is done by:</w:t>
      </w:r>
    </w:p>
    <w:p w:rsidR="00786220" w:rsidRPr="00D14CDC" w:rsidRDefault="00786220" w:rsidP="0078622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Pr="00D14CDC">
        <w:rPr>
          <w:rFonts w:ascii="Times New Roman" w:eastAsia="Times New Roman" w:hAnsi="Times New Roman" w:cs="Times New Roman"/>
          <w:sz w:val="32"/>
          <w:szCs w:val="24"/>
        </w:rPr>
        <w:t>Identification of antibodies</w:t>
      </w:r>
    </w:p>
    <w:p w:rsidR="00786220" w:rsidRPr="00D14CDC" w:rsidRDefault="00786220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AA24CE" w:rsidRPr="00D14CDC" w:rsidRDefault="00AA24CE" w:rsidP="007E57F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5</w:t>
      </w:r>
    </w:p>
    <w:p w:rsidR="00AA24CE" w:rsidRPr="00D14CDC" w:rsidRDefault="00AA24CE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When does western blot results interpreted as’ indeterminate’?</w:t>
      </w:r>
    </w:p>
    <w:p w:rsidR="00AA24CE" w:rsidRPr="00D14CDC" w:rsidRDefault="00AA24CE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Select one:</w:t>
      </w:r>
    </w:p>
    <w:p w:rsidR="00AA24CE" w:rsidRPr="00D14CDC" w:rsidRDefault="00983A00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55pt;height:17.75pt" o:ole="">
            <v:imagedata r:id="rId6" o:title=""/>
          </v:shape>
          <w:control r:id="rId7" w:name="DefaultOcxName14" w:shapeid="_x0000_i1108"/>
        </w:object>
      </w:r>
      <w:r w:rsidR="00AA24CE" w:rsidRPr="00D14CDC">
        <w:rPr>
          <w:rFonts w:ascii="Times New Roman" w:eastAsia="Times New Roman" w:hAnsi="Times New Roman" w:cs="Times New Roman"/>
          <w:sz w:val="32"/>
          <w:szCs w:val="24"/>
        </w:rPr>
        <w:t xml:space="preserve">a. When there are no bands </w:t>
      </w:r>
    </w:p>
    <w:p w:rsidR="000F5096" w:rsidRPr="00D14CDC" w:rsidRDefault="000F5096" w:rsidP="007E57F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6</w:t>
      </w:r>
    </w:p>
    <w:p w:rsidR="000F5096" w:rsidRPr="00D14CDC" w:rsidRDefault="000F5096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immune marker is present during the window period of HIV infection?</w:t>
      </w:r>
    </w:p>
    <w:p w:rsidR="007E57FA" w:rsidRPr="00D14CDC" w:rsidRDefault="00AF74A9" w:rsidP="00D14CD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0F5096" w:rsidRPr="00D14CDC">
        <w:rPr>
          <w:rFonts w:ascii="Times New Roman" w:eastAsia="Times New Roman" w:hAnsi="Times New Roman" w:cs="Times New Roman"/>
          <w:sz w:val="32"/>
          <w:szCs w:val="24"/>
        </w:rPr>
        <w:t>p24</w:t>
      </w:r>
      <w:proofErr w:type="gramEnd"/>
    </w:p>
    <w:p w:rsidR="00D3215F" w:rsidRPr="00D14CDC" w:rsidRDefault="00D3215F" w:rsidP="007E57F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7</w:t>
      </w:r>
    </w:p>
    <w:p w:rsidR="00D3215F" w:rsidRPr="00D14CDC" w:rsidRDefault="00D3215F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lastRenderedPageBreak/>
        <w:t>The confirmatory test used to diagnose AIDS is:</w:t>
      </w:r>
    </w:p>
    <w:p w:rsidR="00D3215F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Western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blot</w:t>
      </w:r>
    </w:p>
    <w:p w:rsidR="00D3215F" w:rsidRPr="00D14CDC" w:rsidRDefault="00D3215F" w:rsidP="007E57F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8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one of the following is not a direct demonstration of HIV in a test sample?</w:t>
      </w:r>
    </w:p>
    <w:p w:rsidR="007232AA" w:rsidRPr="00D14CDC" w:rsidRDefault="007232AA" w:rsidP="007E57FA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D3215F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Anti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-HIV antibody detection</w:t>
      </w:r>
    </w:p>
    <w:p w:rsidR="00D3215F" w:rsidRPr="00D14CDC" w:rsidRDefault="00D3215F" w:rsidP="007E5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9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Anonymous testing means:</w:t>
      </w:r>
    </w:p>
    <w:p w:rsidR="00D3215F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A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person’s name is not recorded, and only he or she can find out the results</w:t>
      </w:r>
    </w:p>
    <w:p w:rsidR="000F5096" w:rsidRPr="00D14CDC" w:rsidRDefault="000F5096" w:rsidP="007E57F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10</w:t>
      </w:r>
    </w:p>
    <w:p w:rsidR="000F5096" w:rsidRPr="00D14CDC" w:rsidRDefault="000F5096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D14CDC">
        <w:rPr>
          <w:rFonts w:ascii="Times New Roman" w:eastAsia="Times New Roman" w:hAnsi="Times New Roman" w:cs="Times New Roman"/>
          <w:sz w:val="32"/>
          <w:szCs w:val="24"/>
        </w:rPr>
        <w:t>OraSure</w:t>
      </w:r>
      <w:proofErr w:type="spellEnd"/>
      <w:r w:rsidRPr="00D14CDC">
        <w:rPr>
          <w:rFonts w:ascii="Times New Roman" w:eastAsia="Times New Roman" w:hAnsi="Times New Roman" w:cs="Times New Roman"/>
          <w:sz w:val="32"/>
          <w:szCs w:val="24"/>
        </w:rPr>
        <w:t xml:space="preserve"> is one among several rapid tests approved for detection of HIV. Which of the following is the main antibody that the test measures?</w:t>
      </w:r>
    </w:p>
    <w:p w:rsidR="000F5096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0F5096" w:rsidRPr="00D14CDC">
        <w:rPr>
          <w:rFonts w:ascii="Times New Roman" w:eastAsia="Times New Roman" w:hAnsi="Times New Roman" w:cs="Times New Roman"/>
          <w:sz w:val="32"/>
          <w:szCs w:val="24"/>
        </w:rPr>
        <w:t>Plasma</w:t>
      </w:r>
      <w:proofErr w:type="gramEnd"/>
      <w:r w:rsidR="000F5096" w:rsidRPr="00D14CDC">
        <w:rPr>
          <w:rFonts w:ascii="Times New Roman" w:eastAsia="Times New Roman" w:hAnsi="Times New Roman" w:cs="Times New Roman"/>
          <w:sz w:val="32"/>
          <w:szCs w:val="24"/>
        </w:rPr>
        <w:t xml:space="preserve"> IgA</w:t>
      </w:r>
    </w:p>
    <w:p w:rsidR="00AA24CE" w:rsidRPr="00D14CDC" w:rsidRDefault="00AA24CE" w:rsidP="007E57F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11</w:t>
      </w:r>
    </w:p>
    <w:p w:rsidR="00AA24CE" w:rsidRPr="00D14CDC" w:rsidRDefault="00AA24CE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immune marker is present during the window period of HIV infection?</w:t>
      </w:r>
    </w:p>
    <w:p w:rsidR="00AA24CE" w:rsidRPr="00D14CDC" w:rsidRDefault="00AA24CE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Select one:</w:t>
      </w:r>
    </w:p>
    <w:p w:rsidR="00AA24CE" w:rsidRPr="00D14CDC" w:rsidRDefault="00983A00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111" type="#_x0000_t75" style="width:20.55pt;height:17.75pt" o:ole="">
            <v:imagedata r:id="rId6" o:title=""/>
          </v:shape>
          <w:control r:id="rId8" w:name="DefaultOcxName110" w:shapeid="_x0000_i1111"/>
        </w:object>
      </w:r>
      <w:r w:rsidR="00AA24CE" w:rsidRPr="00D14CDC">
        <w:rPr>
          <w:rFonts w:ascii="Times New Roman" w:eastAsia="Times New Roman" w:hAnsi="Times New Roman" w:cs="Times New Roman"/>
          <w:sz w:val="32"/>
          <w:szCs w:val="24"/>
        </w:rPr>
        <w:t xml:space="preserve">a. p24 antigen </w:t>
      </w:r>
    </w:p>
    <w:p w:rsidR="00F033C4" w:rsidRPr="00D14CDC" w:rsidRDefault="00983A00" w:rsidP="00F033C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114" type="#_x0000_t75" style="width:20.55pt;height:17.75pt" o:ole="">
            <v:imagedata r:id="rId6" o:title=""/>
          </v:shape>
          <w:control r:id="rId9" w:name="DefaultOcxName210" w:shapeid="_x0000_i1114"/>
        </w:object>
      </w:r>
    </w:p>
    <w:p w:rsidR="00AF74A9" w:rsidRPr="00D14CDC" w:rsidRDefault="00AF74A9" w:rsidP="00786220">
      <w:pPr>
        <w:pStyle w:val="Heading2"/>
      </w:pPr>
      <w:r w:rsidRPr="00D14CDC">
        <w:t>Question 12</w:t>
      </w:r>
    </w:p>
    <w:p w:rsidR="00AF74A9" w:rsidRPr="00D14CDC" w:rsidRDefault="00AF74A9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 xml:space="preserve">A </w:t>
      </w:r>
      <w:proofErr w:type="spellStart"/>
      <w:r w:rsidRPr="00D14CDC">
        <w:rPr>
          <w:rFonts w:ascii="Times New Roman" w:eastAsia="Times New Roman" w:hAnsi="Times New Roman" w:cs="Times New Roman"/>
          <w:sz w:val="32"/>
          <w:szCs w:val="24"/>
        </w:rPr>
        <w:t>gynaecologist</w:t>
      </w:r>
      <w:proofErr w:type="spellEnd"/>
      <w:r w:rsidRPr="00D14CDC">
        <w:rPr>
          <w:rFonts w:ascii="Times New Roman" w:eastAsia="Times New Roman" w:hAnsi="Times New Roman" w:cs="Times New Roman"/>
          <w:sz w:val="32"/>
          <w:szCs w:val="24"/>
        </w:rPr>
        <w:t xml:space="preserve"> while doing a caesarean section for an HIV positive female got accidentally pricked by a needle. After 2 weeks of acquiring the infection the serum sample was sent for analysis, which of the following markers might have been positive for confirmation of diagnosis?</w:t>
      </w:r>
    </w:p>
    <w:p w:rsidR="00AF74A9" w:rsidRPr="00D14CDC" w:rsidRDefault="00AA24CE" w:rsidP="00786220">
      <w:pPr>
        <w:rPr>
          <w:rFonts w:ascii="Times New Roman" w:eastAsia="Times New Roman" w:hAnsi="Times New Roman" w:cs="Times New Roman"/>
          <w:szCs w:val="24"/>
        </w:rPr>
      </w:pPr>
      <w:proofErr w:type="gramStart"/>
      <w:r w:rsidRPr="00786220">
        <w:rPr>
          <w:b/>
          <w:sz w:val="32"/>
        </w:rPr>
        <w:t>Feedback</w:t>
      </w:r>
      <w:r w:rsidRPr="00786220">
        <w:rPr>
          <w:rFonts w:ascii="Times New Roman" w:eastAsia="Times New Roman" w:hAnsi="Times New Roman" w:cs="Times New Roman"/>
          <w:sz w:val="56"/>
          <w:szCs w:val="24"/>
        </w:rPr>
        <w:t xml:space="preserve"> </w:t>
      </w:r>
      <w:r w:rsidRPr="00D14CDC">
        <w:rPr>
          <w:rFonts w:ascii="Times New Roman" w:eastAsia="Times New Roman" w:hAnsi="Times New Roman" w:cs="Times New Roman"/>
          <w:szCs w:val="24"/>
        </w:rPr>
        <w:t>:</w:t>
      </w:r>
      <w:proofErr w:type="gramEnd"/>
      <w:r w:rsidR="00D14CDC">
        <w:rPr>
          <w:rFonts w:ascii="Times New Roman" w:eastAsia="Times New Roman" w:hAnsi="Times New Roman" w:cs="Times New Roman"/>
          <w:szCs w:val="24"/>
        </w:rPr>
        <w:t xml:space="preserve"> </w:t>
      </w:r>
      <w:r w:rsidR="00AF74A9" w:rsidRPr="001A0C04">
        <w:rPr>
          <w:rFonts w:ascii="Times New Roman" w:eastAsia="Times New Roman" w:hAnsi="Times New Roman" w:cs="Times New Roman"/>
          <w:sz w:val="40"/>
          <w:szCs w:val="24"/>
        </w:rPr>
        <w:t>p24</w:t>
      </w:r>
    </w:p>
    <w:p w:rsidR="00AA24CE" w:rsidRPr="00D14CDC" w:rsidRDefault="00AA24CE" w:rsidP="007E57F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Question 13</w:t>
      </w:r>
    </w:p>
    <w:p w:rsidR="00AA24CE" w:rsidRPr="00D14CDC" w:rsidRDefault="00AA24CE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of the following is a MAJOR advantage of HIV rapid diagnostic tests over the conventional ones?</w:t>
      </w:r>
    </w:p>
    <w:p w:rsidR="00AA24CE" w:rsidRPr="00D14CDC" w:rsidRDefault="00AA24CE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AA24CE" w:rsidRPr="00D14CDC" w:rsidRDefault="00AA24CE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proofErr w:type="gramEnd"/>
      <w:r w:rsidRPr="00D14CDC">
        <w:rPr>
          <w:rFonts w:ascii="Times New Roman" w:eastAsia="Times New Roman" w:hAnsi="Times New Roman" w:cs="Times New Roman"/>
          <w:sz w:val="32"/>
          <w:szCs w:val="24"/>
        </w:rPr>
        <w:t xml:space="preserve">  Specificity or . Sensitivity</w:t>
      </w:r>
    </w:p>
    <w:p w:rsidR="00D3215F" w:rsidRPr="00D14CDC" w:rsidRDefault="00D3215F" w:rsidP="007E5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14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one of the following is not a National testing policy?</w:t>
      </w:r>
    </w:p>
    <w:p w:rsidR="008B27D8" w:rsidRPr="00EF5084" w:rsidRDefault="00AF74A9" w:rsidP="00EF5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A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senior medical official has the overall power to compel and decide for an individual to undergo mandatory testing for HIV </w:t>
      </w:r>
    </w:p>
    <w:p w:rsidR="000F5096" w:rsidRPr="00D14CDC" w:rsidRDefault="000F5096" w:rsidP="007E57F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15</w:t>
      </w:r>
    </w:p>
    <w:p w:rsidR="000F5096" w:rsidRPr="00D14CDC" w:rsidRDefault="000F5096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A positive HIV blood test means:</w:t>
      </w:r>
    </w:p>
    <w:p w:rsidR="000F5096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0F5096" w:rsidRPr="00D14CDC">
        <w:rPr>
          <w:rFonts w:ascii="Times New Roman" w:eastAsia="Times New Roman" w:hAnsi="Times New Roman" w:cs="Times New Roman"/>
          <w:sz w:val="32"/>
          <w:szCs w:val="24"/>
        </w:rPr>
        <w:t>A</w:t>
      </w:r>
      <w:proofErr w:type="gramEnd"/>
      <w:r w:rsidR="000F5096" w:rsidRPr="00D14CDC">
        <w:rPr>
          <w:rFonts w:ascii="Times New Roman" w:eastAsia="Times New Roman" w:hAnsi="Times New Roman" w:cs="Times New Roman"/>
          <w:sz w:val="32"/>
          <w:szCs w:val="24"/>
        </w:rPr>
        <w:t xml:space="preserve"> person has AIDS</w:t>
      </w:r>
    </w:p>
    <w:p w:rsidR="00D3215F" w:rsidRPr="00D14CDC" w:rsidRDefault="00D3215F" w:rsidP="007E5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16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The Following statements outline the purpose of HIV diagnosis EXCEPT;</w:t>
      </w:r>
    </w:p>
    <w:p w:rsidR="00D3215F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For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prophylaxis, medical management and treatment for healthy individuals</w:t>
      </w:r>
    </w:p>
    <w:p w:rsidR="00D3215F" w:rsidRPr="00D14CDC" w:rsidRDefault="00D3215F" w:rsidP="007E5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17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What specifically do screening tests such as the ELISA and rapid test kits measure?</w:t>
      </w:r>
    </w:p>
    <w:p w:rsidR="00D3215F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Antibodies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to HIV in the serum</w:t>
      </w:r>
    </w:p>
    <w:p w:rsidR="00D3215F" w:rsidRPr="00D14CDC" w:rsidRDefault="00D3215F" w:rsidP="007E5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18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A normal individual has gone for AIDS testing. The testing is done by_______</w:t>
      </w:r>
    </w:p>
    <w:p w:rsidR="00D3215F" w:rsidRPr="00D14CDC" w:rsidRDefault="00AF74A9" w:rsidP="007E57FA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identification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of antibodies</w:t>
      </w:r>
    </w:p>
    <w:p w:rsidR="00D3215F" w:rsidRPr="00D14CDC" w:rsidRDefault="00D3215F" w:rsidP="007E5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19</w:t>
      </w:r>
    </w:p>
    <w:p w:rsidR="00D3215F" w:rsidRPr="00D14CDC" w:rsidRDefault="00D3215F" w:rsidP="007E57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of the following is the BEST strategy for defining cases for an HIV/AIDS surveillance program?</w:t>
      </w:r>
    </w:p>
    <w:p w:rsidR="00DC5F3C" w:rsidRPr="005812DB" w:rsidRDefault="00AF74A9" w:rsidP="005812DB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Feedback :</w:t>
      </w:r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>HIV</w:t>
      </w:r>
      <w:proofErr w:type="gramEnd"/>
      <w:r w:rsidR="00D3215F" w:rsidRPr="00D14CDC">
        <w:rPr>
          <w:rFonts w:ascii="Times New Roman" w:eastAsia="Times New Roman" w:hAnsi="Times New Roman" w:cs="Times New Roman"/>
          <w:sz w:val="32"/>
          <w:szCs w:val="24"/>
        </w:rPr>
        <w:t xml:space="preserve"> antibody testing</w:t>
      </w:r>
    </w:p>
    <w:p w:rsidR="00AA24CE" w:rsidRPr="00D14CDC" w:rsidRDefault="00AA24CE" w:rsidP="007E57F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20</w:t>
      </w:r>
    </w:p>
    <w:p w:rsidR="00FC64D3" w:rsidRPr="005812DB" w:rsidRDefault="002A7E05" w:rsidP="005812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one of the following are you less likely to recover HIV from when using traditional viral culture methods of detection?</w:t>
      </w:r>
    </w:p>
    <w:p w:rsidR="002A7E05" w:rsidRPr="00D14CDC" w:rsidRDefault="002A7E05" w:rsidP="007E57F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gramStart"/>
      <w:r w:rsidRPr="00D14CDC">
        <w:rPr>
          <w:rFonts w:ascii="Times New Roman" w:eastAsia="Times New Roman" w:hAnsi="Times New Roman" w:cs="Times New Roman"/>
          <w:b/>
          <w:sz w:val="32"/>
          <w:szCs w:val="24"/>
        </w:rPr>
        <w:t>Feedback :</w:t>
      </w:r>
      <w:r w:rsidRPr="00D14CDC">
        <w:rPr>
          <w:rFonts w:ascii="Times New Roman" w:eastAsia="Times New Roman" w:hAnsi="Times New Roman" w:cs="Times New Roman"/>
          <w:sz w:val="32"/>
          <w:szCs w:val="24"/>
        </w:rPr>
        <w:t>Tears</w:t>
      </w:r>
      <w:proofErr w:type="gramEnd"/>
    </w:p>
    <w:p w:rsidR="0051449E" w:rsidRPr="00D14CDC" w:rsidRDefault="0051449E" w:rsidP="00514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D14CDC">
        <w:rPr>
          <w:rFonts w:ascii="Times New Roman" w:eastAsia="Times New Roman" w:hAnsi="Times New Roman" w:cs="Times New Roman"/>
          <w:b/>
          <w:bCs/>
          <w:sz w:val="44"/>
          <w:szCs w:val="36"/>
        </w:rPr>
        <w:t>Question 14</w:t>
      </w:r>
    </w:p>
    <w:p w:rsidR="0051449E" w:rsidRPr="00D14CDC" w:rsidRDefault="0051449E" w:rsidP="0051449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>Which of the following is NOT a rapid test for the diagnosis of HIV infection?</w:t>
      </w:r>
    </w:p>
    <w:p w:rsidR="0051449E" w:rsidRPr="00D14CDC" w:rsidRDefault="0051449E" w:rsidP="0051449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14CDC">
        <w:rPr>
          <w:rFonts w:ascii="Times New Roman" w:eastAsia="Times New Roman" w:hAnsi="Times New Roman" w:cs="Times New Roman"/>
          <w:sz w:val="32"/>
          <w:szCs w:val="24"/>
        </w:rPr>
        <w:t xml:space="preserve">Select </w:t>
      </w:r>
      <w:proofErr w:type="spellStart"/>
      <w:r w:rsidRPr="00D14CDC">
        <w:rPr>
          <w:rFonts w:ascii="Times New Roman" w:eastAsia="Times New Roman" w:hAnsi="Times New Roman" w:cs="Times New Roman"/>
          <w:sz w:val="32"/>
          <w:szCs w:val="24"/>
        </w:rPr>
        <w:t>one</w:t>
      </w:r>
      <w:proofErr w:type="gramStart"/>
      <w:r w:rsidRPr="00D14CDC">
        <w:rPr>
          <w:rFonts w:ascii="Times New Roman" w:eastAsia="Times New Roman" w:hAnsi="Times New Roman" w:cs="Times New Roman"/>
          <w:sz w:val="32"/>
          <w:szCs w:val="24"/>
        </w:rPr>
        <w:t>:Western</w:t>
      </w:r>
      <w:proofErr w:type="spellEnd"/>
      <w:proofErr w:type="gramEnd"/>
      <w:r w:rsidRPr="00D14CDC">
        <w:rPr>
          <w:rFonts w:ascii="Times New Roman" w:eastAsia="Times New Roman" w:hAnsi="Times New Roman" w:cs="Times New Roman"/>
          <w:sz w:val="32"/>
          <w:szCs w:val="24"/>
        </w:rPr>
        <w:t xml:space="preserve"> Blotting </w:t>
      </w:r>
    </w:p>
    <w:p w:rsidR="008A2E42" w:rsidRPr="00D14CDC" w:rsidRDefault="008A2E42" w:rsidP="008A2E42">
      <w:pPr>
        <w:pStyle w:val="Heading2"/>
        <w:rPr>
          <w:sz w:val="44"/>
        </w:rPr>
      </w:pPr>
      <w:r w:rsidRPr="00D14CDC">
        <w:rPr>
          <w:sz w:val="44"/>
        </w:rPr>
        <w:t xml:space="preserve">Question </w:t>
      </w:r>
      <w:r w:rsidRPr="00D14CDC">
        <w:rPr>
          <w:rStyle w:val="qno"/>
          <w:sz w:val="44"/>
        </w:rPr>
        <w:t>16</w:t>
      </w:r>
    </w:p>
    <w:p w:rsidR="008A2E42" w:rsidRPr="00D14CDC" w:rsidRDefault="008A2E42" w:rsidP="008A2E42">
      <w:pPr>
        <w:rPr>
          <w:sz w:val="28"/>
        </w:rPr>
      </w:pPr>
      <w:proofErr w:type="gramStart"/>
      <w:r w:rsidRPr="00D14CDC">
        <w:rPr>
          <w:sz w:val="28"/>
        </w:rPr>
        <w:t xml:space="preserve">A diagnostic technique to measure the effectiveness of antiretroviral </w:t>
      </w:r>
      <w:proofErr w:type="spellStart"/>
      <w:r w:rsidR="000B5A17" w:rsidRPr="00D14CDC">
        <w:rPr>
          <w:sz w:val="28"/>
        </w:rPr>
        <w:t>hiv</w:t>
      </w:r>
      <w:r w:rsidRPr="00D14CDC">
        <w:rPr>
          <w:sz w:val="28"/>
        </w:rPr>
        <w:t>apy</w:t>
      </w:r>
      <w:proofErr w:type="spellEnd"/>
      <w:r w:rsidRPr="00D14CDC">
        <w:rPr>
          <w:sz w:val="28"/>
        </w:rPr>
        <w:t xml:space="preserve"> will</w:t>
      </w:r>
      <w:proofErr w:type="gramEnd"/>
      <w:r w:rsidRPr="00D14CDC">
        <w:rPr>
          <w:sz w:val="28"/>
        </w:rPr>
        <w:t xml:space="preserve"> indicate____________________</w:t>
      </w:r>
    </w:p>
    <w:p w:rsidR="008A2E42" w:rsidRPr="00D14CDC" w:rsidRDefault="008A2E42" w:rsidP="008A2E42">
      <w:pPr>
        <w:rPr>
          <w:sz w:val="28"/>
        </w:rPr>
      </w:pPr>
      <w:r w:rsidRPr="00D14CDC">
        <w:rPr>
          <w:sz w:val="28"/>
        </w:rPr>
        <w:t xml:space="preserve">Select </w:t>
      </w:r>
      <w:proofErr w:type="spellStart"/>
      <w:r w:rsidRPr="00D14CDC">
        <w:rPr>
          <w:sz w:val="28"/>
        </w:rPr>
        <w:t>one</w:t>
      </w:r>
      <w:proofErr w:type="gramStart"/>
      <w:r w:rsidRPr="00D14CDC">
        <w:rPr>
          <w:sz w:val="28"/>
        </w:rPr>
        <w:t>:A</w:t>
      </w:r>
      <w:proofErr w:type="spellEnd"/>
      <w:proofErr w:type="gramEnd"/>
      <w:r w:rsidRPr="00D14CDC">
        <w:rPr>
          <w:sz w:val="28"/>
        </w:rPr>
        <w:t xml:space="preserve"> rise in erythrocyte count and </w:t>
      </w:r>
      <w:proofErr w:type="spellStart"/>
      <w:r w:rsidRPr="00D14CDC">
        <w:rPr>
          <w:sz w:val="28"/>
        </w:rPr>
        <w:t>haemoglobin</w:t>
      </w:r>
      <w:proofErr w:type="spellEnd"/>
      <w:r w:rsidRPr="00D14CDC">
        <w:rPr>
          <w:sz w:val="28"/>
        </w:rPr>
        <w:t xml:space="preserve"> level</w:t>
      </w:r>
    </w:p>
    <w:p w:rsidR="001403D5" w:rsidRDefault="001403D5" w:rsidP="001403D5">
      <w:pPr>
        <w:pStyle w:val="Heading3"/>
      </w:pPr>
      <w:r>
        <w:t xml:space="preserve">Question </w:t>
      </w:r>
      <w:r>
        <w:rPr>
          <w:rStyle w:val="qno"/>
        </w:rPr>
        <w:t>20</w:t>
      </w:r>
    </w:p>
    <w:p w:rsidR="001403D5" w:rsidRDefault="001403D5" w:rsidP="001403D5">
      <w:r>
        <w:t>Not yet answered</w:t>
      </w:r>
    </w:p>
    <w:p w:rsidR="001403D5" w:rsidRDefault="001403D5" w:rsidP="001403D5">
      <w:r>
        <w:t>Marked out of 1</w:t>
      </w:r>
    </w:p>
    <w:p w:rsidR="001403D5" w:rsidRDefault="001403D5" w:rsidP="001403D5">
      <w:pPr>
        <w:pStyle w:val="Heading4"/>
      </w:pPr>
      <w:r>
        <w:t>Question text</w:t>
      </w:r>
    </w:p>
    <w:p w:rsidR="001403D5" w:rsidRDefault="001403D5" w:rsidP="001403D5">
      <w:r>
        <w:t>The most commonly available tests to determine if a person has HIV look for:</w:t>
      </w:r>
    </w:p>
    <w:p w:rsidR="001403D5" w:rsidRDefault="001403D5" w:rsidP="001403D5">
      <w:r>
        <w:t>Select one:</w:t>
      </w:r>
    </w:p>
    <w:p w:rsidR="001403D5" w:rsidRDefault="001403D5" w:rsidP="001403D5">
      <w:r>
        <w:object w:dxaOrig="225" w:dyaOrig="225">
          <v:shape id="_x0000_i1117" type="#_x0000_t75" style="width:20.55pt;height:17.75pt" o:ole="">
            <v:imagedata r:id="rId6" o:title=""/>
          </v:shape>
          <w:control r:id="rId10" w:name="DefaultOcxName1" w:shapeid="_x0000_i1117"/>
        </w:object>
      </w:r>
      <w:r>
        <w:t xml:space="preserve">a. T-cells </w:t>
      </w:r>
    </w:p>
    <w:p w:rsidR="001403D5" w:rsidRDefault="001403D5" w:rsidP="001403D5">
      <w:r>
        <w:object w:dxaOrig="225" w:dyaOrig="225">
          <v:shape id="_x0000_i1120" type="#_x0000_t75" style="width:20.55pt;height:17.75pt" o:ole="">
            <v:imagedata r:id="rId11" o:title=""/>
          </v:shape>
          <w:control r:id="rId12" w:name="DefaultOcxName2" w:shapeid="_x0000_i1120"/>
        </w:object>
      </w:r>
      <w:r>
        <w:t xml:space="preserve">b. HIV antibodies </w:t>
      </w:r>
    </w:p>
    <w:p w:rsidR="00347C5A" w:rsidRDefault="001403D5" w:rsidP="001403D5">
      <w:r>
        <w:object w:dxaOrig="225" w:dyaOrig="225">
          <v:shape id="_x0000_i1123" type="#_x0000_t75" style="width:20.55pt;height:17.75pt" o:ole="">
            <v:imagedata r:id="rId6" o:title=""/>
          </v:shape>
          <w:control r:id="rId13" w:name="DefaultOcxName3" w:shapeid="_x0000_i1123"/>
        </w:object>
      </w:r>
      <w:r>
        <w:t xml:space="preserve">c. Opportunistic infections </w:t>
      </w:r>
    </w:p>
    <w:p w:rsidR="001403D5" w:rsidRDefault="001403D5" w:rsidP="001403D5">
      <w:r>
        <w:object w:dxaOrig="225" w:dyaOrig="225">
          <v:shape id="_x0000_i1126" type="#_x0000_t75" style="width:20.55pt;height:17.75pt" o:ole="">
            <v:imagedata r:id="rId6" o:title=""/>
          </v:shape>
          <w:control r:id="rId14" w:name="DefaultOcxName4" w:shapeid="_x0000_i1126"/>
        </w:object>
      </w:r>
      <w:r>
        <w:t xml:space="preserve">d. HIV </w:t>
      </w:r>
    </w:p>
    <w:p w:rsidR="00347C5A" w:rsidRDefault="00347C5A" w:rsidP="00347C5A">
      <w:pPr>
        <w:pStyle w:val="Heading3"/>
      </w:pPr>
      <w:r>
        <w:lastRenderedPageBreak/>
        <w:t xml:space="preserve">Question </w:t>
      </w:r>
      <w:r>
        <w:rPr>
          <w:rStyle w:val="qno"/>
        </w:rPr>
        <w:t>10</w:t>
      </w:r>
    </w:p>
    <w:p w:rsidR="00347C5A" w:rsidRDefault="00347C5A" w:rsidP="00347C5A">
      <w:r>
        <w:t>Not yet answered</w:t>
      </w:r>
    </w:p>
    <w:p w:rsidR="00347C5A" w:rsidRDefault="00347C5A" w:rsidP="00347C5A">
      <w:r>
        <w:t>Marked out of 1</w:t>
      </w:r>
    </w:p>
    <w:p w:rsidR="00347C5A" w:rsidRDefault="00347C5A" w:rsidP="00347C5A">
      <w:pPr>
        <w:pStyle w:val="Heading4"/>
      </w:pPr>
      <w:r>
        <w:t>Question text</w:t>
      </w:r>
    </w:p>
    <w:p w:rsidR="00347C5A" w:rsidRDefault="00347C5A" w:rsidP="00347C5A">
      <w:r>
        <w:t>What kind of chart documentation is legally needed for patients who undergo routine HIV testing?</w:t>
      </w:r>
    </w:p>
    <w:p w:rsidR="00347C5A" w:rsidRDefault="00347C5A" w:rsidP="00347C5A">
      <w:r>
        <w:t>Select one:</w:t>
      </w:r>
    </w:p>
    <w:p w:rsidR="00347C5A" w:rsidRDefault="00347C5A" w:rsidP="00347C5A">
      <w:r>
        <w:object w:dxaOrig="225" w:dyaOrig="225">
          <v:shape id="_x0000_i1129" type="#_x0000_t75" style="width:20.55pt;height:17.75pt" o:ole="">
            <v:imagedata r:id="rId11" o:title=""/>
          </v:shape>
          <w:control r:id="rId15" w:name="DefaultOcxName11" w:shapeid="_x0000_i1129"/>
        </w:object>
      </w:r>
      <w:r>
        <w:t xml:space="preserve">a. Nothing needs to be documented in chart unless patient declines test; then simply stating the patient declined the test is sufficient. </w:t>
      </w:r>
    </w:p>
    <w:p w:rsidR="00347C5A" w:rsidRDefault="00347C5A" w:rsidP="00347C5A">
      <w:r>
        <w:object w:dxaOrig="225" w:dyaOrig="225">
          <v:shape id="_x0000_i1132" type="#_x0000_t75" style="width:20.55pt;height:17.75pt" o:ole="">
            <v:imagedata r:id="rId6" o:title=""/>
          </v:shape>
          <w:control r:id="rId16" w:name="DefaultOcxName21" w:shapeid="_x0000_i1132"/>
        </w:object>
      </w:r>
      <w:r>
        <w:t xml:space="preserve">b. Chart needs to state that patient was provided information about HIV test and asked whether test could be performed. </w:t>
      </w:r>
    </w:p>
    <w:p w:rsidR="00347C5A" w:rsidRDefault="00347C5A" w:rsidP="00347C5A">
      <w:r>
        <w:object w:dxaOrig="225" w:dyaOrig="225">
          <v:shape id="_x0000_i1135" type="#_x0000_t75" style="width:20.55pt;height:17.75pt" o:ole="">
            <v:imagedata r:id="rId6" o:title=""/>
          </v:shape>
          <w:control r:id="rId17" w:name="DefaultOcxName31" w:shapeid="_x0000_i1135"/>
        </w:object>
      </w:r>
      <w:r>
        <w:t xml:space="preserve">c. Chart needs to state only that brief pre-test counseling was performed. </w:t>
      </w:r>
    </w:p>
    <w:p w:rsidR="00347C5A" w:rsidRDefault="00347C5A" w:rsidP="00347C5A">
      <w:r>
        <w:object w:dxaOrig="225" w:dyaOrig="225">
          <v:shape id="_x0000_i1138" type="#_x0000_t75" style="width:20.55pt;height:17.75pt" o:ole="">
            <v:imagedata r:id="rId6" o:title=""/>
          </v:shape>
          <w:control r:id="rId18" w:name="DefaultOcxName41" w:shapeid="_x0000_i1138"/>
        </w:object>
      </w:r>
      <w:r>
        <w:t xml:space="preserve">d. Nothing needs to be documented in chart unless patient declines test; then reasons for declining test must be delineated. </w:t>
      </w:r>
    </w:p>
    <w:p w:rsidR="00347C5A" w:rsidRDefault="00347C5A" w:rsidP="00347C5A">
      <w:r>
        <w:object w:dxaOrig="225" w:dyaOrig="225">
          <v:shape id="_x0000_i1141" type="#_x0000_t75" style="width:20.55pt;height:17.75pt" o:ole="">
            <v:imagedata r:id="rId6" o:title=""/>
          </v:shape>
          <w:control r:id="rId19" w:name="DefaultOcxName5" w:shapeid="_x0000_i1141"/>
        </w:object>
      </w:r>
      <w:r>
        <w:t xml:space="preserve">e. Chart needs to state that risks and benefits of screening were discussed and patient agrees to test. </w:t>
      </w:r>
    </w:p>
    <w:p w:rsidR="00523033" w:rsidRDefault="00523033" w:rsidP="00523033">
      <w:pPr>
        <w:pStyle w:val="Heading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17"/>
          <w:szCs w:val="17"/>
        </w:rPr>
      </w:pPr>
      <w:r>
        <w:rPr>
          <w:rStyle w:val="qno"/>
          <w:rFonts w:ascii="Helvetica" w:hAnsi="Helvetica" w:cs="Helvetica"/>
          <w:color w:val="000000"/>
          <w:sz w:val="26"/>
          <w:szCs w:val="26"/>
        </w:rPr>
        <w:t>2</w:t>
      </w:r>
    </w:p>
    <w:p w:rsidR="00523033" w:rsidRDefault="00523033" w:rsidP="00523033">
      <w:pPr>
        <w:shd w:val="clear" w:color="auto" w:fill="EEEEEE"/>
        <w:spacing w:line="295" w:lineRule="atLeast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Not yet answered</w:t>
      </w:r>
    </w:p>
    <w:p w:rsidR="00523033" w:rsidRDefault="00523033" w:rsidP="00523033">
      <w:pPr>
        <w:shd w:val="clear" w:color="auto" w:fill="EEEEEE"/>
        <w:spacing w:line="295" w:lineRule="atLeast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Marked out of 1</w:t>
      </w:r>
    </w:p>
    <w:p w:rsidR="00523033" w:rsidRDefault="00523033" w:rsidP="00523033">
      <w:pPr>
        <w:pStyle w:val="Heading4"/>
        <w:shd w:val="clear" w:color="auto" w:fill="E4F1FA"/>
        <w:spacing w:before="0" w:after="18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Question text</w:t>
      </w:r>
    </w:p>
    <w:p w:rsidR="00523033" w:rsidRDefault="00523033" w:rsidP="00523033">
      <w:pPr>
        <w:shd w:val="clear" w:color="auto" w:fill="E4F1FA"/>
        <w:spacing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Western Blotting is considered a gold standard for the confirmation of HIV infection. Which statement BEST describes the basis behind this test?</w:t>
      </w:r>
    </w:p>
    <w:p w:rsidR="00523033" w:rsidRDefault="00523033" w:rsidP="00523033">
      <w:pPr>
        <w:shd w:val="clear" w:color="auto" w:fill="E4F1FA"/>
        <w:spacing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one: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44" type="#_x0000_t75" style="width:20.55pt;height:17.75pt" o:ole="">
            <v:imagedata r:id="rId6" o:title=""/>
          </v:shape>
          <w:control r:id="rId20" w:name="DefaultOcxName12" w:shapeid="_x0000_i1144"/>
        </w:object>
      </w:r>
      <w:r>
        <w:rPr>
          <w:rFonts w:ascii="Helvetica" w:hAnsi="Helvetica" w:cs="Helvetica"/>
          <w:color w:val="000000"/>
          <w:sz w:val="21"/>
          <w:szCs w:val="21"/>
        </w:rPr>
        <w:t>a. None of the above.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47" type="#_x0000_t75" style="width:20.55pt;height:17.75pt" o:ole="">
            <v:imagedata r:id="rId11" o:title=""/>
          </v:shape>
          <w:control r:id="rId21" w:name="DefaultOcxName22" w:shapeid="_x0000_i1147"/>
        </w:object>
      </w:r>
      <w:r>
        <w:rPr>
          <w:rFonts w:ascii="Helvetica" w:hAnsi="Helvetica" w:cs="Helvetica"/>
          <w:color w:val="000000"/>
          <w:sz w:val="21"/>
          <w:szCs w:val="21"/>
        </w:rPr>
        <w:t xml:space="preserve">b. Antibodies against gag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are simultaneously detected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50" type="#_x0000_t75" style="width:20.55pt;height:17.75pt" o:ole="">
            <v:imagedata r:id="rId6" o:title=""/>
          </v:shape>
          <w:control r:id="rId22" w:name="DefaultOcxName32" w:shapeid="_x0000_i1150"/>
        </w:object>
      </w:r>
      <w:r>
        <w:rPr>
          <w:rFonts w:ascii="Helvetica" w:hAnsi="Helvetica" w:cs="Helvetica"/>
          <w:color w:val="000000"/>
          <w:sz w:val="21"/>
          <w:szCs w:val="21"/>
        </w:rPr>
        <w:t>c. It is a rapid and sensitive test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</w:p>
    <w:p w:rsidR="00523033" w:rsidRDefault="00523033" w:rsidP="00523033">
      <w:pPr>
        <w:pStyle w:val="Heading3"/>
      </w:pPr>
      <w:r>
        <w:t xml:space="preserve">Question </w:t>
      </w:r>
      <w:r>
        <w:rPr>
          <w:rStyle w:val="qno"/>
        </w:rPr>
        <w:t>11</w:t>
      </w:r>
    </w:p>
    <w:p w:rsidR="00523033" w:rsidRDefault="00523033" w:rsidP="00523033">
      <w:r>
        <w:lastRenderedPageBreak/>
        <w:t>Not yet answered</w:t>
      </w:r>
    </w:p>
    <w:p w:rsidR="00523033" w:rsidRDefault="00523033" w:rsidP="00523033">
      <w:r>
        <w:t>Marked out of 1</w:t>
      </w:r>
    </w:p>
    <w:p w:rsidR="00523033" w:rsidRDefault="00523033" w:rsidP="00523033">
      <w:pPr>
        <w:pStyle w:val="Heading4"/>
      </w:pPr>
      <w:r>
        <w:t>Question text</w:t>
      </w:r>
    </w:p>
    <w:p w:rsidR="00523033" w:rsidRDefault="00523033" w:rsidP="00523033">
      <w:r>
        <w:t>Which of the following laboratory test will be performed to reduce ‘the window period’?</w:t>
      </w:r>
    </w:p>
    <w:p w:rsidR="00523033" w:rsidRDefault="00523033" w:rsidP="00523033">
      <w:r>
        <w:t>Select one:</w:t>
      </w:r>
    </w:p>
    <w:p w:rsidR="00523033" w:rsidRDefault="00523033" w:rsidP="00523033">
      <w:r>
        <w:object w:dxaOrig="225" w:dyaOrig="225">
          <v:shape id="_x0000_i1153" type="#_x0000_t75" style="width:20.55pt;height:17.75pt" o:ole="">
            <v:imagedata r:id="rId11" o:title=""/>
          </v:shape>
          <w:control r:id="rId23" w:name="DefaultOcxName13" w:shapeid="_x0000_i1153"/>
        </w:object>
      </w:r>
      <w:r>
        <w:t xml:space="preserve">a. Test that combines both anti-HIV and p24 antigen </w:t>
      </w:r>
    </w:p>
    <w:p w:rsidR="00523033" w:rsidRDefault="00523033" w:rsidP="00523033">
      <w:r>
        <w:object w:dxaOrig="225" w:dyaOrig="225">
          <v:shape id="_x0000_i1156" type="#_x0000_t75" style="width:20.55pt;height:17.75pt" o:ole="">
            <v:imagedata r:id="rId6" o:title=""/>
          </v:shape>
          <w:control r:id="rId24" w:name="DefaultOcxName23" w:shapeid="_x0000_i1156"/>
        </w:object>
      </w:r>
      <w:r>
        <w:t xml:space="preserve">b. Test that detects antibodies against HIV only </w:t>
      </w:r>
    </w:p>
    <w:p w:rsidR="00523033" w:rsidRDefault="00523033" w:rsidP="00523033">
      <w:r>
        <w:object w:dxaOrig="225" w:dyaOrig="225">
          <v:shape id="_x0000_i1159" type="#_x0000_t75" style="width:20.55pt;height:17.75pt" o:ole="">
            <v:imagedata r:id="rId6" o:title=""/>
          </v:shape>
          <w:control r:id="rId25" w:name="DefaultOcxName33" w:shapeid="_x0000_i1159"/>
        </w:object>
      </w:r>
      <w:r>
        <w:t xml:space="preserve">c. Test that detects HIV only </w:t>
      </w:r>
    </w:p>
    <w:p w:rsidR="00523033" w:rsidRDefault="00523033" w:rsidP="00523033">
      <w:r>
        <w:object w:dxaOrig="225" w:dyaOrig="225">
          <v:shape id="_x0000_i1162" type="#_x0000_t75" style="width:20.55pt;height:17.75pt" o:ole="">
            <v:imagedata r:id="rId6" o:title=""/>
          </v:shape>
          <w:control r:id="rId26" w:name="DefaultOcxName43" w:shapeid="_x0000_i1162"/>
        </w:object>
      </w:r>
      <w:r>
        <w:t xml:space="preserve">d. Test that combines both CD4 and viral load 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</w:p>
    <w:p w:rsidR="00523033" w:rsidRDefault="00523033" w:rsidP="00523033">
      <w:pPr>
        <w:pStyle w:val="z-TopofForm"/>
      </w:pPr>
      <w:r>
        <w:t>Top of Form</w:t>
      </w:r>
    </w:p>
    <w:p w:rsidR="00523033" w:rsidRDefault="00523033" w:rsidP="00523033">
      <w:pPr>
        <w:pStyle w:val="Heading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Question</w:t>
      </w:r>
      <w:r>
        <w:rPr>
          <w:rStyle w:val="apple-converted-space"/>
          <w:rFonts w:ascii="Helvetica" w:hAnsi="Helvetica" w:cs="Helvetica"/>
          <w:color w:val="000000"/>
          <w:sz w:val="17"/>
          <w:szCs w:val="17"/>
        </w:rPr>
        <w:t> </w:t>
      </w:r>
      <w:r>
        <w:rPr>
          <w:rStyle w:val="qno"/>
          <w:rFonts w:ascii="Helvetica" w:hAnsi="Helvetica" w:cs="Helvetica"/>
          <w:color w:val="000000"/>
          <w:sz w:val="26"/>
          <w:szCs w:val="26"/>
        </w:rPr>
        <w:t>3</w:t>
      </w:r>
    </w:p>
    <w:p w:rsidR="00523033" w:rsidRDefault="00523033" w:rsidP="00523033">
      <w:pPr>
        <w:shd w:val="clear" w:color="auto" w:fill="EEEEEE"/>
        <w:spacing w:line="295" w:lineRule="atLeast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Not yet answered</w:t>
      </w:r>
    </w:p>
    <w:p w:rsidR="00523033" w:rsidRDefault="00523033" w:rsidP="00523033">
      <w:pPr>
        <w:shd w:val="clear" w:color="auto" w:fill="EEEEEE"/>
        <w:spacing w:line="295" w:lineRule="atLeast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Marked out of 1</w:t>
      </w:r>
    </w:p>
    <w:p w:rsidR="00523033" w:rsidRDefault="00523033" w:rsidP="00523033">
      <w:pPr>
        <w:pStyle w:val="Heading4"/>
        <w:shd w:val="clear" w:color="auto" w:fill="E4F1FA"/>
        <w:spacing w:before="0" w:after="18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Question text</w:t>
      </w:r>
    </w:p>
    <w:p w:rsidR="00523033" w:rsidRDefault="00523033" w:rsidP="00523033">
      <w:pPr>
        <w:shd w:val="clear" w:color="auto" w:fill="E4F1FA"/>
        <w:spacing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Which of the following is NOT a major use of HIV viral load testing?</w:t>
      </w:r>
    </w:p>
    <w:p w:rsidR="00523033" w:rsidRDefault="00523033" w:rsidP="00523033">
      <w:pPr>
        <w:shd w:val="clear" w:color="auto" w:fill="E4F1FA"/>
        <w:spacing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one: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65" type="#_x0000_t75" style="width:20.55pt;height:17.75pt" o:ole="">
            <v:imagedata r:id="rId11" o:title=""/>
          </v:shape>
          <w:control r:id="rId27" w:name="DefaultOcxName15" w:shapeid="_x0000_i1165"/>
        </w:object>
      </w:r>
      <w:r>
        <w:rPr>
          <w:rFonts w:ascii="Helvetica" w:hAnsi="Helvetica" w:cs="Helvetica"/>
          <w:color w:val="000000"/>
          <w:sz w:val="21"/>
          <w:szCs w:val="21"/>
        </w:rPr>
        <w:t>a. Counseling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68" type="#_x0000_t75" style="width:20.55pt;height:17.75pt" o:ole="">
            <v:imagedata r:id="rId6" o:title=""/>
          </v:shape>
          <w:control r:id="rId28" w:name="DefaultOcxName24" w:shapeid="_x0000_i1168"/>
        </w:object>
      </w:r>
      <w:r>
        <w:rPr>
          <w:rFonts w:ascii="Helvetica" w:hAnsi="Helvetica" w:cs="Helvetica"/>
          <w:color w:val="000000"/>
          <w:sz w:val="21"/>
          <w:szCs w:val="21"/>
        </w:rPr>
        <w:t>b. Treatment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71" type="#_x0000_t75" style="width:20.55pt;height:17.75pt" o:ole="">
            <v:imagedata r:id="rId6" o:title=""/>
          </v:shape>
          <w:control r:id="rId29" w:name="DefaultOcxName34" w:shapeid="_x0000_i1171"/>
        </w:object>
      </w:r>
      <w:r>
        <w:rPr>
          <w:rFonts w:ascii="Helvetica" w:hAnsi="Helvetica" w:cs="Helvetica"/>
          <w:color w:val="000000"/>
          <w:sz w:val="21"/>
          <w:szCs w:val="21"/>
        </w:rPr>
        <w:t>c. Prognosis</w:t>
      </w:r>
    </w:p>
    <w:p w:rsidR="00523033" w:rsidRDefault="00523033" w:rsidP="00523033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74" type="#_x0000_t75" style="width:20.55pt;height:17.75pt" o:ole="">
            <v:imagedata r:id="rId6" o:title=""/>
          </v:shape>
          <w:control r:id="rId30" w:name="DefaultOcxName44" w:shapeid="_x0000_i1174"/>
        </w:object>
      </w:r>
      <w:r>
        <w:rPr>
          <w:rFonts w:ascii="Helvetica" w:hAnsi="Helvetica" w:cs="Helvetica"/>
          <w:color w:val="000000"/>
          <w:sz w:val="21"/>
          <w:szCs w:val="21"/>
        </w:rPr>
        <w:t>d. Diagnosis</w:t>
      </w:r>
    </w:p>
    <w:p w:rsidR="00523033" w:rsidRDefault="00523033" w:rsidP="00523033">
      <w:pPr>
        <w:pStyle w:val="Heading3"/>
        <w:shd w:val="clear" w:color="auto" w:fill="FFFFFF"/>
        <w:rPr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3</w: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Not yet answered</w: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Marked out of 1</w:t>
      </w:r>
    </w:p>
    <w:p w:rsidR="00523033" w:rsidRDefault="00523033" w:rsidP="00523033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000000"/>
          <w:lang w:val="en"/>
        </w:rPr>
      </w:pPr>
      <w:r>
        <w:rPr>
          <w:b w:val="0"/>
          <w:bCs w:val="0"/>
          <w:color w:val="000000"/>
          <w:lang w:val="en"/>
        </w:rPr>
        <w:t>Question text</w: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object w:dxaOrig="225" w:dyaOrig="225">
          <v:shape id="_x0000_i1177" type="#_x0000_t75" style="width:1in;height:17.75pt" o:ole="">
            <v:imagedata r:id="rId31" o:title=""/>
          </v:shape>
          <w:control r:id="rId32" w:name="DefaultOcxName45" w:shapeid="_x0000_i1177"/>
        </w:objec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Which one of the following is not a direct demonstration of HIV in a test sample?</w: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lastRenderedPageBreak/>
        <w:t>Select one:</w: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object w:dxaOrig="225" w:dyaOrig="225">
          <v:shape id="_x0000_i1180" type="#_x0000_t75" style="width:20.55pt;height:17.75pt" o:ole="">
            <v:imagedata r:id="rId6" o:title=""/>
          </v:shape>
          <w:control r:id="rId33" w:name="DefaultOcxName51" w:shapeid="_x0000_i1180"/>
        </w:object>
      </w:r>
      <w:r>
        <w:rPr>
          <w:rFonts w:ascii="Helvetica" w:hAnsi="Helvetica" w:cs="Helvetica"/>
          <w:color w:val="000000"/>
          <w:lang w:val="en"/>
        </w:rPr>
        <w:t xml:space="preserve">a. Antigen detection- P24 detection </w: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object w:dxaOrig="225" w:dyaOrig="225">
          <v:shape id="_x0000_i1183" type="#_x0000_t75" style="width:20.55pt;height:17.75pt" o:ole="">
            <v:imagedata r:id="rId6" o:title=""/>
          </v:shape>
          <w:control r:id="rId34" w:name="DefaultOcxName6" w:shapeid="_x0000_i1183"/>
        </w:object>
      </w:r>
      <w:r>
        <w:rPr>
          <w:rFonts w:ascii="Helvetica" w:hAnsi="Helvetica" w:cs="Helvetica"/>
          <w:color w:val="000000"/>
          <w:lang w:val="en"/>
        </w:rPr>
        <w:t xml:space="preserve">b. Viral nucleic acid detection- PCR </w: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object w:dxaOrig="225" w:dyaOrig="225">
          <v:shape id="_x0000_i1186" type="#_x0000_t75" style="width:20.55pt;height:17.75pt" o:ole="">
            <v:imagedata r:id="rId6" o:title=""/>
          </v:shape>
          <w:control r:id="rId35" w:name="DefaultOcxName7" w:shapeid="_x0000_i1186"/>
        </w:object>
      </w:r>
      <w:r>
        <w:rPr>
          <w:rFonts w:ascii="Helvetica" w:hAnsi="Helvetica" w:cs="Helvetica"/>
          <w:color w:val="000000"/>
          <w:lang w:val="en"/>
        </w:rPr>
        <w:t xml:space="preserve">c. Virus isolation- virus culture </w:t>
      </w:r>
    </w:p>
    <w:p w:rsidR="00523033" w:rsidRDefault="00523033" w:rsidP="00523033">
      <w:pPr>
        <w:shd w:val="clear" w:color="auto" w:fill="FFFFFF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object w:dxaOrig="225" w:dyaOrig="225">
          <v:shape id="_x0000_i1189" type="#_x0000_t75" style="width:20.55pt;height:17.75pt" o:ole="">
            <v:imagedata r:id="rId11" o:title=""/>
          </v:shape>
          <w:control r:id="rId36" w:name="DefaultOcxName8" w:shapeid="_x0000_i1189"/>
        </w:object>
      </w:r>
      <w:r>
        <w:rPr>
          <w:rFonts w:ascii="Helvetica" w:hAnsi="Helvetica" w:cs="Helvetica"/>
          <w:color w:val="000000"/>
          <w:lang w:val="en"/>
        </w:rPr>
        <w:t xml:space="preserve">d. Anti -HIV antibody detection </w:t>
      </w:r>
    </w:p>
    <w:p w:rsidR="00C52960" w:rsidRDefault="00C52960" w:rsidP="00C52960">
      <w:pPr>
        <w:pStyle w:val="Heading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Question</w:t>
      </w:r>
      <w:r>
        <w:rPr>
          <w:rStyle w:val="apple-converted-space"/>
          <w:rFonts w:ascii="Helvetica" w:hAnsi="Helvetica" w:cs="Helvetica"/>
          <w:color w:val="000000"/>
          <w:sz w:val="17"/>
          <w:szCs w:val="17"/>
        </w:rPr>
        <w:t> </w:t>
      </w:r>
      <w:r>
        <w:rPr>
          <w:rStyle w:val="qno"/>
          <w:rFonts w:ascii="Helvetica" w:hAnsi="Helvetica" w:cs="Helvetica"/>
          <w:color w:val="000000"/>
          <w:sz w:val="26"/>
          <w:szCs w:val="26"/>
        </w:rPr>
        <w:t>4</w:t>
      </w:r>
    </w:p>
    <w:p w:rsidR="00C52960" w:rsidRDefault="00C52960" w:rsidP="00C52960">
      <w:pPr>
        <w:shd w:val="clear" w:color="auto" w:fill="EEEEEE"/>
        <w:spacing w:line="295" w:lineRule="atLeast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Not yet answered</w:t>
      </w:r>
    </w:p>
    <w:p w:rsidR="00C52960" w:rsidRDefault="00C52960" w:rsidP="00C52960">
      <w:pPr>
        <w:shd w:val="clear" w:color="auto" w:fill="EEEEEE"/>
        <w:spacing w:line="295" w:lineRule="atLeast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Marked out of 1</w:t>
      </w:r>
    </w:p>
    <w:p w:rsidR="00C52960" w:rsidRDefault="00C52960" w:rsidP="00C52960">
      <w:pPr>
        <w:pStyle w:val="Heading4"/>
        <w:shd w:val="clear" w:color="auto" w:fill="E4F1FA"/>
        <w:spacing w:before="0" w:after="18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Question text</w:t>
      </w:r>
    </w:p>
    <w:p w:rsidR="00C52960" w:rsidRDefault="00C52960" w:rsidP="00C52960">
      <w:pPr>
        <w:shd w:val="clear" w:color="auto" w:fill="E4F1FA"/>
        <w:spacing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Which of the following is the most appropriate diagnostic test for an infant born to an HIV-infected mother?</w:t>
      </w:r>
    </w:p>
    <w:p w:rsidR="00C52960" w:rsidRDefault="00C52960" w:rsidP="00C52960">
      <w:pPr>
        <w:shd w:val="clear" w:color="auto" w:fill="E4F1FA"/>
        <w:spacing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one:</w:t>
      </w:r>
    </w:p>
    <w:p w:rsidR="00C52960" w:rsidRDefault="00C52960" w:rsidP="00C52960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92" type="#_x0000_t75" style="width:20.55pt;height:17.75pt" o:ole="">
            <v:imagedata r:id="rId6" o:title=""/>
          </v:shape>
          <w:control r:id="rId37" w:name="DefaultOcxName16" w:shapeid="_x0000_i1192"/>
        </w:object>
      </w:r>
      <w:r>
        <w:rPr>
          <w:rFonts w:ascii="Helvetica" w:hAnsi="Helvetica" w:cs="Helvetica"/>
          <w:color w:val="000000"/>
          <w:sz w:val="21"/>
          <w:szCs w:val="21"/>
        </w:rPr>
        <w:t xml:space="preserve">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Immunoglobulins</w:t>
      </w:r>
      <w:proofErr w:type="spellEnd"/>
    </w:p>
    <w:p w:rsidR="00C52960" w:rsidRDefault="00C52960" w:rsidP="00C52960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95" type="#_x0000_t75" style="width:20.55pt;height:17.75pt" o:ole="">
            <v:imagedata r:id="rId6" o:title=""/>
          </v:shape>
          <w:control r:id="rId38" w:name="DefaultOcxName25" w:shapeid="_x0000_i1195"/>
        </w:object>
      </w:r>
      <w:r>
        <w:rPr>
          <w:rFonts w:ascii="Helvetica" w:hAnsi="Helvetica" w:cs="Helvetica"/>
          <w:color w:val="000000"/>
          <w:sz w:val="21"/>
          <w:szCs w:val="21"/>
        </w:rPr>
        <w:t>b. HIV polymerase chain reaction (PCR)</w:t>
      </w:r>
    </w:p>
    <w:p w:rsidR="00C52960" w:rsidRDefault="00C52960" w:rsidP="00C52960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198" type="#_x0000_t75" style="width:20.55pt;height:17.75pt" o:ole="">
            <v:imagedata r:id="rId11" o:title=""/>
          </v:shape>
          <w:control r:id="rId39" w:name="DefaultOcxName35" w:shapeid="_x0000_i1198"/>
        </w:object>
      </w:r>
      <w:r>
        <w:rPr>
          <w:rFonts w:ascii="Helvetica" w:hAnsi="Helvetica" w:cs="Helvetica"/>
          <w:color w:val="000000"/>
          <w:sz w:val="21"/>
          <w:szCs w:val="21"/>
        </w:rPr>
        <w:t>c. Western Blot</w:t>
      </w:r>
    </w:p>
    <w:p w:rsidR="00C52960" w:rsidRDefault="00C52960" w:rsidP="00C52960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201" type="#_x0000_t75" style="width:20.55pt;height:17.75pt" o:ole="">
            <v:imagedata r:id="rId6" o:title=""/>
          </v:shape>
          <w:control r:id="rId40" w:name="DefaultOcxName46" w:shapeid="_x0000_i1201"/>
        </w:object>
      </w:r>
      <w:r>
        <w:rPr>
          <w:rFonts w:ascii="Helvetica" w:hAnsi="Helvetica" w:cs="Helvetica"/>
          <w:color w:val="000000"/>
          <w:sz w:val="21"/>
          <w:szCs w:val="21"/>
        </w:rPr>
        <w:t>d. HIV ELISA</w:t>
      </w:r>
    </w:p>
    <w:p w:rsidR="00C52960" w:rsidRDefault="00C52960" w:rsidP="00C52960">
      <w:pPr>
        <w:shd w:val="clear" w:color="auto" w:fill="E4F1FA"/>
        <w:spacing w:line="295" w:lineRule="atLeast"/>
        <w:ind w:hanging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object w:dxaOrig="225" w:dyaOrig="225">
          <v:shape id="_x0000_i1204" type="#_x0000_t75" style="width:20.55pt;height:17.75pt" o:ole="">
            <v:imagedata r:id="rId6" o:title=""/>
          </v:shape>
          <w:control r:id="rId41" w:name="DefaultOcxName52" w:shapeid="_x0000_i1204"/>
        </w:object>
      </w:r>
      <w:r>
        <w:rPr>
          <w:rFonts w:ascii="Helvetica" w:hAnsi="Helvetica" w:cs="Helvetica"/>
          <w:color w:val="000000"/>
          <w:sz w:val="21"/>
          <w:szCs w:val="21"/>
        </w:rPr>
        <w:t>e. P24 antigen test</w:t>
      </w:r>
    </w:p>
    <w:p w:rsidR="00523033" w:rsidRDefault="00523033" w:rsidP="00523033">
      <w:pPr>
        <w:pStyle w:val="z-BottomofForm"/>
      </w:pPr>
      <w:r>
        <w:t>Bottom of Form</w:t>
      </w:r>
    </w:p>
    <w:p w:rsidR="005C3A03" w:rsidRDefault="005C3A03" w:rsidP="005C3A03">
      <w:pPr>
        <w:pStyle w:val="Heading3"/>
      </w:pPr>
      <w:r>
        <w:t xml:space="preserve">Question </w:t>
      </w:r>
      <w:r>
        <w:rPr>
          <w:rStyle w:val="qno"/>
        </w:rPr>
        <w:t>18</w:t>
      </w:r>
    </w:p>
    <w:p w:rsidR="005C3A03" w:rsidRDefault="005C3A03" w:rsidP="005C3A03">
      <w:r>
        <w:t>Not yet answered</w:t>
      </w:r>
    </w:p>
    <w:p w:rsidR="005C3A03" w:rsidRDefault="005C3A03" w:rsidP="005C3A03">
      <w:r>
        <w:t>Marked out of 1</w:t>
      </w:r>
    </w:p>
    <w:p w:rsidR="005C3A03" w:rsidRDefault="005C3A03" w:rsidP="005C3A03">
      <w:pPr>
        <w:pStyle w:val="Heading4"/>
      </w:pPr>
      <w:r>
        <w:t>Question text</w:t>
      </w:r>
    </w:p>
    <w:p w:rsidR="005C3A03" w:rsidRDefault="005C3A03" w:rsidP="005C3A03">
      <w:r>
        <w:t>Viral nucleic acids can be detected by which of the following techniques?</w:t>
      </w:r>
    </w:p>
    <w:p w:rsidR="005C3A03" w:rsidRDefault="005C3A03" w:rsidP="005C3A03">
      <w:r>
        <w:t>Select one:</w:t>
      </w:r>
    </w:p>
    <w:p w:rsidR="005C3A03" w:rsidRDefault="005C3A03" w:rsidP="005C3A03">
      <w:r>
        <w:object w:dxaOrig="225" w:dyaOrig="225">
          <v:shape id="_x0000_i1207" type="#_x0000_t75" style="width:20.55pt;height:17.75pt" o:ole="">
            <v:imagedata r:id="rId6" o:title=""/>
          </v:shape>
          <w:control r:id="rId42" w:name="DefaultOcxName17" w:shapeid="_x0000_i1207"/>
        </w:object>
      </w:r>
      <w:r>
        <w:t xml:space="preserve">a. Viral isolation </w:t>
      </w:r>
    </w:p>
    <w:p w:rsidR="005C3A03" w:rsidRDefault="005C3A03" w:rsidP="005C3A03">
      <w:r>
        <w:object w:dxaOrig="225" w:dyaOrig="225">
          <v:shape id="_x0000_i1210" type="#_x0000_t75" style="width:20.55pt;height:17.75pt" o:ole="">
            <v:imagedata r:id="rId6" o:title=""/>
          </v:shape>
          <w:control r:id="rId43" w:name="DefaultOcxName26" w:shapeid="_x0000_i1210"/>
        </w:object>
      </w:r>
      <w:r>
        <w:t xml:space="preserve">b. Western Blotting </w:t>
      </w:r>
    </w:p>
    <w:p w:rsidR="005C3A03" w:rsidRDefault="005C3A03" w:rsidP="005C3A03">
      <w:r>
        <w:lastRenderedPageBreak/>
        <w:object w:dxaOrig="225" w:dyaOrig="225">
          <v:shape id="_x0000_i1213" type="#_x0000_t75" style="width:20.55pt;height:17.75pt" o:ole="">
            <v:imagedata r:id="rId6" o:title=""/>
          </v:shape>
          <w:control r:id="rId44" w:name="DefaultOcxName36" w:shapeid="_x0000_i1213"/>
        </w:object>
      </w:r>
      <w:r>
        <w:t xml:space="preserve">c. Polymerase Chain Reaction (PCR) </w:t>
      </w:r>
    </w:p>
    <w:p w:rsidR="005C3A03" w:rsidRDefault="005C3A03" w:rsidP="005C3A03">
      <w:r>
        <w:object w:dxaOrig="225" w:dyaOrig="225">
          <v:shape id="_x0000_i1216" type="#_x0000_t75" style="width:20.55pt;height:17.75pt" o:ole="">
            <v:imagedata r:id="rId11" o:title=""/>
          </v:shape>
          <w:control r:id="rId45" w:name="DefaultOcxName47" w:shapeid="_x0000_i1216"/>
        </w:object>
      </w:r>
      <w:r>
        <w:t xml:space="preserve">d. ELISA </w:t>
      </w:r>
    </w:p>
    <w:p w:rsidR="00936D93" w:rsidRDefault="00936D93" w:rsidP="00936D93">
      <w:pPr>
        <w:pStyle w:val="Heading3"/>
      </w:pPr>
      <w:r>
        <w:t xml:space="preserve">Question </w:t>
      </w:r>
      <w:r>
        <w:rPr>
          <w:rStyle w:val="qno"/>
        </w:rPr>
        <w:t>5</w:t>
      </w:r>
    </w:p>
    <w:p w:rsidR="00936D93" w:rsidRDefault="00936D93" w:rsidP="00936D93">
      <w:r>
        <w:t>Not yet answered</w:t>
      </w:r>
    </w:p>
    <w:p w:rsidR="00936D93" w:rsidRDefault="00936D93" w:rsidP="00936D93">
      <w:r>
        <w:t>Marked out of 1</w:t>
      </w:r>
    </w:p>
    <w:p w:rsidR="00936D93" w:rsidRDefault="00936D93" w:rsidP="00936D93">
      <w:pPr>
        <w:pStyle w:val="Heading4"/>
      </w:pPr>
      <w:r>
        <w:t>Question text</w:t>
      </w:r>
    </w:p>
    <w:p w:rsidR="00936D93" w:rsidRDefault="00936D93" w:rsidP="00936D93">
      <w:r>
        <w:t>Which of the following would be an appropriate test to perform in cases where a drug resistant HIV strain is suspected?</w:t>
      </w:r>
    </w:p>
    <w:p w:rsidR="00936D93" w:rsidRDefault="00936D93" w:rsidP="00936D93">
      <w:r>
        <w:t>Select one:</w:t>
      </w:r>
    </w:p>
    <w:p w:rsidR="00936D93" w:rsidRDefault="00936D93" w:rsidP="00936D93">
      <w:r>
        <w:object w:dxaOrig="225" w:dyaOrig="225">
          <v:shape id="_x0000_i1219" type="#_x0000_t75" style="width:20.55pt;height:17.75pt" o:ole="">
            <v:imagedata r:id="rId6" o:title=""/>
          </v:shape>
          <w:control r:id="rId46" w:name="DefaultOcxName18" w:shapeid="_x0000_i1219"/>
        </w:object>
      </w:r>
      <w:r>
        <w:t xml:space="preserve">a. NAAT </w:t>
      </w:r>
    </w:p>
    <w:p w:rsidR="00936D93" w:rsidRDefault="00936D93" w:rsidP="00936D93">
      <w:r>
        <w:object w:dxaOrig="225" w:dyaOrig="225">
          <v:shape id="_x0000_i1222" type="#_x0000_t75" style="width:20.55pt;height:17.75pt" o:ole="">
            <v:imagedata r:id="rId6" o:title=""/>
          </v:shape>
          <w:control r:id="rId47" w:name="DefaultOcxName27" w:shapeid="_x0000_i1222"/>
        </w:object>
      </w:r>
      <w:r>
        <w:t xml:space="preserve">b. TLC </w:t>
      </w:r>
    </w:p>
    <w:p w:rsidR="00936D93" w:rsidRDefault="00936D93" w:rsidP="00936D93">
      <w:r>
        <w:object w:dxaOrig="225" w:dyaOrig="225">
          <v:shape id="_x0000_i1225" type="#_x0000_t75" style="width:20.55pt;height:17.75pt" o:ole="">
            <v:imagedata r:id="rId11" o:title=""/>
          </v:shape>
          <w:control r:id="rId48" w:name="DefaultOcxName37" w:shapeid="_x0000_i1225"/>
        </w:object>
      </w:r>
      <w:r>
        <w:t xml:space="preserve">c. ELISA </w:t>
      </w:r>
    </w:p>
    <w:p w:rsidR="002A7E05" w:rsidRPr="005B371E" w:rsidRDefault="00936D93" w:rsidP="005B371E">
      <w:r>
        <w:object w:dxaOrig="225" w:dyaOrig="225">
          <v:shape id="_x0000_i1228" type="#_x0000_t75" style="width:20.55pt;height:17.75pt" o:ole="">
            <v:imagedata r:id="rId6" o:title=""/>
          </v:shape>
          <w:control r:id="rId49" w:name="DefaultOcxName42" w:shapeid="_x0000_i1228"/>
        </w:object>
      </w:r>
      <w:r>
        <w:t xml:space="preserve">d. ESR </w:t>
      </w:r>
    </w:p>
    <w:sectPr w:rsidR="002A7E05" w:rsidRPr="005B371E" w:rsidSect="00AF74A9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215F"/>
    <w:rsid w:val="000B5A17"/>
    <w:rsid w:val="000F5096"/>
    <w:rsid w:val="001403D5"/>
    <w:rsid w:val="00150506"/>
    <w:rsid w:val="00186E7B"/>
    <w:rsid w:val="00195D93"/>
    <w:rsid w:val="001A0C04"/>
    <w:rsid w:val="002763AF"/>
    <w:rsid w:val="002A7E05"/>
    <w:rsid w:val="002D6830"/>
    <w:rsid w:val="00347C5A"/>
    <w:rsid w:val="003C2DE9"/>
    <w:rsid w:val="0051449E"/>
    <w:rsid w:val="00523033"/>
    <w:rsid w:val="00554E30"/>
    <w:rsid w:val="005812DB"/>
    <w:rsid w:val="005B371E"/>
    <w:rsid w:val="005C3A03"/>
    <w:rsid w:val="005C6D07"/>
    <w:rsid w:val="006E1DEF"/>
    <w:rsid w:val="007232AA"/>
    <w:rsid w:val="007503C3"/>
    <w:rsid w:val="00786220"/>
    <w:rsid w:val="007E57FA"/>
    <w:rsid w:val="00806362"/>
    <w:rsid w:val="00840E3B"/>
    <w:rsid w:val="00880DB8"/>
    <w:rsid w:val="008946FB"/>
    <w:rsid w:val="008A2E42"/>
    <w:rsid w:val="008B27D8"/>
    <w:rsid w:val="008C29BB"/>
    <w:rsid w:val="00936D93"/>
    <w:rsid w:val="00983A00"/>
    <w:rsid w:val="00AA24CE"/>
    <w:rsid w:val="00AF594E"/>
    <w:rsid w:val="00AF74A9"/>
    <w:rsid w:val="00C52960"/>
    <w:rsid w:val="00D14CDC"/>
    <w:rsid w:val="00D3215F"/>
    <w:rsid w:val="00DC5F3C"/>
    <w:rsid w:val="00EF5084"/>
    <w:rsid w:val="00F033C4"/>
    <w:rsid w:val="00FC6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15F"/>
  </w:style>
  <w:style w:type="paragraph" w:styleId="Heading1">
    <w:name w:val="heading 1"/>
    <w:basedOn w:val="Normal"/>
    <w:next w:val="Normal"/>
    <w:link w:val="Heading1Char"/>
    <w:uiPriority w:val="9"/>
    <w:qFormat/>
    <w:rsid w:val="00786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14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4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3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33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33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33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33C4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44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44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no">
    <w:name w:val="qno"/>
    <w:basedOn w:val="DefaultParagraphFont"/>
    <w:rsid w:val="0051449E"/>
  </w:style>
  <w:style w:type="character" w:customStyle="1" w:styleId="questionflagtext">
    <w:name w:val="questionflagtext"/>
    <w:basedOn w:val="DefaultParagraphFont"/>
    <w:rsid w:val="0051449E"/>
  </w:style>
  <w:style w:type="character" w:customStyle="1" w:styleId="Heading1Char">
    <w:name w:val="Heading 1 Char"/>
    <w:basedOn w:val="DefaultParagraphFont"/>
    <w:link w:val="Heading1"/>
    <w:uiPriority w:val="9"/>
    <w:rsid w:val="00786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3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23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15F"/>
  </w:style>
  <w:style w:type="paragraph" w:styleId="Heading2">
    <w:name w:val="heading 2"/>
    <w:basedOn w:val="Normal"/>
    <w:link w:val="Heading2Char"/>
    <w:uiPriority w:val="9"/>
    <w:qFormat/>
    <w:rsid w:val="00514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4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33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33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33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33C4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44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44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no">
    <w:name w:val="qno"/>
    <w:basedOn w:val="DefaultParagraphFont"/>
    <w:rsid w:val="0051449E"/>
  </w:style>
  <w:style w:type="character" w:customStyle="1" w:styleId="questionflagtext">
    <w:name w:val="questionflagtext"/>
    <w:basedOn w:val="DefaultParagraphFont"/>
    <w:rsid w:val="0051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804">
              <w:marLeft w:val="0"/>
              <w:marRight w:val="0"/>
              <w:marTop w:val="0"/>
              <w:marBottom w:val="432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  <w:divsChild>
                <w:div w:id="197305683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63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98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10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44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8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67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173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1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5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9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9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8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48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8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80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534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4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7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4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9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2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3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3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0174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5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1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8967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93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95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4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3CC"/>
                            <w:left w:val="single" w:sz="2" w:space="0" w:color="3333CC"/>
                            <w:bottom w:val="single" w:sz="2" w:space="0" w:color="3333CC"/>
                            <w:right w:val="single" w:sz="2" w:space="0" w:color="3333CC"/>
                          </w:divBdr>
                          <w:divsChild>
                            <w:div w:id="140020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3CC"/>
                                <w:left w:val="single" w:sz="2" w:space="0" w:color="3333CC"/>
                                <w:bottom w:val="single" w:sz="2" w:space="0" w:color="3333CC"/>
                                <w:right w:val="single" w:sz="2" w:space="0" w:color="3333CC"/>
                              </w:divBdr>
                              <w:divsChild>
                                <w:div w:id="191188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0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7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3CC"/>
                                            <w:left w:val="single" w:sz="2" w:space="0" w:color="3333CC"/>
                                            <w:bottom w:val="single" w:sz="2" w:space="0" w:color="3333CC"/>
                                            <w:right w:val="single" w:sz="2" w:space="0" w:color="3333CC"/>
                                          </w:divBdr>
                                          <w:divsChild>
                                            <w:div w:id="3794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6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2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32"/>
                                                      <w:divBdr>
                                                        <w:top w:val="single" w:sz="6" w:space="0" w:color="DADADA"/>
                                                        <w:left w:val="single" w:sz="6" w:space="0" w:color="DADADA"/>
                                                        <w:bottom w:val="single" w:sz="6" w:space="0" w:color="DADADA"/>
                                                        <w:right w:val="single" w:sz="6" w:space="0" w:color="DADADA"/>
                                                      </w:divBdr>
                                                      <w:divsChild>
                                                        <w:div w:id="180384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56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8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80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49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1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52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664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07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5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37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46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32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0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61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3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image" Target="media/image3.wmf"/><Relationship Id="rId44" Type="http://schemas.openxmlformats.org/officeDocument/2006/relationships/control" Target="activeX/activeX36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2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932E1-D9C8-4651-BA2D-E1DEE931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Mheshimiwa</dc:creator>
  <cp:lastModifiedBy>arumba David Samoita</cp:lastModifiedBy>
  <cp:revision>21</cp:revision>
  <cp:lastPrinted>2014-06-14T10:48:00Z</cp:lastPrinted>
  <dcterms:created xsi:type="dcterms:W3CDTF">2014-06-09T18:39:00Z</dcterms:created>
  <dcterms:modified xsi:type="dcterms:W3CDTF">2015-11-20T05:02:00Z</dcterms:modified>
</cp:coreProperties>
</file>