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D52" w:rsidRDefault="009B18FA" w:rsidP="004039D8">
      <w:pPr>
        <w:jc w:val="center"/>
      </w:pPr>
      <w:bookmarkStart w:id="0" w:name="_GoBack"/>
      <w:bookmarkEnd w:id="0"/>
      <w:r>
        <w:t>Análisis</w:t>
      </w:r>
      <w:r w:rsidR="004039D8">
        <w:t xml:space="preserve"> de Interfaces.</w:t>
      </w:r>
    </w:p>
    <w:p w:rsidR="004039D8" w:rsidRDefault="004039D8" w:rsidP="004039D8">
      <w:r>
        <w:t xml:space="preserve">Para el análisis de las interfaces se utiliza la técnica de pruebas de usabilidad, la cual consiste en </w:t>
      </w:r>
      <w:r>
        <w:rPr>
          <w:rFonts w:ascii="Arial" w:hAnsi="Arial" w:cs="Arial"/>
          <w:color w:val="222222"/>
          <w:sz w:val="21"/>
          <w:szCs w:val="21"/>
          <w:shd w:val="clear" w:color="auto" w:fill="FFFFFF"/>
        </w:rPr>
        <w:t>evaluar un producto mediante pruebas con los usuarios mismos. Esto puede ser visto como una práctica de </w:t>
      </w:r>
      <w:hyperlink r:id="rId5" w:tooltip="Usabilidad" w:history="1">
        <w:r w:rsidRPr="004039D8">
          <w:rPr>
            <w:rStyle w:val="Hyperlink"/>
            <w:rFonts w:ascii="Arial" w:hAnsi="Arial" w:cs="Arial"/>
            <w:color w:val="auto"/>
            <w:sz w:val="21"/>
            <w:szCs w:val="21"/>
            <w:u w:val="none"/>
            <w:shd w:val="clear" w:color="auto" w:fill="FFFFFF"/>
          </w:rPr>
          <w:t>usabilidad</w:t>
        </w:r>
      </w:hyperlink>
      <w:r>
        <w:rPr>
          <w:rFonts w:ascii="Arial" w:hAnsi="Arial" w:cs="Arial"/>
          <w:color w:val="222222"/>
          <w:sz w:val="21"/>
          <w:szCs w:val="21"/>
          <w:shd w:val="clear" w:color="auto" w:fill="FFFFFF"/>
        </w:rPr>
        <w:t> irreemplazable, dado que entrega información directa de cómo los usuarios reales utilizan el sistema</w:t>
      </w:r>
      <w:r>
        <w:rPr>
          <w:rFonts w:ascii="Arial" w:hAnsi="Arial" w:cs="Arial"/>
          <w:color w:val="222222"/>
          <w:sz w:val="21"/>
          <w:szCs w:val="21"/>
          <w:shd w:val="clear" w:color="auto" w:fill="FFFFFF"/>
        </w:rPr>
        <w:t>.</w:t>
      </w:r>
    </w:p>
    <w:p w:rsidR="004039D8" w:rsidRDefault="004039D8" w:rsidP="004039D8">
      <w:pPr>
        <w:jc w:val="center"/>
      </w:pPr>
      <w:r>
        <w:t>Colector de notas.</w:t>
      </w:r>
    </w:p>
    <w:tbl>
      <w:tblPr>
        <w:tblStyle w:val="TableGrid"/>
        <w:tblW w:w="0" w:type="auto"/>
        <w:tblLook w:val="04A0" w:firstRow="1" w:lastRow="0" w:firstColumn="1" w:lastColumn="0" w:noHBand="0" w:noVBand="1"/>
      </w:tblPr>
      <w:tblGrid>
        <w:gridCol w:w="4414"/>
        <w:gridCol w:w="4414"/>
      </w:tblGrid>
      <w:tr w:rsidR="004039D8" w:rsidTr="004039D8">
        <w:tc>
          <w:tcPr>
            <w:tcW w:w="4414" w:type="dxa"/>
          </w:tcPr>
          <w:p w:rsidR="004039D8" w:rsidRDefault="004039D8" w:rsidP="004039D8">
            <w:pPr>
              <w:jc w:val="center"/>
            </w:pPr>
            <w:r>
              <w:t>PRO</w:t>
            </w:r>
          </w:p>
        </w:tc>
        <w:tc>
          <w:tcPr>
            <w:tcW w:w="4414" w:type="dxa"/>
          </w:tcPr>
          <w:p w:rsidR="004039D8" w:rsidRDefault="004039D8" w:rsidP="004039D8">
            <w:pPr>
              <w:jc w:val="center"/>
            </w:pPr>
            <w:r>
              <w:t>CONTRA</w:t>
            </w:r>
          </w:p>
        </w:tc>
      </w:tr>
      <w:tr w:rsidR="004039D8" w:rsidTr="004039D8">
        <w:tc>
          <w:tcPr>
            <w:tcW w:w="4414" w:type="dxa"/>
          </w:tcPr>
          <w:p w:rsidR="004039D8" w:rsidRDefault="004039D8" w:rsidP="004039D8">
            <w:pPr>
              <w:pStyle w:val="ListParagraph"/>
              <w:numPr>
                <w:ilvl w:val="0"/>
                <w:numId w:val="1"/>
              </w:numPr>
            </w:pPr>
            <w:r>
              <w:t>Es bastante básico, no está sobrecargado con información innecesaria.</w:t>
            </w:r>
          </w:p>
          <w:p w:rsidR="004039D8" w:rsidRDefault="004039D8" w:rsidP="004039D8">
            <w:pPr>
              <w:pStyle w:val="ListParagraph"/>
              <w:numPr>
                <w:ilvl w:val="0"/>
                <w:numId w:val="1"/>
              </w:numPr>
            </w:pPr>
            <w:r>
              <w:t>No hay exceso de colores, todas las secciones llevan la misma paleta de colores.</w:t>
            </w:r>
          </w:p>
          <w:p w:rsidR="004039D8" w:rsidRDefault="004039D8" w:rsidP="004039D8">
            <w:pPr>
              <w:pStyle w:val="ListParagraph"/>
              <w:numPr>
                <w:ilvl w:val="0"/>
                <w:numId w:val="1"/>
              </w:numPr>
            </w:pPr>
            <w:r>
              <w:t>Tiene un buen mapeo natural, pues no es necesario que alguien explique para saber cómo se realizan las acciones.</w:t>
            </w:r>
          </w:p>
          <w:p w:rsidR="004039D8" w:rsidRDefault="004039D8" w:rsidP="004039D8">
            <w:pPr>
              <w:pStyle w:val="ListParagraph"/>
            </w:pPr>
          </w:p>
        </w:tc>
        <w:tc>
          <w:tcPr>
            <w:tcW w:w="4414" w:type="dxa"/>
          </w:tcPr>
          <w:p w:rsidR="004039D8" w:rsidRDefault="004039D8" w:rsidP="004039D8">
            <w:pPr>
              <w:pStyle w:val="ListParagraph"/>
              <w:numPr>
                <w:ilvl w:val="0"/>
                <w:numId w:val="1"/>
              </w:numPr>
            </w:pPr>
            <w:r>
              <w:t>Poca usabilidad. Hay que dar demasiados clics para llegar al lugar deseado.</w:t>
            </w:r>
          </w:p>
          <w:p w:rsidR="004039D8" w:rsidRDefault="004039D8" w:rsidP="004039D8">
            <w:pPr>
              <w:pStyle w:val="ListParagraph"/>
              <w:numPr>
                <w:ilvl w:val="0"/>
                <w:numId w:val="1"/>
              </w:numPr>
            </w:pPr>
            <w:r>
              <w:t>No es responsivo.</w:t>
            </w:r>
          </w:p>
          <w:p w:rsidR="004039D8" w:rsidRDefault="004039D8" w:rsidP="004039D8">
            <w:pPr>
              <w:pStyle w:val="ListParagraph"/>
              <w:numPr>
                <w:ilvl w:val="0"/>
                <w:numId w:val="1"/>
              </w:numPr>
            </w:pPr>
            <w:r>
              <w:t>Redundancia de información.</w:t>
            </w:r>
          </w:p>
          <w:p w:rsidR="004039D8" w:rsidRDefault="004039D8" w:rsidP="004039D8">
            <w:pPr>
              <w:pStyle w:val="ListParagraph"/>
              <w:numPr>
                <w:ilvl w:val="0"/>
                <w:numId w:val="1"/>
              </w:numPr>
            </w:pPr>
            <w:r>
              <w:t>Para ser una página de la Universidad, es poco atractivo a la vista</w:t>
            </w:r>
            <w:r w:rsidR="009B18FA">
              <w:t>, la pantalla principal no demuestra familiaridad con la Universidad no tiene ningún rasgo característico aparte del logo.</w:t>
            </w:r>
          </w:p>
          <w:p w:rsidR="009B18FA" w:rsidRDefault="009B18FA" w:rsidP="004039D8">
            <w:pPr>
              <w:pStyle w:val="ListParagraph"/>
              <w:numPr>
                <w:ilvl w:val="0"/>
                <w:numId w:val="1"/>
              </w:numPr>
            </w:pPr>
            <w:r>
              <w:t>Hay muchos enlaces que no están ordenados adecuadamente.</w:t>
            </w:r>
          </w:p>
          <w:p w:rsidR="009B18FA" w:rsidRDefault="009B18FA" w:rsidP="004039D8">
            <w:pPr>
              <w:pStyle w:val="ListParagraph"/>
              <w:numPr>
                <w:ilvl w:val="0"/>
                <w:numId w:val="1"/>
              </w:numPr>
            </w:pPr>
            <w:r>
              <w:t xml:space="preserve">La página que redirige después de </w:t>
            </w:r>
            <w:proofErr w:type="spellStart"/>
            <w:r>
              <w:t>loggearse</w:t>
            </w:r>
            <w:proofErr w:type="spellEnd"/>
            <w:r>
              <w:t xml:space="preserve"> está mal, la mayoría de estudiantes entra al sitio a ver las notas que lleva en el ciclo, pensamos que es adecuado que después de </w:t>
            </w:r>
            <w:proofErr w:type="spellStart"/>
            <w:r>
              <w:t>loggearse</w:t>
            </w:r>
            <w:proofErr w:type="spellEnd"/>
            <w:r>
              <w:t xml:space="preserve"> se redirija automáticamente a la página con las notas actuales del ciclo.</w:t>
            </w:r>
          </w:p>
        </w:tc>
      </w:tr>
    </w:tbl>
    <w:p w:rsidR="009B18FA" w:rsidRDefault="009B18FA" w:rsidP="009B18FA"/>
    <w:p w:rsidR="009B18FA" w:rsidRDefault="009B18FA" w:rsidP="004039D8">
      <w:pPr>
        <w:jc w:val="center"/>
      </w:pPr>
      <w:r>
        <w:t>Página oficial de la Universidad</w:t>
      </w:r>
    </w:p>
    <w:tbl>
      <w:tblPr>
        <w:tblStyle w:val="TableGrid"/>
        <w:tblW w:w="0" w:type="auto"/>
        <w:tblLook w:val="04A0" w:firstRow="1" w:lastRow="0" w:firstColumn="1" w:lastColumn="0" w:noHBand="0" w:noVBand="1"/>
      </w:tblPr>
      <w:tblGrid>
        <w:gridCol w:w="4414"/>
        <w:gridCol w:w="4414"/>
      </w:tblGrid>
      <w:tr w:rsidR="009B18FA" w:rsidTr="009B18FA">
        <w:tc>
          <w:tcPr>
            <w:tcW w:w="4414" w:type="dxa"/>
          </w:tcPr>
          <w:p w:rsidR="009B18FA" w:rsidRDefault="009B18FA" w:rsidP="004039D8">
            <w:pPr>
              <w:jc w:val="center"/>
            </w:pPr>
            <w:r>
              <w:t>PRO</w:t>
            </w:r>
          </w:p>
        </w:tc>
        <w:tc>
          <w:tcPr>
            <w:tcW w:w="4414" w:type="dxa"/>
          </w:tcPr>
          <w:p w:rsidR="009B18FA" w:rsidRDefault="009B18FA" w:rsidP="004039D8">
            <w:pPr>
              <w:jc w:val="center"/>
            </w:pPr>
            <w:r>
              <w:t>CONTRA</w:t>
            </w:r>
          </w:p>
        </w:tc>
      </w:tr>
      <w:tr w:rsidR="009B18FA" w:rsidTr="009B18FA">
        <w:tc>
          <w:tcPr>
            <w:tcW w:w="4414" w:type="dxa"/>
          </w:tcPr>
          <w:p w:rsidR="009B18FA" w:rsidRDefault="009B18FA" w:rsidP="009B18FA">
            <w:pPr>
              <w:pStyle w:val="ListParagraph"/>
              <w:numPr>
                <w:ilvl w:val="0"/>
                <w:numId w:val="2"/>
              </w:numPr>
            </w:pPr>
            <w:r>
              <w:t>Colores apropiados para una web de la universidad.</w:t>
            </w:r>
          </w:p>
          <w:p w:rsidR="009B18FA" w:rsidRDefault="009B18FA" w:rsidP="009B18FA">
            <w:pPr>
              <w:pStyle w:val="ListParagraph"/>
              <w:numPr>
                <w:ilvl w:val="0"/>
                <w:numId w:val="2"/>
              </w:numPr>
            </w:pPr>
            <w:r>
              <w:t>Tiene bastante distintivo</w:t>
            </w:r>
          </w:p>
          <w:p w:rsidR="009B18FA" w:rsidRDefault="009B18FA" w:rsidP="009B18FA">
            <w:pPr>
              <w:pStyle w:val="ListParagraph"/>
              <w:numPr>
                <w:ilvl w:val="0"/>
                <w:numId w:val="2"/>
              </w:numPr>
            </w:pPr>
            <w:r>
              <w:t>Buena taxonomía</w:t>
            </w:r>
          </w:p>
          <w:p w:rsidR="009B18FA" w:rsidRDefault="009B18FA" w:rsidP="009B18FA">
            <w:pPr>
              <w:pStyle w:val="ListParagraph"/>
              <w:numPr>
                <w:ilvl w:val="0"/>
                <w:numId w:val="2"/>
              </w:numPr>
            </w:pPr>
            <w:r>
              <w:t>Es responsivo</w:t>
            </w:r>
          </w:p>
          <w:p w:rsidR="009B18FA" w:rsidRDefault="009B18FA" w:rsidP="009B18FA">
            <w:pPr>
              <w:pStyle w:val="ListParagraph"/>
              <w:numPr>
                <w:ilvl w:val="0"/>
                <w:numId w:val="2"/>
              </w:numPr>
            </w:pPr>
            <w:r>
              <w:t>Imágenes representativas</w:t>
            </w:r>
          </w:p>
          <w:p w:rsidR="009B18FA" w:rsidRDefault="009B18FA" w:rsidP="009B18FA">
            <w:pPr>
              <w:pStyle w:val="ListParagraph"/>
              <w:numPr>
                <w:ilvl w:val="0"/>
                <w:numId w:val="2"/>
              </w:numPr>
            </w:pPr>
            <w:r>
              <w:t>Está bien estructurada</w:t>
            </w:r>
          </w:p>
        </w:tc>
        <w:tc>
          <w:tcPr>
            <w:tcW w:w="4414" w:type="dxa"/>
          </w:tcPr>
          <w:p w:rsidR="009B18FA" w:rsidRDefault="009B18FA" w:rsidP="009B18FA">
            <w:pPr>
              <w:pStyle w:val="ListParagraph"/>
              <w:numPr>
                <w:ilvl w:val="0"/>
                <w:numId w:val="2"/>
              </w:numPr>
            </w:pPr>
            <w:r>
              <w:t>Lo único malo que observamos fue una sobre carga de noticias, pensamos que se debería tener mayor orden en la información que se presenta, pues si se busca algo en específico, por ejemplo, una noticia, es bastante difícil encontrarla.</w:t>
            </w:r>
          </w:p>
        </w:tc>
      </w:tr>
    </w:tbl>
    <w:p w:rsidR="009B18FA" w:rsidRDefault="009B18FA" w:rsidP="004039D8">
      <w:pPr>
        <w:jc w:val="center"/>
      </w:pPr>
    </w:p>
    <w:sectPr w:rsidR="009B18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D3237"/>
    <w:multiLevelType w:val="hybridMultilevel"/>
    <w:tmpl w:val="7DE0743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736E1D3E"/>
    <w:multiLevelType w:val="hybridMultilevel"/>
    <w:tmpl w:val="3A263C7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9D8"/>
    <w:rsid w:val="004039D8"/>
    <w:rsid w:val="0043411B"/>
    <w:rsid w:val="009B18FA"/>
    <w:rsid w:val="00B742CD"/>
    <w:rsid w:val="00C90D5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60C1"/>
  <w15:chartTrackingRefBased/>
  <w15:docId w15:val="{A27D92F1-450F-4ACB-88D3-02292714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39D8"/>
    <w:rPr>
      <w:color w:val="0000FF"/>
      <w:u w:val="single"/>
    </w:rPr>
  </w:style>
  <w:style w:type="table" w:styleId="TableGrid">
    <w:name w:val="Table Grid"/>
    <w:basedOn w:val="TableNormal"/>
    <w:uiPriority w:val="39"/>
    <w:rsid w:val="00403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Usabilid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273</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Arnulfo Aguilar</dc:creator>
  <cp:keywords/>
  <dc:description/>
  <cp:lastModifiedBy>Arnulfo Aguilar</cp:lastModifiedBy>
  <cp:revision>1</cp:revision>
  <dcterms:created xsi:type="dcterms:W3CDTF">2017-08-17T16:54:00Z</dcterms:created>
  <dcterms:modified xsi:type="dcterms:W3CDTF">2017-08-17T17:12:00Z</dcterms:modified>
</cp:coreProperties>
</file>