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1DA" w:rsidRPr="00AF3849" w:rsidRDefault="00C92B3F" w:rsidP="009231DA">
      <w:pPr>
        <w:rPr>
          <w:b/>
          <w:sz w:val="36"/>
          <w:szCs w:val="36"/>
          <w:lang w:eastAsia="zh-CN"/>
        </w:rPr>
      </w:pPr>
      <w:r>
        <w:rPr>
          <w:b/>
          <w:sz w:val="36"/>
          <w:szCs w:val="36"/>
          <w:lang w:eastAsia="zh-CN"/>
        </w:rPr>
        <w:t>CPSC1</w:t>
      </w:r>
      <w:r w:rsidR="00C0777C">
        <w:rPr>
          <w:b/>
          <w:sz w:val="36"/>
          <w:szCs w:val="36"/>
          <w:lang w:eastAsia="zh-CN"/>
        </w:rPr>
        <w:t>11</w:t>
      </w:r>
      <w:bookmarkStart w:id="0" w:name="_GoBack"/>
      <w:bookmarkEnd w:id="0"/>
      <w:r>
        <w:rPr>
          <w:b/>
          <w:sz w:val="36"/>
          <w:szCs w:val="36"/>
          <w:lang w:eastAsia="zh-CN"/>
        </w:rPr>
        <w:t xml:space="preserve"> </w:t>
      </w:r>
      <w:r w:rsidR="009231DA" w:rsidRPr="00AF3849">
        <w:rPr>
          <w:b/>
          <w:sz w:val="36"/>
          <w:szCs w:val="36"/>
        </w:rPr>
        <w:tab/>
        <w:t xml:space="preserve">  </w:t>
      </w:r>
      <w:r w:rsidR="00920EEB">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roofErr w:type="gramStart"/>
      <w:r>
        <w:rPr>
          <w:b/>
          <w:sz w:val="36"/>
          <w:szCs w:val="36"/>
        </w:rPr>
        <w:t>Spring</w:t>
      </w:r>
      <w:proofErr w:type="gramEnd"/>
      <w:r w:rsidR="002E14D3">
        <w:rPr>
          <w:b/>
          <w:sz w:val="36"/>
          <w:szCs w:val="36"/>
        </w:rPr>
        <w:t xml:space="preserve"> 2017</w:t>
      </w:r>
    </w:p>
    <w:p w:rsidR="00AF3849" w:rsidRDefault="00AF3849" w:rsidP="009231DA">
      <w:pPr>
        <w:widowControl w:val="0"/>
        <w:autoSpaceDE w:val="0"/>
        <w:autoSpaceDN w:val="0"/>
        <w:adjustRightInd w:val="0"/>
        <w:rPr>
          <w:rFonts w:ascii="Arial" w:hAnsi="Arial" w:cs="Arial"/>
        </w:rPr>
      </w:pPr>
    </w:p>
    <w:p w:rsidR="00920EEB" w:rsidRDefault="00920EEB" w:rsidP="009231DA">
      <w:pPr>
        <w:widowControl w:val="0"/>
        <w:autoSpaceDE w:val="0"/>
        <w:autoSpaceDN w:val="0"/>
        <w:adjustRightInd w:val="0"/>
        <w:rPr>
          <w:rFonts w:ascii="Arial" w:hAnsi="Arial" w:cs="Arial"/>
          <w:lang w:val="en-CA"/>
        </w:rPr>
      </w:pPr>
    </w:p>
    <w:p w:rsidR="008E17D7" w:rsidRPr="001C2F32" w:rsidRDefault="008E17D7" w:rsidP="008E17D7">
      <w:pPr>
        <w:widowControl w:val="0"/>
        <w:autoSpaceDE w:val="0"/>
        <w:autoSpaceDN w:val="0"/>
        <w:adjustRightInd w:val="0"/>
        <w:rPr>
          <w:rFonts w:ascii="Arial" w:hAnsi="Arial" w:cs="Arial"/>
          <w:sz w:val="32"/>
          <w:szCs w:val="32"/>
          <w:lang w:val="en-CA"/>
        </w:rPr>
      </w:pPr>
      <w:r w:rsidRPr="008E17D7">
        <w:rPr>
          <w:rFonts w:asciiTheme="minorBidi" w:hAnsiTheme="minorBidi" w:cstheme="minorBidi"/>
          <w:b/>
          <w:bCs/>
          <w:color w:val="050B82"/>
          <w:sz w:val="43"/>
          <w:szCs w:val="43"/>
          <w:shd w:val="clear" w:color="auto" w:fill="FFFFFF"/>
        </w:rPr>
        <w:t>Binary Number System:</w:t>
      </w:r>
      <w:r w:rsidRPr="008E17D7">
        <w:rPr>
          <w:b/>
          <w:bCs/>
          <w:color w:val="050B82"/>
          <w:sz w:val="36"/>
          <w:szCs w:val="36"/>
          <w:shd w:val="clear" w:color="auto" w:fill="FFFFFF"/>
        </w:rPr>
        <w:t xml:space="preserve"> </w:t>
      </w:r>
      <w:hyperlink r:id="rId8" w:history="1">
        <w:r w:rsidRPr="001C2F32">
          <w:rPr>
            <w:rStyle w:val="Hyperlink"/>
            <w:rFonts w:ascii="Arial" w:hAnsi="Arial" w:cs="Arial"/>
            <w:sz w:val="32"/>
            <w:szCs w:val="32"/>
            <w:lang w:val="en-CA"/>
          </w:rPr>
          <w:t>http://sandbox.mc.edu/~bennet/cs110/textbook/module1.html</w:t>
        </w:r>
      </w:hyperlink>
    </w:p>
    <w:p w:rsidR="008E17D7" w:rsidRDefault="00CB23CB" w:rsidP="00064ACD">
      <w:pPr>
        <w:spacing w:before="100" w:beforeAutospacing="1" w:after="100" w:afterAutospacing="1"/>
        <w:outlineLvl w:val="2"/>
        <w:rPr>
          <w:rFonts w:asciiTheme="minorBidi" w:hAnsiTheme="minorBidi" w:cstheme="minorBidi"/>
          <w:b/>
          <w:bCs/>
          <w:color w:val="050B82"/>
          <w:sz w:val="43"/>
          <w:szCs w:val="43"/>
          <w:lang w:val="en-CA" w:eastAsia="en-CA"/>
        </w:rPr>
      </w:pPr>
      <w:r w:rsidRPr="00CB23CB">
        <w:rPr>
          <w:rFonts w:asciiTheme="minorBidi" w:hAnsiTheme="minorBidi" w:cstheme="minorBidi"/>
          <w:b/>
          <w:bCs/>
          <w:color w:val="050B82"/>
          <w:sz w:val="43"/>
          <w:szCs w:val="43"/>
          <w:lang w:val="en-CA" w:eastAsia="en-CA"/>
        </w:rPr>
        <w:t>Binary negative numbers</w:t>
      </w:r>
    </w:p>
    <w:p w:rsidR="00CB23CB" w:rsidRPr="00CB23CB" w:rsidRDefault="003F733C" w:rsidP="00064ACD">
      <w:pPr>
        <w:spacing w:before="100" w:beforeAutospacing="1" w:after="100" w:afterAutospacing="1"/>
        <w:outlineLvl w:val="2"/>
        <w:rPr>
          <w:rFonts w:asciiTheme="minorBidi" w:hAnsiTheme="minorBidi" w:cstheme="minorBidi"/>
          <w:color w:val="050B82"/>
          <w:sz w:val="40"/>
          <w:szCs w:val="40"/>
          <w:lang w:val="en-CA" w:eastAsia="en-CA"/>
        </w:rPr>
      </w:pPr>
      <w:hyperlink r:id="rId9" w:history="1">
        <w:r w:rsidR="00CB23CB" w:rsidRPr="008E7FAE">
          <w:rPr>
            <w:rStyle w:val="Hyperlink"/>
            <w:rFonts w:asciiTheme="minorBidi" w:hAnsiTheme="minorBidi" w:cstheme="minorBidi"/>
            <w:sz w:val="40"/>
            <w:szCs w:val="40"/>
            <w:lang w:val="en-CA" w:eastAsia="en-CA"/>
          </w:rPr>
          <w:t>http://sandbox.mc.edu/~bennet/cs110/textbook/module3_2.html</w:t>
        </w:r>
      </w:hyperlink>
      <w:r w:rsidR="00CB23CB">
        <w:rPr>
          <w:rFonts w:asciiTheme="minorBidi" w:hAnsiTheme="minorBidi" w:cstheme="minorBidi"/>
          <w:color w:val="050B82"/>
          <w:sz w:val="40"/>
          <w:szCs w:val="40"/>
          <w:lang w:val="en-CA" w:eastAsia="en-CA"/>
        </w:rPr>
        <w:t xml:space="preserve"> </w:t>
      </w:r>
    </w:p>
    <w:p w:rsidR="008E17D7" w:rsidRDefault="00064ACD" w:rsidP="008E17D7">
      <w:pPr>
        <w:spacing w:before="100" w:beforeAutospacing="1" w:after="100" w:afterAutospacing="1"/>
        <w:outlineLvl w:val="2"/>
        <w:rPr>
          <w:rFonts w:asciiTheme="minorBidi" w:hAnsiTheme="minorBidi" w:cstheme="minorBidi"/>
          <w:b/>
          <w:bCs/>
          <w:color w:val="050B82"/>
          <w:sz w:val="43"/>
          <w:szCs w:val="43"/>
          <w:lang w:val="en-CA" w:eastAsia="en-CA"/>
        </w:rPr>
      </w:pPr>
      <w:r w:rsidRPr="00064ACD">
        <w:rPr>
          <w:rFonts w:asciiTheme="minorBidi" w:hAnsiTheme="minorBidi" w:cstheme="minorBidi"/>
          <w:b/>
          <w:bCs/>
          <w:color w:val="050B82"/>
          <w:sz w:val="43"/>
          <w:szCs w:val="43"/>
          <w:lang w:val="en-CA" w:eastAsia="en-CA"/>
        </w:rPr>
        <w:t>Binary addition and subtraction</w:t>
      </w:r>
    </w:p>
    <w:p w:rsidR="00064ACD" w:rsidRPr="008E17D7" w:rsidRDefault="003F733C" w:rsidP="008E17D7">
      <w:pPr>
        <w:spacing w:before="100" w:beforeAutospacing="1" w:after="100" w:afterAutospacing="1"/>
        <w:outlineLvl w:val="2"/>
        <w:rPr>
          <w:rFonts w:asciiTheme="minorBidi" w:hAnsiTheme="minorBidi" w:cstheme="minorBidi"/>
          <w:b/>
          <w:bCs/>
          <w:color w:val="050B82"/>
          <w:sz w:val="43"/>
          <w:szCs w:val="43"/>
          <w:lang w:val="en-CA" w:eastAsia="en-CA"/>
        </w:rPr>
      </w:pPr>
      <w:hyperlink r:id="rId10" w:history="1">
        <w:r w:rsidR="00064ACD" w:rsidRPr="008E7FAE">
          <w:rPr>
            <w:rStyle w:val="Hyperlink"/>
            <w:rFonts w:ascii="Arial" w:hAnsi="Arial" w:cs="Arial"/>
            <w:sz w:val="40"/>
            <w:szCs w:val="40"/>
            <w:lang w:val="en-CA"/>
          </w:rPr>
          <w:t>http://sandbox.mc.edu/~bennet/cs110/textbook/module3_1.html</w:t>
        </w:r>
      </w:hyperlink>
    </w:p>
    <w:p w:rsidR="00064ACD" w:rsidRDefault="00064ACD" w:rsidP="009231DA">
      <w:pPr>
        <w:widowControl w:val="0"/>
        <w:autoSpaceDE w:val="0"/>
        <w:autoSpaceDN w:val="0"/>
        <w:adjustRightInd w:val="0"/>
        <w:rPr>
          <w:rFonts w:ascii="Arial" w:hAnsi="Arial" w:cs="Arial"/>
          <w:sz w:val="40"/>
          <w:szCs w:val="40"/>
          <w:lang w:val="en-CA"/>
        </w:rPr>
      </w:pPr>
    </w:p>
    <w:p w:rsidR="00064ACD" w:rsidRDefault="006A1BBE" w:rsidP="009231DA">
      <w:pPr>
        <w:widowControl w:val="0"/>
        <w:autoSpaceDE w:val="0"/>
        <w:autoSpaceDN w:val="0"/>
        <w:adjustRightInd w:val="0"/>
        <w:rPr>
          <w:rFonts w:ascii="Arial" w:hAnsi="Arial" w:cs="Arial"/>
          <w:b/>
          <w:bCs/>
          <w:color w:val="050B82"/>
          <w:sz w:val="43"/>
          <w:szCs w:val="43"/>
          <w:shd w:val="clear" w:color="auto" w:fill="EFEFFF"/>
        </w:rPr>
      </w:pPr>
      <w:r>
        <w:rPr>
          <w:rFonts w:ascii="Arial" w:hAnsi="Arial" w:cs="Arial"/>
          <w:b/>
          <w:bCs/>
          <w:color w:val="050B82"/>
          <w:sz w:val="43"/>
          <w:szCs w:val="43"/>
          <w:shd w:val="clear" w:color="auto" w:fill="EFEFFF"/>
        </w:rPr>
        <w:t>Decimal to Binary</w:t>
      </w:r>
      <w:r w:rsidR="00774A53">
        <w:rPr>
          <w:rFonts w:ascii="Arial" w:hAnsi="Arial" w:cs="Arial"/>
          <w:b/>
          <w:bCs/>
          <w:color w:val="050B82"/>
          <w:sz w:val="43"/>
          <w:szCs w:val="43"/>
          <w:shd w:val="clear" w:color="auto" w:fill="EFEFFF"/>
        </w:rPr>
        <w:t xml:space="preserve"> Conversion</w:t>
      </w:r>
    </w:p>
    <w:p w:rsidR="00774A53" w:rsidRPr="00774A53" w:rsidRDefault="00774A53" w:rsidP="00774A53">
      <w:pPr>
        <w:spacing w:before="100" w:beforeAutospacing="1" w:after="100" w:afterAutospacing="1"/>
        <w:outlineLvl w:val="1"/>
        <w:rPr>
          <w:rFonts w:ascii="Arial" w:hAnsi="Arial" w:cs="Arial"/>
          <w:color w:val="4A3C31"/>
          <w:kern w:val="36"/>
          <w:sz w:val="43"/>
          <w:szCs w:val="43"/>
        </w:rPr>
      </w:pPr>
      <w:r w:rsidRPr="00774A53">
        <w:rPr>
          <w:rFonts w:ascii="Arial" w:hAnsi="Arial" w:cs="Arial"/>
          <w:color w:val="4A3C31"/>
          <w:kern w:val="36"/>
          <w:sz w:val="43"/>
          <w:szCs w:val="43"/>
        </w:rPr>
        <w:t>(</w:t>
      </w:r>
      <w:hyperlink r:id="rId11" w:history="1">
        <w:r w:rsidRPr="008E7FAE">
          <w:rPr>
            <w:rStyle w:val="Hyperlink"/>
            <w:rFonts w:ascii="Arial" w:hAnsi="Arial" w:cs="Arial"/>
            <w:kern w:val="36"/>
            <w:sz w:val="36"/>
            <w:szCs w:val="36"/>
          </w:rPr>
          <w:t>http://www.wikihow.com/Convert-from-Decimal-to-Binary</w:t>
        </w:r>
      </w:hyperlink>
      <w:r>
        <w:rPr>
          <w:rFonts w:ascii="Arial" w:hAnsi="Arial" w:cs="Arial"/>
          <w:color w:val="4A3C31"/>
          <w:kern w:val="36"/>
          <w:sz w:val="36"/>
          <w:szCs w:val="36"/>
        </w:rPr>
        <w:t>)</w:t>
      </w:r>
    </w:p>
    <w:p w:rsidR="00774A53" w:rsidRPr="00774A53" w:rsidRDefault="00774A53" w:rsidP="00774A53">
      <w:pPr>
        <w:spacing w:before="100" w:beforeAutospacing="1" w:after="100" w:afterAutospacing="1" w:line="288" w:lineRule="atLeast"/>
        <w:rPr>
          <w:rFonts w:ascii="Arial" w:hAnsi="Arial" w:cs="Arial"/>
          <w:color w:val="414141"/>
        </w:rPr>
      </w:pPr>
      <w:r w:rsidRPr="00774A53">
        <w:rPr>
          <w:rFonts w:ascii="Arial" w:hAnsi="Arial" w:cs="Arial"/>
          <w:color w:val="414141"/>
        </w:rPr>
        <w:t xml:space="preserve">The </w:t>
      </w:r>
      <w:hyperlink r:id="rId12" w:tooltip="wikipedia:Decimal" w:history="1">
        <w:r w:rsidRPr="00774A53">
          <w:rPr>
            <w:rFonts w:ascii="Arial" w:hAnsi="Arial" w:cs="Arial"/>
            <w:b/>
            <w:bCs/>
            <w:color w:val="01769F"/>
          </w:rPr>
          <w:t>decimal</w:t>
        </w:r>
      </w:hyperlink>
      <w:r w:rsidRPr="00774A53">
        <w:rPr>
          <w:rFonts w:ascii="Arial" w:hAnsi="Arial" w:cs="Arial"/>
          <w:color w:val="414141"/>
        </w:rPr>
        <w:t xml:space="preserve"> (</w:t>
      </w:r>
      <w:r w:rsidRPr="00774A53">
        <w:rPr>
          <w:rFonts w:ascii="Arial" w:hAnsi="Arial" w:cs="Arial"/>
          <w:i/>
          <w:iCs/>
          <w:color w:val="414141"/>
        </w:rPr>
        <w:t>base ten</w:t>
      </w:r>
      <w:r w:rsidRPr="00774A53">
        <w:rPr>
          <w:rFonts w:ascii="Arial" w:hAnsi="Arial" w:cs="Arial"/>
          <w:color w:val="414141"/>
        </w:rPr>
        <w:t xml:space="preserve">) </w:t>
      </w:r>
      <w:hyperlink r:id="rId13" w:tooltip="wikipedia:Numeral_system" w:history="1">
        <w:r w:rsidRPr="00774A53">
          <w:rPr>
            <w:rFonts w:ascii="Arial" w:hAnsi="Arial" w:cs="Arial"/>
            <w:b/>
            <w:bCs/>
            <w:color w:val="01769F"/>
          </w:rPr>
          <w:t>numeral system</w:t>
        </w:r>
      </w:hyperlink>
      <w:r w:rsidRPr="00774A53">
        <w:rPr>
          <w:rFonts w:ascii="Arial" w:hAnsi="Arial" w:cs="Arial"/>
          <w:color w:val="414141"/>
        </w:rPr>
        <w:t xml:space="preserve"> has ten possible values (0</w:t>
      </w:r>
      <w:proofErr w:type="gramStart"/>
      <w:r w:rsidRPr="00774A53">
        <w:rPr>
          <w:rFonts w:ascii="Arial" w:hAnsi="Arial" w:cs="Arial"/>
          <w:color w:val="414141"/>
        </w:rPr>
        <w:t>,1,2,3,4,5,6,7,8</w:t>
      </w:r>
      <w:proofErr w:type="gramEnd"/>
      <w:r w:rsidRPr="00774A53">
        <w:rPr>
          <w:rFonts w:ascii="Arial" w:hAnsi="Arial" w:cs="Arial"/>
          <w:color w:val="414141"/>
        </w:rPr>
        <w:t xml:space="preserve">, or 9) for each place-value. In contrast, the </w:t>
      </w:r>
      <w:hyperlink r:id="rId14" w:tooltip="wikipedia:Binary_numeral_system" w:history="1">
        <w:r w:rsidRPr="00774A53">
          <w:rPr>
            <w:rFonts w:ascii="Arial" w:hAnsi="Arial" w:cs="Arial"/>
            <w:b/>
            <w:bCs/>
            <w:color w:val="01769F"/>
          </w:rPr>
          <w:t>binary</w:t>
        </w:r>
      </w:hyperlink>
      <w:r w:rsidRPr="00774A53">
        <w:rPr>
          <w:rFonts w:ascii="Arial" w:hAnsi="Arial" w:cs="Arial"/>
          <w:color w:val="414141"/>
        </w:rPr>
        <w:t xml:space="preserve"> (</w:t>
      </w:r>
      <w:r w:rsidRPr="00774A53">
        <w:rPr>
          <w:rFonts w:ascii="Arial" w:hAnsi="Arial" w:cs="Arial"/>
          <w:i/>
          <w:iCs/>
          <w:color w:val="414141"/>
        </w:rPr>
        <w:t>base two</w:t>
      </w:r>
      <w:r w:rsidRPr="00774A53">
        <w:rPr>
          <w:rFonts w:ascii="Arial" w:hAnsi="Arial" w:cs="Arial"/>
          <w:color w:val="414141"/>
        </w:rPr>
        <w:t xml:space="preserve">) </w:t>
      </w:r>
      <w:r w:rsidRPr="00774A53">
        <w:rPr>
          <w:rFonts w:ascii="Arial" w:hAnsi="Arial" w:cs="Arial"/>
          <w:b/>
          <w:bCs/>
          <w:color w:val="414141"/>
        </w:rPr>
        <w:t>numeral system</w:t>
      </w:r>
      <w:r w:rsidRPr="00774A53">
        <w:rPr>
          <w:rFonts w:ascii="Arial" w:hAnsi="Arial" w:cs="Arial"/>
          <w:color w:val="414141"/>
        </w:rPr>
        <w:t xml:space="preserve"> has two possible values, often represented as 0 or 1, for each place-value.</w:t>
      </w:r>
    </w:p>
    <w:p w:rsidR="00774A53" w:rsidRPr="00774A53" w:rsidRDefault="00774A53" w:rsidP="00774A53">
      <w:pPr>
        <w:spacing w:before="100" w:beforeAutospacing="1" w:after="100" w:afterAutospacing="1" w:line="288" w:lineRule="atLeast"/>
        <w:rPr>
          <w:rFonts w:ascii="Arial" w:hAnsi="Arial" w:cs="Arial"/>
          <w:color w:val="414141"/>
        </w:rPr>
      </w:pPr>
      <w:r w:rsidRPr="00774A53">
        <w:rPr>
          <w:rFonts w:ascii="Arial" w:hAnsi="Arial" w:cs="Arial"/>
          <w:color w:val="414141"/>
        </w:rPr>
        <w:t xml:space="preserve">To avoid confusion while using different numeral systems, the </w:t>
      </w:r>
      <w:hyperlink r:id="rId15" w:tooltip="wikipedia:Radix" w:history="1">
        <w:r w:rsidRPr="00774A53">
          <w:rPr>
            <w:rFonts w:ascii="Arial" w:hAnsi="Arial" w:cs="Arial"/>
            <w:color w:val="01769F"/>
          </w:rPr>
          <w:t>base</w:t>
        </w:r>
      </w:hyperlink>
      <w:r w:rsidRPr="00774A53">
        <w:rPr>
          <w:rFonts w:ascii="Arial" w:hAnsi="Arial" w:cs="Arial"/>
          <w:color w:val="414141"/>
        </w:rPr>
        <w:t xml:space="preserve"> of each individual number may be specified by writing it as a subscript of the number. For example, the decimal number 156 may be written as 156</w:t>
      </w:r>
      <w:r w:rsidRPr="00774A53">
        <w:rPr>
          <w:rFonts w:ascii="Arial" w:hAnsi="Arial" w:cs="Arial"/>
          <w:color w:val="414141"/>
          <w:vertAlign w:val="subscript"/>
        </w:rPr>
        <w:t>10</w:t>
      </w:r>
      <w:r w:rsidRPr="00774A53">
        <w:rPr>
          <w:rFonts w:ascii="Arial" w:hAnsi="Arial" w:cs="Arial"/>
          <w:color w:val="414141"/>
        </w:rPr>
        <w:t xml:space="preserve"> and read as "one hundred fifty-six, base ten". The binary number 10011100 may be specified as "base two" by writing it as 10011100</w:t>
      </w:r>
      <w:r w:rsidRPr="00774A53">
        <w:rPr>
          <w:rFonts w:ascii="Arial" w:hAnsi="Arial" w:cs="Arial"/>
          <w:color w:val="414141"/>
          <w:vertAlign w:val="subscript"/>
        </w:rPr>
        <w:t>2</w:t>
      </w:r>
      <w:r w:rsidRPr="00774A53">
        <w:rPr>
          <w:rFonts w:ascii="Arial" w:hAnsi="Arial" w:cs="Arial"/>
          <w:color w:val="414141"/>
        </w:rPr>
        <w:t>.</w:t>
      </w:r>
    </w:p>
    <w:p w:rsidR="00774A53" w:rsidRPr="00774A53" w:rsidRDefault="00774A53" w:rsidP="00774A53">
      <w:pPr>
        <w:spacing w:before="100" w:beforeAutospacing="1" w:after="100" w:afterAutospacing="1" w:line="288" w:lineRule="atLeast"/>
        <w:rPr>
          <w:rFonts w:ascii="Arial" w:hAnsi="Arial" w:cs="Arial"/>
          <w:color w:val="414141"/>
        </w:rPr>
      </w:pPr>
      <w:r w:rsidRPr="00774A53">
        <w:rPr>
          <w:rFonts w:ascii="Arial" w:hAnsi="Arial" w:cs="Arial"/>
          <w:color w:val="414141"/>
        </w:rPr>
        <w:t xml:space="preserve">Since the binary system is the internal language of electronic computers, serious computer programmers should understand how to convert from </w:t>
      </w:r>
      <w:r w:rsidRPr="00774A53">
        <w:rPr>
          <w:rFonts w:ascii="Arial" w:hAnsi="Arial" w:cs="Arial"/>
          <w:b/>
          <w:bCs/>
          <w:color w:val="414141"/>
        </w:rPr>
        <w:t>decimal to binary</w:t>
      </w:r>
      <w:r w:rsidRPr="00774A53">
        <w:rPr>
          <w:rFonts w:ascii="Arial" w:hAnsi="Arial" w:cs="Arial"/>
          <w:color w:val="414141"/>
        </w:rPr>
        <w:t xml:space="preserve">. Although, converting in the opposite direction, from </w:t>
      </w:r>
      <w:hyperlink r:id="rId16" w:tooltip="Convert from Binary to Decimal" w:history="1">
        <w:r w:rsidRPr="00774A53">
          <w:rPr>
            <w:rFonts w:ascii="Arial" w:hAnsi="Arial" w:cs="Arial"/>
            <w:color w:val="01769F"/>
          </w:rPr>
          <w:t>binary to decimal</w:t>
        </w:r>
      </w:hyperlink>
      <w:r w:rsidRPr="00774A53">
        <w:rPr>
          <w:rFonts w:ascii="Arial" w:hAnsi="Arial" w:cs="Arial"/>
          <w:color w:val="414141"/>
        </w:rPr>
        <w:t>, is often easier to learn first.</w:t>
      </w:r>
    </w:p>
    <w:p w:rsidR="00774A53" w:rsidRPr="00774A53" w:rsidRDefault="00774A53" w:rsidP="00774A53">
      <w:pPr>
        <w:spacing w:before="100" w:beforeAutospacing="1" w:after="100" w:afterAutospacing="1" w:line="288" w:lineRule="atLeast"/>
        <w:rPr>
          <w:rFonts w:ascii="Arial" w:hAnsi="Arial" w:cs="Arial"/>
          <w:color w:val="414141"/>
        </w:rPr>
      </w:pPr>
    </w:p>
    <w:p w:rsidR="00774A53" w:rsidRPr="00774A53" w:rsidRDefault="00774A53" w:rsidP="00774A53">
      <w:pPr>
        <w:spacing w:before="100" w:beforeAutospacing="1" w:after="100" w:afterAutospacing="1" w:line="288" w:lineRule="atLeast"/>
        <w:rPr>
          <w:rFonts w:ascii="Arial" w:hAnsi="Arial" w:cs="Arial"/>
          <w:color w:val="414141"/>
        </w:rPr>
      </w:pPr>
      <w:r w:rsidRPr="00774A53">
        <w:rPr>
          <w:rFonts w:ascii="Arial" w:hAnsi="Arial" w:cs="Arial"/>
          <w:color w:val="414141"/>
        </w:rPr>
        <w:lastRenderedPageBreak/>
        <w:t>Comparison with descending powers of two and subtraction</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color w:val="414141"/>
          <w:lang w:val="en-CA" w:eastAsia="en-CA"/>
        </w:rPr>
        <w:t>List the powers of two in a "base 2 table" from right to left. Start at</w:t>
      </w:r>
      <m:oMath>
        <m:r>
          <w:rPr>
            <w:rFonts w:ascii="Cambria Math" w:hAnsi="Cambria Math" w:cs="Arial"/>
            <w:color w:val="414141"/>
            <w:lang w:val="en-CA" w:eastAsia="en-CA"/>
          </w:rPr>
          <m:t xml:space="preserve"> </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0</m:t>
            </m:r>
          </m:sup>
        </m:sSup>
      </m:oMath>
      <w:r w:rsidRPr="00774A53">
        <w:rPr>
          <w:rFonts w:ascii="Arial" w:hAnsi="Arial" w:cs="Arial"/>
          <w:color w:val="414141"/>
          <w:lang w:val="en-CA" w:eastAsia="en-CA"/>
        </w:rPr>
        <w:t>, evaluating it as "1". Increment the exponent by one for each power (</w:t>
      </w:r>
      <m:oMath>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9</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8</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7</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6</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5</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4</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3</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2</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1</m:t>
            </m:r>
          </m:sup>
        </m:sSup>
        <m:r>
          <w:rPr>
            <w:rFonts w:ascii="Cambria Math" w:hAnsi="Cambria Math" w:cs="Arial"/>
            <w:color w:val="414141"/>
            <w:lang w:val="en-CA" w:eastAsia="en-CA"/>
          </w:rPr>
          <m:t>,</m:t>
        </m:r>
        <m:sSup>
          <m:sSupPr>
            <m:ctrlPr>
              <w:rPr>
                <w:rFonts w:ascii="Cambria Math" w:hAnsi="Cambria Math" w:cs="Arial"/>
                <w:i/>
                <w:color w:val="414141"/>
                <w:lang w:val="en-CA" w:eastAsia="en-CA"/>
              </w:rPr>
            </m:ctrlPr>
          </m:sSupPr>
          <m:e>
            <m:r>
              <w:rPr>
                <w:rFonts w:ascii="Cambria Math" w:hAnsi="Cambria Math" w:cs="Arial"/>
                <w:color w:val="414141"/>
                <w:lang w:val="en-CA" w:eastAsia="en-CA"/>
              </w:rPr>
              <m:t>2</m:t>
            </m:r>
          </m:e>
          <m:sup>
            <m:r>
              <w:rPr>
                <w:rFonts w:ascii="Cambria Math" w:hAnsi="Cambria Math" w:cs="Arial"/>
                <w:color w:val="414141"/>
                <w:lang w:val="en-CA" w:eastAsia="en-CA"/>
              </w:rPr>
              <m:t>0</m:t>
            </m:r>
          </m:sup>
        </m:sSup>
      </m:oMath>
      <w:r w:rsidRPr="00774A53">
        <w:rPr>
          <w:rFonts w:ascii="Arial" w:hAnsi="Arial" w:cs="Arial"/>
          <w:color w:val="414141"/>
          <w:lang w:val="en-CA" w:eastAsia="en-CA"/>
        </w:rPr>
        <w:t>). The list, to ten elements, would look like this: 512, 256, 128, 64, 32, 16, 8, 4, 2, 1</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b/>
          <w:bCs/>
          <w:color w:val="414141"/>
          <w:lang w:val="en-CA" w:eastAsia="en-CA"/>
        </w:rPr>
        <w:t>For this example, let's convert the decimal number 156</w:t>
      </w:r>
      <w:r w:rsidRPr="00774A53">
        <w:rPr>
          <w:rFonts w:ascii="Arial" w:hAnsi="Arial" w:cs="Arial"/>
          <w:b/>
          <w:bCs/>
          <w:color w:val="414141"/>
          <w:vertAlign w:val="subscript"/>
          <w:lang w:val="en-CA" w:eastAsia="en-CA"/>
        </w:rPr>
        <w:t>10</w:t>
      </w:r>
      <w:r w:rsidRPr="00774A53">
        <w:rPr>
          <w:rFonts w:ascii="Arial" w:hAnsi="Arial" w:cs="Arial"/>
          <w:b/>
          <w:bCs/>
          <w:color w:val="414141"/>
          <w:lang w:val="en-CA" w:eastAsia="en-CA"/>
        </w:rPr>
        <w:t xml:space="preserve"> to binary</w:t>
      </w:r>
      <w:r w:rsidRPr="00774A53">
        <w:rPr>
          <w:rFonts w:ascii="Arial" w:hAnsi="Arial" w:cs="Arial"/>
          <w:color w:val="414141"/>
          <w:lang w:val="en-CA" w:eastAsia="en-CA"/>
        </w:rPr>
        <w:t>. What is the greatest power of two that will fit into 156? Since 128 fits, write a 1 for the leftmost binary digit, and subtract 128 from your decimal number, 156. You now have 28.</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b/>
          <w:bCs/>
          <w:color w:val="414141"/>
          <w:lang w:val="en-CA" w:eastAsia="en-CA"/>
        </w:rPr>
        <w:t>Move to the next lower power of two</w:t>
      </w:r>
      <w:r w:rsidRPr="00774A53">
        <w:rPr>
          <w:rFonts w:ascii="Arial" w:hAnsi="Arial" w:cs="Arial"/>
          <w:color w:val="414141"/>
          <w:lang w:val="en-CA" w:eastAsia="en-CA"/>
        </w:rPr>
        <w:t>. Can 64 fit into 28? No, so write a 0 for the next binary digit to the right.</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b/>
          <w:bCs/>
          <w:color w:val="414141"/>
          <w:lang w:val="en-CA" w:eastAsia="en-CA"/>
        </w:rPr>
        <w:t>Can 32 fit into 28</w:t>
      </w:r>
      <w:r w:rsidRPr="00774A53">
        <w:rPr>
          <w:rFonts w:ascii="Arial" w:hAnsi="Arial" w:cs="Arial"/>
          <w:color w:val="414141"/>
          <w:lang w:val="en-CA" w:eastAsia="en-CA"/>
        </w:rPr>
        <w:t>? No, so write a 0</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color w:val="414141"/>
          <w:lang w:val="en-CA" w:eastAsia="en-CA"/>
        </w:rPr>
        <w:t xml:space="preserve">Can 16 fit into 28? Yes, so write a 1, and subtract 16 from 28. You now have 12. </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color w:val="414141"/>
          <w:lang w:val="en-CA" w:eastAsia="en-CA"/>
        </w:rPr>
        <w:t xml:space="preserve">Can 8 fit into 12? Yes, so write a 1, and subtract 8 from 12. You now have 4. </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color w:val="414141"/>
          <w:lang w:val="en-CA" w:eastAsia="en-CA"/>
        </w:rPr>
        <w:t xml:space="preserve">Can 4 (power of two) fit into 4 (working decimal)? Yes, so write a 1, and subtract 4 from 4. You have 0. </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color w:val="414141"/>
          <w:lang w:val="en-CA" w:eastAsia="en-CA"/>
        </w:rPr>
        <w:t xml:space="preserve">Can 2 fit into 0? No, so write a 0. </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color w:val="414141"/>
          <w:lang w:val="en-CA" w:eastAsia="en-CA"/>
        </w:rPr>
        <w:t xml:space="preserve">Can 1 fit into 0? No, so write a 0. </w:t>
      </w:r>
    </w:p>
    <w:p w:rsidR="00774A53" w:rsidRPr="00774A53" w:rsidRDefault="00774A53" w:rsidP="00774A53">
      <w:pPr>
        <w:numPr>
          <w:ilvl w:val="0"/>
          <w:numId w:val="11"/>
        </w:numPr>
        <w:spacing w:before="100" w:beforeAutospacing="1" w:after="100" w:afterAutospacing="1" w:line="288" w:lineRule="atLeast"/>
        <w:contextualSpacing/>
        <w:rPr>
          <w:rFonts w:ascii="Arial" w:hAnsi="Arial" w:cs="Arial"/>
          <w:color w:val="414141"/>
          <w:lang w:val="en-CA" w:eastAsia="en-CA"/>
        </w:rPr>
      </w:pPr>
      <w:r w:rsidRPr="00774A53">
        <w:rPr>
          <w:rFonts w:ascii="Arial" w:hAnsi="Arial" w:cs="Arial"/>
          <w:color w:val="414141"/>
          <w:lang w:val="en-CA" w:eastAsia="en-CA"/>
        </w:rPr>
        <w:t>Since there are no more powers of two in the list, you are done. You should have 10011100. This is the binary equivalent of the decimal number 156. Or, written with base subscripts: 15610 = 100111002</w:t>
      </w:r>
    </w:p>
    <w:p w:rsidR="00774A53" w:rsidRPr="00774A53" w:rsidRDefault="00774A53" w:rsidP="00774A53">
      <w:pPr>
        <w:spacing w:before="100" w:beforeAutospacing="1" w:after="100" w:afterAutospacing="1" w:line="288" w:lineRule="atLeast"/>
        <w:ind w:left="360"/>
        <w:rPr>
          <w:rFonts w:ascii="Arial" w:hAnsi="Arial" w:cs="Arial"/>
          <w:color w:val="414141"/>
          <w:sz w:val="19"/>
          <w:szCs w:val="19"/>
        </w:rPr>
      </w:pPr>
    </w:p>
    <w:p w:rsidR="00774A53" w:rsidRPr="00774A53" w:rsidRDefault="00774A53" w:rsidP="00774A53">
      <w:pPr>
        <w:spacing w:before="100" w:beforeAutospacing="1" w:after="100" w:afterAutospacing="1" w:line="288" w:lineRule="atLeast"/>
        <w:ind w:left="360"/>
        <w:rPr>
          <w:rFonts w:ascii="Arial" w:hAnsi="Arial" w:cs="Arial"/>
          <w:color w:val="414141"/>
          <w:sz w:val="19"/>
          <w:szCs w:val="19"/>
        </w:rPr>
      </w:pPr>
      <w:r w:rsidRPr="00774A53">
        <w:rPr>
          <w:noProof/>
          <w:lang w:val="en-CA" w:eastAsia="en-CA"/>
        </w:rPr>
        <w:lastRenderedPageBreak/>
        <w:drawing>
          <wp:inline distT="0" distB="0" distL="0" distR="0" wp14:anchorId="15734BA3" wp14:editId="03295C9F">
            <wp:extent cx="6197600" cy="6870700"/>
            <wp:effectExtent l="0" t="0" r="0" b="6350"/>
            <wp:docPr id="1" name="Picture 1" descr="http://www.wikihow.com/images/5/5a/D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kihow.com/images/5/5a/D2b.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7600" cy="6870700"/>
                    </a:xfrm>
                    <a:prstGeom prst="rect">
                      <a:avLst/>
                    </a:prstGeom>
                    <a:noFill/>
                    <a:ln>
                      <a:noFill/>
                    </a:ln>
                  </pic:spPr>
                </pic:pic>
              </a:graphicData>
            </a:graphic>
          </wp:inline>
        </w:drawing>
      </w:r>
    </w:p>
    <w:p w:rsidR="00774A53" w:rsidRPr="00774A53" w:rsidRDefault="00774A53" w:rsidP="00774A53">
      <w:pPr>
        <w:spacing w:before="100" w:beforeAutospacing="1" w:after="100" w:afterAutospacing="1" w:line="288" w:lineRule="atLeast"/>
        <w:ind w:left="360"/>
        <w:rPr>
          <w:rFonts w:ascii="Arial" w:hAnsi="Arial" w:cs="Arial"/>
          <w:color w:val="414141"/>
          <w:sz w:val="19"/>
          <w:szCs w:val="19"/>
        </w:rPr>
      </w:pPr>
    </w:p>
    <w:p w:rsidR="00774A53" w:rsidRPr="00774A53" w:rsidRDefault="00774A53" w:rsidP="00774A53">
      <w:pPr>
        <w:spacing w:before="100" w:beforeAutospacing="1" w:after="100" w:afterAutospacing="1" w:line="288" w:lineRule="atLeast"/>
        <w:rPr>
          <w:rFonts w:ascii="Arial" w:hAnsi="Arial" w:cs="Arial"/>
          <w:color w:val="414141"/>
          <w:sz w:val="19"/>
          <w:szCs w:val="19"/>
        </w:rPr>
      </w:pPr>
    </w:p>
    <w:p w:rsidR="00774A53" w:rsidRPr="00774A53" w:rsidRDefault="00774A53" w:rsidP="00774A53">
      <w:pPr>
        <w:spacing w:before="100" w:beforeAutospacing="1" w:after="100" w:afterAutospacing="1" w:line="288" w:lineRule="atLeast"/>
        <w:ind w:left="360"/>
        <w:rPr>
          <w:rFonts w:ascii="Arial" w:hAnsi="Arial" w:cs="Arial"/>
          <w:color w:val="414141"/>
          <w:sz w:val="19"/>
          <w:szCs w:val="19"/>
        </w:rPr>
      </w:pPr>
    </w:p>
    <w:p w:rsidR="00774A53" w:rsidRPr="00774A53" w:rsidRDefault="00774A53" w:rsidP="00774A53">
      <w:pPr>
        <w:spacing w:before="100" w:beforeAutospacing="1" w:after="100" w:afterAutospacing="1" w:line="288" w:lineRule="atLeast"/>
        <w:ind w:left="360"/>
        <w:rPr>
          <w:rFonts w:ascii="Arial" w:hAnsi="Arial" w:cs="Arial"/>
          <w:color w:val="414141"/>
          <w:sz w:val="19"/>
          <w:szCs w:val="19"/>
        </w:rPr>
      </w:pPr>
    </w:p>
    <w:p w:rsidR="00774A53" w:rsidRPr="00774A53" w:rsidRDefault="00774A53" w:rsidP="00774A53">
      <w:pPr>
        <w:spacing w:before="100" w:beforeAutospacing="1" w:after="100" w:afterAutospacing="1"/>
        <w:jc w:val="center"/>
        <w:outlineLvl w:val="4"/>
        <w:rPr>
          <w:rFonts w:ascii="Arial" w:hAnsi="Arial" w:cs="Arial"/>
          <w:b/>
          <w:bCs/>
          <w:color w:val="414141"/>
          <w:sz w:val="21"/>
          <w:szCs w:val="21"/>
        </w:rPr>
      </w:pPr>
      <w:r w:rsidRPr="00774A53">
        <w:rPr>
          <w:rFonts w:ascii="Arial" w:hAnsi="Arial" w:cs="Arial"/>
          <w:b/>
          <w:bCs/>
          <w:color w:val="414141"/>
          <w:sz w:val="21"/>
          <w:szCs w:val="21"/>
        </w:rPr>
        <w:t>Short division by two with remainder</w:t>
      </w:r>
    </w:p>
    <w:p w:rsidR="00774A53" w:rsidRPr="00774A53" w:rsidRDefault="00774A53" w:rsidP="00774A53">
      <w:pPr>
        <w:spacing w:before="100" w:beforeAutospacing="1" w:after="100" w:afterAutospacing="1" w:line="288" w:lineRule="atLeast"/>
        <w:rPr>
          <w:rFonts w:ascii="Arial" w:hAnsi="Arial" w:cs="Arial"/>
          <w:color w:val="414141"/>
        </w:rPr>
      </w:pPr>
      <w:r w:rsidRPr="00774A53">
        <w:rPr>
          <w:rFonts w:ascii="Arial" w:hAnsi="Arial" w:cs="Arial"/>
          <w:color w:val="414141"/>
        </w:rPr>
        <w:t>This method is much easier to understand when visualized on paper. It relies only on division by two.</w:t>
      </w:r>
      <w:r w:rsidRPr="00774A53">
        <w:rPr>
          <w:rFonts w:ascii="Arial" w:hAnsi="Arial" w:cs="Arial"/>
          <w:color w:val="FFFFFF"/>
        </w:rPr>
        <w:t>1</w:t>
      </w:r>
    </w:p>
    <w:p w:rsidR="00774A53" w:rsidRPr="00774A53" w:rsidRDefault="00774A53" w:rsidP="00774A53">
      <w:pPr>
        <w:pBdr>
          <w:bottom w:val="dashed" w:sz="6" w:space="15" w:color="BFBFBF"/>
        </w:pBdr>
        <w:spacing w:before="100" w:beforeAutospacing="1" w:after="100" w:afterAutospacing="1" w:line="288" w:lineRule="atLeast"/>
        <w:rPr>
          <w:rFonts w:ascii="Arial" w:hAnsi="Arial" w:cs="Arial"/>
          <w:color w:val="414141"/>
        </w:rPr>
      </w:pPr>
      <w:r w:rsidRPr="00774A53">
        <w:rPr>
          <w:rFonts w:ascii="Arial" w:hAnsi="Arial" w:cs="Arial"/>
          <w:b/>
          <w:bCs/>
          <w:color w:val="414141"/>
        </w:rPr>
        <w:t>For this example, let's convert the decimal number 156</w:t>
      </w:r>
      <w:r w:rsidRPr="00774A53">
        <w:rPr>
          <w:rFonts w:ascii="Arial" w:hAnsi="Arial" w:cs="Arial"/>
          <w:b/>
          <w:bCs/>
          <w:color w:val="414141"/>
          <w:vertAlign w:val="subscript"/>
        </w:rPr>
        <w:t>10</w:t>
      </w:r>
      <w:r w:rsidRPr="00774A53">
        <w:rPr>
          <w:rFonts w:ascii="Arial" w:hAnsi="Arial" w:cs="Arial"/>
          <w:b/>
          <w:bCs/>
          <w:color w:val="414141"/>
        </w:rPr>
        <w:t xml:space="preserve"> to binary</w:t>
      </w:r>
      <w:r w:rsidRPr="00774A53">
        <w:rPr>
          <w:rFonts w:ascii="Arial" w:hAnsi="Arial" w:cs="Arial"/>
          <w:color w:val="414141"/>
        </w:rPr>
        <w:t xml:space="preserve">. Write the decimal number as the dividend inside an upside-down "long division" symbol. Write the base of the destination system (in our case, "2" for binary) as the divisor outside the curve of the division symbol. </w:t>
      </w:r>
    </w:p>
    <w:p w:rsidR="00774A53" w:rsidRPr="00774A53" w:rsidRDefault="00774A53" w:rsidP="00774A53">
      <w:pPr>
        <w:pBdr>
          <w:bottom w:val="dashed" w:sz="6" w:space="15" w:color="BFBFBF"/>
        </w:pBdr>
        <w:spacing w:before="100" w:beforeAutospacing="1" w:after="100" w:afterAutospacing="1" w:line="288" w:lineRule="atLeast"/>
        <w:rPr>
          <w:rFonts w:ascii="Arial" w:hAnsi="Arial" w:cs="Arial"/>
          <w:color w:val="414141"/>
        </w:rPr>
      </w:pPr>
      <w:r w:rsidRPr="00774A53">
        <w:rPr>
          <w:rFonts w:ascii="Arial" w:hAnsi="Arial" w:cs="Arial"/>
          <w:color w:val="414141"/>
        </w:rPr>
        <w:t>2</w:t>
      </w:r>
      <w:r w:rsidRPr="00774A53">
        <w:rPr>
          <w:rFonts w:ascii="Arial" w:hAnsi="Arial" w:cs="Arial"/>
          <w:color w:val="414141"/>
          <w:u w:val="single"/>
        </w:rPr>
        <w:t>)156</w:t>
      </w:r>
      <w:r w:rsidRPr="00774A53">
        <w:rPr>
          <w:rFonts w:ascii="Arial" w:hAnsi="Arial" w:cs="Arial"/>
          <w:color w:val="FFFFFF"/>
        </w:rPr>
        <w:t>2</w:t>
      </w:r>
    </w:p>
    <w:p w:rsidR="00774A53" w:rsidRPr="00774A53" w:rsidRDefault="00774A53" w:rsidP="00774A53">
      <w:pPr>
        <w:pBdr>
          <w:bottom w:val="dashed" w:sz="6" w:space="15" w:color="BFBFBF"/>
        </w:pBdr>
        <w:spacing w:before="100" w:beforeAutospacing="1" w:after="100" w:afterAutospacing="1" w:line="288" w:lineRule="atLeast"/>
        <w:rPr>
          <w:rFonts w:ascii="Arial" w:hAnsi="Arial" w:cs="Arial"/>
          <w:color w:val="414141"/>
        </w:rPr>
      </w:pPr>
      <w:r w:rsidRPr="00774A53">
        <w:rPr>
          <w:rFonts w:ascii="Arial" w:hAnsi="Arial" w:cs="Arial"/>
          <w:b/>
          <w:bCs/>
          <w:color w:val="414141"/>
        </w:rPr>
        <w:t>Write the integer answer (quotient) under the long division symbol, and write the remainder (0 or 1) to the right of the dividend</w:t>
      </w:r>
      <w:r w:rsidRPr="00774A53">
        <w:rPr>
          <w:rFonts w:ascii="Arial" w:hAnsi="Arial" w:cs="Arial"/>
          <w:color w:val="414141"/>
        </w:rPr>
        <w:t xml:space="preserve">. </w:t>
      </w:r>
    </w:p>
    <w:p w:rsidR="00774A53" w:rsidRPr="00774A53" w:rsidRDefault="00774A53" w:rsidP="00774A53">
      <w:pPr>
        <w:pBdr>
          <w:bottom w:val="dashed" w:sz="6" w:space="15" w:color="BFBFBF"/>
        </w:pBdr>
        <w:spacing w:before="100" w:beforeAutospacing="1" w:after="100" w:afterAutospacing="1" w:line="288" w:lineRule="atLeast"/>
        <w:rPr>
          <w:rFonts w:ascii="Arial" w:hAnsi="Arial" w:cs="Arial"/>
          <w:color w:val="414141"/>
        </w:rPr>
      </w:pPr>
      <w:r w:rsidRPr="00774A53">
        <w:rPr>
          <w:rFonts w:ascii="Arial" w:hAnsi="Arial" w:cs="Arial"/>
          <w:color w:val="414141"/>
        </w:rPr>
        <w:t>2</w:t>
      </w:r>
      <w:r w:rsidRPr="00774A53">
        <w:rPr>
          <w:rFonts w:ascii="Arial" w:hAnsi="Arial" w:cs="Arial"/>
          <w:color w:val="414141"/>
          <w:u w:val="single"/>
        </w:rPr>
        <w:t>)156</w:t>
      </w:r>
      <w:r w:rsidRPr="00774A53">
        <w:rPr>
          <w:rFonts w:ascii="Arial" w:hAnsi="Arial" w:cs="Arial"/>
          <w:color w:val="414141"/>
        </w:rPr>
        <w:t>   0</w:t>
      </w:r>
      <w:r w:rsidRPr="00774A53">
        <w:rPr>
          <w:rFonts w:ascii="Arial" w:hAnsi="Arial" w:cs="Arial"/>
          <w:color w:val="414141"/>
        </w:rPr>
        <w:br/>
        <w:t>   78</w:t>
      </w:r>
    </w:p>
    <w:p w:rsidR="00774A53" w:rsidRPr="00774A53" w:rsidRDefault="00774A53" w:rsidP="00774A53">
      <w:pPr>
        <w:pBdr>
          <w:bottom w:val="dashed" w:sz="6" w:space="15" w:color="BFBFBF"/>
        </w:pBdr>
        <w:spacing w:before="100" w:beforeAutospacing="1" w:after="100" w:afterAutospacing="1" w:line="288" w:lineRule="atLeast"/>
        <w:rPr>
          <w:rFonts w:ascii="Arial" w:hAnsi="Arial" w:cs="Arial"/>
          <w:color w:val="414141"/>
        </w:rPr>
      </w:pPr>
      <w:r w:rsidRPr="00774A53">
        <w:rPr>
          <w:rFonts w:ascii="Arial" w:hAnsi="Arial" w:cs="Arial"/>
          <w:b/>
          <w:bCs/>
          <w:color w:val="414141"/>
        </w:rPr>
        <w:t>Continue downwards, dividing each new quotient by two and writing the remainders to the right of each dividend</w:t>
      </w:r>
      <w:r w:rsidRPr="00774A53">
        <w:rPr>
          <w:rFonts w:ascii="Arial" w:hAnsi="Arial" w:cs="Arial"/>
          <w:color w:val="414141"/>
        </w:rPr>
        <w:t xml:space="preserve">. Stop when the quotient is 0. </w:t>
      </w:r>
    </w:p>
    <w:p w:rsidR="00774A53" w:rsidRPr="00774A53" w:rsidRDefault="00774A53" w:rsidP="00774A53">
      <w:pPr>
        <w:pBdr>
          <w:bottom w:val="dashed" w:sz="6" w:space="15" w:color="BFBFBF"/>
        </w:pBdr>
        <w:spacing w:before="100" w:beforeAutospacing="1" w:after="100" w:afterAutospacing="1" w:line="288" w:lineRule="atLeast"/>
        <w:rPr>
          <w:rFonts w:ascii="Arial" w:hAnsi="Arial" w:cs="Arial"/>
          <w:color w:val="414141"/>
        </w:rPr>
      </w:pPr>
      <w:r w:rsidRPr="00774A53">
        <w:rPr>
          <w:rFonts w:ascii="Arial" w:hAnsi="Arial" w:cs="Arial"/>
          <w:color w:val="414141"/>
        </w:rPr>
        <w:t>2</w:t>
      </w:r>
      <w:r w:rsidRPr="00774A53">
        <w:rPr>
          <w:rFonts w:ascii="Arial" w:hAnsi="Arial" w:cs="Arial"/>
          <w:color w:val="414141"/>
          <w:u w:val="single"/>
        </w:rPr>
        <w:t>)156</w:t>
      </w:r>
      <w:r w:rsidRPr="00774A53">
        <w:rPr>
          <w:rFonts w:ascii="Arial" w:hAnsi="Arial" w:cs="Arial"/>
          <w:color w:val="414141"/>
        </w:rPr>
        <w:t>   0</w:t>
      </w:r>
      <w:r w:rsidRPr="00774A53">
        <w:rPr>
          <w:rFonts w:ascii="Arial" w:hAnsi="Arial" w:cs="Arial"/>
          <w:color w:val="414141"/>
        </w:rPr>
        <w:br/>
        <w:t> 2</w:t>
      </w:r>
      <w:r w:rsidRPr="00774A53">
        <w:rPr>
          <w:rFonts w:ascii="Arial" w:hAnsi="Arial" w:cs="Arial"/>
          <w:color w:val="414141"/>
          <w:u w:val="single"/>
        </w:rPr>
        <w:t>)78</w:t>
      </w:r>
      <w:r w:rsidRPr="00774A53">
        <w:rPr>
          <w:rFonts w:ascii="Arial" w:hAnsi="Arial" w:cs="Arial"/>
          <w:color w:val="414141"/>
        </w:rPr>
        <w:t>   0</w:t>
      </w:r>
      <w:r w:rsidRPr="00774A53">
        <w:rPr>
          <w:rFonts w:ascii="Arial" w:hAnsi="Arial" w:cs="Arial"/>
          <w:color w:val="414141"/>
        </w:rPr>
        <w:br/>
        <w:t> 2</w:t>
      </w:r>
      <w:r w:rsidRPr="00774A53">
        <w:rPr>
          <w:rFonts w:ascii="Arial" w:hAnsi="Arial" w:cs="Arial"/>
          <w:color w:val="414141"/>
          <w:u w:val="single"/>
        </w:rPr>
        <w:t>)39</w:t>
      </w:r>
      <w:r w:rsidRPr="00774A53">
        <w:rPr>
          <w:rFonts w:ascii="Arial" w:hAnsi="Arial" w:cs="Arial"/>
          <w:color w:val="414141"/>
        </w:rPr>
        <w:t>   1</w:t>
      </w:r>
      <w:r w:rsidRPr="00774A53">
        <w:rPr>
          <w:rFonts w:ascii="Arial" w:hAnsi="Arial" w:cs="Arial"/>
          <w:color w:val="414141"/>
        </w:rPr>
        <w:br/>
        <w:t> 2</w:t>
      </w:r>
      <w:r w:rsidRPr="00774A53">
        <w:rPr>
          <w:rFonts w:ascii="Arial" w:hAnsi="Arial" w:cs="Arial"/>
          <w:color w:val="414141"/>
          <w:u w:val="single"/>
        </w:rPr>
        <w:t>)19</w:t>
      </w:r>
      <w:r w:rsidRPr="00774A53">
        <w:rPr>
          <w:rFonts w:ascii="Arial" w:hAnsi="Arial" w:cs="Arial"/>
          <w:color w:val="414141"/>
        </w:rPr>
        <w:t>   1</w:t>
      </w:r>
      <w:r w:rsidRPr="00774A53">
        <w:rPr>
          <w:rFonts w:ascii="Arial" w:hAnsi="Arial" w:cs="Arial"/>
          <w:color w:val="414141"/>
        </w:rPr>
        <w:br/>
        <w:t>  2</w:t>
      </w:r>
      <w:r w:rsidRPr="00774A53">
        <w:rPr>
          <w:rFonts w:ascii="Arial" w:hAnsi="Arial" w:cs="Arial"/>
          <w:color w:val="414141"/>
          <w:u w:val="single"/>
        </w:rPr>
        <w:t>)9</w:t>
      </w:r>
      <w:r w:rsidRPr="00774A53">
        <w:rPr>
          <w:rFonts w:ascii="Arial" w:hAnsi="Arial" w:cs="Arial"/>
          <w:color w:val="414141"/>
        </w:rPr>
        <w:t>   1</w:t>
      </w:r>
      <w:r w:rsidRPr="00774A53">
        <w:rPr>
          <w:rFonts w:ascii="Arial" w:hAnsi="Arial" w:cs="Arial"/>
          <w:color w:val="414141"/>
        </w:rPr>
        <w:br/>
        <w:t>  2</w:t>
      </w:r>
      <w:r w:rsidRPr="00774A53">
        <w:rPr>
          <w:rFonts w:ascii="Arial" w:hAnsi="Arial" w:cs="Arial"/>
          <w:color w:val="414141"/>
          <w:u w:val="single"/>
        </w:rPr>
        <w:t>)4</w:t>
      </w:r>
      <w:r w:rsidRPr="00774A53">
        <w:rPr>
          <w:rFonts w:ascii="Arial" w:hAnsi="Arial" w:cs="Arial"/>
          <w:color w:val="414141"/>
        </w:rPr>
        <w:t>   0</w:t>
      </w:r>
      <w:r w:rsidRPr="00774A53">
        <w:rPr>
          <w:rFonts w:ascii="Arial" w:hAnsi="Arial" w:cs="Arial"/>
          <w:color w:val="414141"/>
        </w:rPr>
        <w:br/>
        <w:t>  2</w:t>
      </w:r>
      <w:r w:rsidRPr="00774A53">
        <w:rPr>
          <w:rFonts w:ascii="Arial" w:hAnsi="Arial" w:cs="Arial"/>
          <w:color w:val="414141"/>
          <w:u w:val="single"/>
        </w:rPr>
        <w:t>)2</w:t>
      </w:r>
      <w:r w:rsidRPr="00774A53">
        <w:rPr>
          <w:rFonts w:ascii="Arial" w:hAnsi="Arial" w:cs="Arial"/>
          <w:color w:val="414141"/>
        </w:rPr>
        <w:t>   0</w:t>
      </w:r>
      <w:r w:rsidRPr="00774A53">
        <w:rPr>
          <w:rFonts w:ascii="Arial" w:hAnsi="Arial" w:cs="Arial"/>
          <w:color w:val="414141"/>
        </w:rPr>
        <w:br/>
        <w:t>  2</w:t>
      </w:r>
      <w:r w:rsidRPr="00774A53">
        <w:rPr>
          <w:rFonts w:ascii="Arial" w:hAnsi="Arial" w:cs="Arial"/>
          <w:color w:val="414141"/>
          <w:u w:val="single"/>
        </w:rPr>
        <w:t>)1</w:t>
      </w:r>
      <w:r w:rsidRPr="00774A53">
        <w:rPr>
          <w:rFonts w:ascii="Arial" w:hAnsi="Arial" w:cs="Arial"/>
          <w:color w:val="414141"/>
        </w:rPr>
        <w:t>   1</w:t>
      </w:r>
      <w:r w:rsidRPr="00774A53">
        <w:rPr>
          <w:rFonts w:ascii="Arial" w:hAnsi="Arial" w:cs="Arial"/>
          <w:color w:val="414141"/>
        </w:rPr>
        <w:br/>
        <w:t>    0</w:t>
      </w:r>
      <w:r w:rsidRPr="00774A53">
        <w:rPr>
          <w:rFonts w:ascii="Arial" w:hAnsi="Arial" w:cs="Arial"/>
          <w:color w:val="FFFFFF"/>
        </w:rPr>
        <w:t>4</w:t>
      </w:r>
    </w:p>
    <w:p w:rsidR="00774A53" w:rsidRPr="00774A53" w:rsidRDefault="00774A53" w:rsidP="00774A53">
      <w:pPr>
        <w:pBdr>
          <w:bottom w:val="dashed" w:sz="6" w:space="15" w:color="BFBFBF"/>
        </w:pBdr>
        <w:spacing w:before="100" w:beforeAutospacing="1" w:after="100" w:afterAutospacing="1" w:line="288" w:lineRule="atLeast"/>
        <w:rPr>
          <w:rFonts w:ascii="Arial" w:hAnsi="Arial" w:cs="Arial"/>
          <w:color w:val="414141"/>
        </w:rPr>
      </w:pPr>
      <w:r w:rsidRPr="00774A53">
        <w:rPr>
          <w:rFonts w:ascii="Arial" w:hAnsi="Arial" w:cs="Arial"/>
          <w:b/>
          <w:bCs/>
          <w:color w:val="414141"/>
        </w:rPr>
        <w:t>Starting with the bottom remainder read the sequence of remainders upwards to the top</w:t>
      </w:r>
      <w:r w:rsidRPr="00774A53">
        <w:rPr>
          <w:rFonts w:ascii="Arial" w:hAnsi="Arial" w:cs="Arial"/>
          <w:color w:val="414141"/>
        </w:rPr>
        <w:t>. You should have 10011100. This is the binary equivalent of the decimal number 156. Or, written with base subscripts: 156</w:t>
      </w:r>
      <w:r w:rsidRPr="00774A53">
        <w:rPr>
          <w:rFonts w:ascii="Arial" w:hAnsi="Arial" w:cs="Arial"/>
          <w:color w:val="414141"/>
          <w:vertAlign w:val="subscript"/>
        </w:rPr>
        <w:t>10</w:t>
      </w:r>
      <w:r w:rsidRPr="00774A53">
        <w:rPr>
          <w:rFonts w:ascii="Arial" w:hAnsi="Arial" w:cs="Arial"/>
          <w:color w:val="414141"/>
        </w:rPr>
        <w:t xml:space="preserve"> = 10011100</w:t>
      </w:r>
      <w:r w:rsidRPr="00774A53">
        <w:rPr>
          <w:rFonts w:ascii="Arial" w:hAnsi="Arial" w:cs="Arial"/>
          <w:color w:val="414141"/>
          <w:vertAlign w:val="subscript"/>
        </w:rPr>
        <w:t>2</w:t>
      </w:r>
    </w:p>
    <w:p w:rsidR="00774A53" w:rsidRDefault="00774A53" w:rsidP="009231DA">
      <w:pPr>
        <w:widowControl w:val="0"/>
        <w:autoSpaceDE w:val="0"/>
        <w:autoSpaceDN w:val="0"/>
        <w:adjustRightInd w:val="0"/>
        <w:rPr>
          <w:rFonts w:ascii="Arial" w:hAnsi="Arial" w:cs="Arial"/>
          <w:b/>
          <w:bCs/>
          <w:color w:val="050B82"/>
          <w:sz w:val="43"/>
          <w:szCs w:val="43"/>
          <w:shd w:val="clear" w:color="auto" w:fill="EFEFFF"/>
        </w:rPr>
      </w:pPr>
    </w:p>
    <w:p w:rsidR="006A1BBE" w:rsidRDefault="006A1BBE" w:rsidP="009231DA">
      <w:pPr>
        <w:widowControl w:val="0"/>
        <w:autoSpaceDE w:val="0"/>
        <w:autoSpaceDN w:val="0"/>
        <w:adjustRightInd w:val="0"/>
        <w:rPr>
          <w:rFonts w:ascii="Arial" w:hAnsi="Arial" w:cs="Arial"/>
          <w:b/>
          <w:bCs/>
          <w:color w:val="050B82"/>
          <w:sz w:val="43"/>
          <w:szCs w:val="43"/>
          <w:shd w:val="clear" w:color="auto" w:fill="EFEFFF"/>
        </w:rPr>
      </w:pPr>
    </w:p>
    <w:p w:rsidR="00436513" w:rsidRDefault="00436513" w:rsidP="009231DA">
      <w:pPr>
        <w:widowControl w:val="0"/>
        <w:autoSpaceDE w:val="0"/>
        <w:autoSpaceDN w:val="0"/>
        <w:adjustRightInd w:val="0"/>
        <w:rPr>
          <w:rFonts w:ascii="Arial" w:hAnsi="Arial" w:cs="Arial"/>
          <w:b/>
          <w:bCs/>
          <w:color w:val="050B82"/>
          <w:sz w:val="43"/>
          <w:szCs w:val="43"/>
          <w:shd w:val="clear" w:color="auto" w:fill="EFEFFF"/>
        </w:rPr>
      </w:pPr>
    </w:p>
    <w:p w:rsidR="00436513" w:rsidRDefault="00436513" w:rsidP="009231DA">
      <w:pPr>
        <w:widowControl w:val="0"/>
        <w:autoSpaceDE w:val="0"/>
        <w:autoSpaceDN w:val="0"/>
        <w:adjustRightInd w:val="0"/>
        <w:rPr>
          <w:rFonts w:ascii="Arial" w:hAnsi="Arial" w:cs="Arial"/>
          <w:b/>
          <w:bCs/>
          <w:color w:val="050B82"/>
          <w:sz w:val="43"/>
          <w:szCs w:val="43"/>
          <w:shd w:val="clear" w:color="auto" w:fill="EFEFFF"/>
        </w:rPr>
      </w:pPr>
    </w:p>
    <w:p w:rsidR="00436513" w:rsidRPr="00436513" w:rsidRDefault="00436513" w:rsidP="00436513">
      <w:pPr>
        <w:widowControl w:val="0"/>
        <w:autoSpaceDE w:val="0"/>
        <w:autoSpaceDN w:val="0"/>
        <w:adjustRightInd w:val="0"/>
        <w:rPr>
          <w:rFonts w:ascii="Arial" w:hAnsi="Arial" w:cs="Arial"/>
          <w:b/>
          <w:bCs/>
          <w:color w:val="050B82"/>
          <w:sz w:val="43"/>
          <w:szCs w:val="43"/>
          <w:shd w:val="clear" w:color="auto" w:fill="EFEFFF"/>
        </w:rPr>
      </w:pPr>
      <w:r w:rsidRPr="00436513">
        <w:rPr>
          <w:rFonts w:ascii="Arial" w:hAnsi="Arial" w:cs="Arial"/>
          <w:b/>
          <w:bCs/>
          <w:color w:val="050B82"/>
          <w:sz w:val="43"/>
          <w:szCs w:val="43"/>
          <w:shd w:val="clear" w:color="auto" w:fill="EFEFFF"/>
        </w:rPr>
        <w:lastRenderedPageBreak/>
        <w:t>How to Convert a Negative Binary to Decimal</w:t>
      </w:r>
      <w:r w:rsidRPr="00436513">
        <w:rPr>
          <w:rFonts w:ascii="Arial" w:eastAsiaTheme="majorEastAsia" w:hAnsi="Arial" w:cs="Arial"/>
          <w:b/>
          <w:bCs/>
          <w:color w:val="000000"/>
          <w:sz w:val="26"/>
          <w:szCs w:val="26"/>
          <w:lang w:eastAsia="en-CA"/>
        </w:rPr>
        <w:br/>
      </w:r>
      <w:r w:rsidRPr="00436513">
        <w:rPr>
          <w:rFonts w:ascii="Arial" w:eastAsiaTheme="majorEastAsia" w:hAnsi="Arial" w:cs="Arial"/>
          <w:b/>
          <w:bCs/>
          <w:color w:val="000000"/>
          <w:sz w:val="26"/>
          <w:szCs w:val="26"/>
          <w:lang w:eastAsia="en-CA"/>
        </w:rPr>
        <w:br/>
      </w:r>
      <w:r w:rsidRPr="00436513">
        <w:rPr>
          <w:rFonts w:ascii="Arial" w:hAnsi="Arial" w:cs="Arial"/>
          <w:color w:val="000000"/>
          <w:sz w:val="36"/>
          <w:szCs w:val="36"/>
          <w:lang w:eastAsia="en-CA"/>
        </w:rPr>
        <w:t>Instructions</w:t>
      </w:r>
    </w:p>
    <w:p w:rsidR="00436513" w:rsidRPr="00436513" w:rsidRDefault="00436513" w:rsidP="00436513">
      <w:pPr>
        <w:spacing w:before="100" w:beforeAutospacing="1" w:after="100" w:afterAutospacing="1"/>
        <w:ind w:left="720"/>
        <w:rPr>
          <w:rFonts w:ascii="Arial" w:hAnsi="Arial" w:cs="Arial"/>
          <w:color w:val="000000"/>
          <w:lang w:eastAsia="en-CA"/>
        </w:rPr>
      </w:pPr>
      <w:r w:rsidRPr="00436513">
        <w:rPr>
          <w:color w:val="000000"/>
          <w:sz w:val="45"/>
          <w:szCs w:val="45"/>
          <w:lang w:eastAsia="en-CA"/>
        </w:rPr>
        <w:t>Step1:</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Write out the binary number in a column running down a piece of paper. This will allow the value of each bit to be determined and then the total summed.</w:t>
      </w:r>
    </w:p>
    <w:p w:rsidR="00436513" w:rsidRPr="00436513" w:rsidRDefault="00436513" w:rsidP="00436513">
      <w:pPr>
        <w:spacing w:beforeAutospacing="1" w:after="300"/>
        <w:ind w:left="720"/>
        <w:rPr>
          <w:rFonts w:ascii="Arial" w:hAnsi="Arial" w:cs="Arial"/>
          <w:color w:val="000000"/>
          <w:lang w:eastAsia="en-CA"/>
        </w:rPr>
      </w:pPr>
      <w:r w:rsidRPr="00436513">
        <w:rPr>
          <w:color w:val="000000"/>
          <w:sz w:val="45"/>
          <w:szCs w:val="45"/>
          <w:lang w:eastAsia="en-CA"/>
        </w:rPr>
        <w:t>Step2:</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 xml:space="preserve">Take the most significant bit and remove it from the column before converting it. If the </w:t>
      </w:r>
      <w:r w:rsidRPr="00436513">
        <w:rPr>
          <w:rFonts w:ascii="Arial" w:hAnsi="Arial" w:cs="Arial"/>
          <w:b/>
          <w:color w:val="000000"/>
          <w:sz w:val="21"/>
          <w:szCs w:val="21"/>
          <w:u w:val="single"/>
          <w:lang w:eastAsia="en-CA"/>
        </w:rPr>
        <w:t>left most bit in the word is zero the number is positive</w:t>
      </w:r>
      <w:r w:rsidRPr="00436513">
        <w:rPr>
          <w:rFonts w:ascii="Arial" w:hAnsi="Arial" w:cs="Arial"/>
          <w:color w:val="000000"/>
          <w:sz w:val="21"/>
          <w:szCs w:val="21"/>
          <w:lang w:eastAsia="en-CA"/>
        </w:rPr>
        <w:t xml:space="preserve"> and if the </w:t>
      </w:r>
      <w:r w:rsidRPr="00436513">
        <w:rPr>
          <w:rFonts w:ascii="Arial" w:hAnsi="Arial" w:cs="Arial"/>
          <w:b/>
          <w:color w:val="000000"/>
          <w:sz w:val="21"/>
          <w:szCs w:val="21"/>
          <w:u w:val="single"/>
          <w:lang w:eastAsia="en-CA"/>
        </w:rPr>
        <w:t>left most bit is a one</w:t>
      </w:r>
      <w:r w:rsidRPr="00436513">
        <w:rPr>
          <w:rFonts w:ascii="Arial" w:hAnsi="Arial" w:cs="Arial"/>
          <w:color w:val="000000"/>
          <w:sz w:val="21"/>
          <w:szCs w:val="21"/>
          <w:lang w:eastAsia="en-CA"/>
        </w:rPr>
        <w:t xml:space="preserve">, then the </w:t>
      </w:r>
      <w:r w:rsidRPr="00436513">
        <w:rPr>
          <w:rFonts w:ascii="Arial" w:hAnsi="Arial" w:cs="Arial"/>
          <w:b/>
          <w:color w:val="000000"/>
          <w:sz w:val="21"/>
          <w:szCs w:val="21"/>
          <w:u w:val="single"/>
          <w:lang w:eastAsia="en-CA"/>
        </w:rPr>
        <w:t>number is negative</w:t>
      </w:r>
      <w:r w:rsidRPr="00436513">
        <w:rPr>
          <w:rFonts w:ascii="Arial" w:hAnsi="Arial" w:cs="Arial"/>
          <w:color w:val="000000"/>
          <w:sz w:val="21"/>
          <w:szCs w:val="21"/>
          <w:lang w:eastAsia="en-CA"/>
        </w:rPr>
        <w:t>.</w:t>
      </w:r>
    </w:p>
    <w:p w:rsidR="00436513" w:rsidRPr="00436513" w:rsidRDefault="00436513" w:rsidP="00436513">
      <w:pPr>
        <w:spacing w:beforeAutospacing="1" w:after="300"/>
        <w:ind w:left="720"/>
        <w:rPr>
          <w:rFonts w:ascii="Arial" w:hAnsi="Arial" w:cs="Arial"/>
          <w:color w:val="000000"/>
          <w:lang w:eastAsia="en-CA"/>
        </w:rPr>
      </w:pPr>
      <w:r w:rsidRPr="00436513">
        <w:rPr>
          <w:color w:val="000000"/>
          <w:sz w:val="45"/>
          <w:szCs w:val="45"/>
          <w:lang w:eastAsia="en-CA"/>
        </w:rPr>
        <w:t>Step3:</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Write down next to each bit on the piece of paper the value of that position in the word. Each position in the binary word has a value equal to two raised to the power of the bit position. For example, the value of bit one is one, value of bit two is two and bit three is four. Continue down the list of bits and enter the value of each one.</w:t>
      </w:r>
    </w:p>
    <w:p w:rsidR="00436513" w:rsidRPr="00436513" w:rsidRDefault="00436513" w:rsidP="00436513">
      <w:pPr>
        <w:spacing w:beforeAutospacing="1" w:after="300"/>
        <w:ind w:left="720"/>
        <w:rPr>
          <w:rFonts w:ascii="Arial" w:hAnsi="Arial" w:cs="Arial"/>
          <w:color w:val="000000"/>
          <w:lang w:eastAsia="en-CA"/>
        </w:rPr>
      </w:pPr>
      <w:r w:rsidRPr="00436513">
        <w:rPr>
          <w:color w:val="000000"/>
          <w:sz w:val="45"/>
          <w:szCs w:val="45"/>
          <w:lang w:eastAsia="en-CA"/>
        </w:rPr>
        <w:t>Step4:</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Multiply the value of the bit in the original binary number and the value of the position as found in Step 2. This will give a piece of the puzzle. Continue to evaluate each binary bit in the word. Once you have completed this process, add up the list of numbers.</w:t>
      </w:r>
    </w:p>
    <w:p w:rsidR="00436513" w:rsidRPr="00436513" w:rsidRDefault="00436513" w:rsidP="00436513">
      <w:pPr>
        <w:spacing w:beforeAutospacing="1" w:after="300"/>
        <w:ind w:left="720"/>
        <w:rPr>
          <w:rFonts w:ascii="Arial" w:hAnsi="Arial" w:cs="Arial"/>
          <w:color w:val="000000"/>
          <w:lang w:eastAsia="en-CA"/>
        </w:rPr>
      </w:pPr>
      <w:r w:rsidRPr="00436513">
        <w:rPr>
          <w:color w:val="000000"/>
          <w:sz w:val="45"/>
          <w:szCs w:val="45"/>
          <w:lang w:eastAsia="en-CA"/>
        </w:rPr>
        <w:t>Step5:</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Apply the sign to the total value found in Step 4 to find the decimal equivalent of the binary number.</w:t>
      </w:r>
    </w:p>
    <w:p w:rsidR="00436513" w:rsidRPr="00436513" w:rsidRDefault="00436513" w:rsidP="00436513">
      <w:pPr>
        <w:spacing w:before="100" w:beforeAutospacing="1" w:after="375"/>
        <w:outlineLvl w:val="1"/>
        <w:rPr>
          <w:rFonts w:ascii="Arial" w:hAnsi="Arial" w:cs="Arial"/>
          <w:color w:val="000000"/>
          <w:sz w:val="36"/>
          <w:szCs w:val="36"/>
          <w:lang w:eastAsia="en-CA"/>
        </w:rPr>
      </w:pPr>
    </w:p>
    <w:p w:rsidR="00436513" w:rsidRDefault="00436513" w:rsidP="00436513">
      <w:pPr>
        <w:spacing w:before="100" w:beforeAutospacing="1" w:after="375"/>
        <w:outlineLvl w:val="1"/>
        <w:rPr>
          <w:rFonts w:ascii="Arial" w:hAnsi="Arial" w:cs="Arial"/>
          <w:color w:val="000000"/>
          <w:sz w:val="36"/>
          <w:szCs w:val="36"/>
          <w:lang w:eastAsia="en-CA"/>
        </w:rPr>
      </w:pPr>
    </w:p>
    <w:p w:rsidR="00436513" w:rsidRPr="00436513" w:rsidRDefault="00436513" w:rsidP="00436513">
      <w:pPr>
        <w:spacing w:before="100" w:beforeAutospacing="1" w:after="375"/>
        <w:outlineLvl w:val="1"/>
        <w:rPr>
          <w:rFonts w:ascii="Arial" w:hAnsi="Arial" w:cs="Arial"/>
          <w:color w:val="000000"/>
          <w:sz w:val="36"/>
          <w:szCs w:val="36"/>
          <w:lang w:eastAsia="en-CA"/>
        </w:rPr>
      </w:pPr>
    </w:p>
    <w:p w:rsidR="00436513" w:rsidRPr="00436513" w:rsidRDefault="00436513" w:rsidP="00436513">
      <w:pPr>
        <w:spacing w:before="100" w:beforeAutospacing="1" w:after="375"/>
        <w:outlineLvl w:val="1"/>
        <w:rPr>
          <w:rFonts w:ascii="Arial" w:hAnsi="Arial" w:cs="Arial"/>
          <w:color w:val="000000"/>
          <w:sz w:val="36"/>
          <w:szCs w:val="36"/>
          <w:u w:val="single"/>
          <w:lang w:eastAsia="en-CA"/>
        </w:rPr>
      </w:pPr>
      <w:r w:rsidRPr="00436513">
        <w:rPr>
          <w:rFonts w:ascii="Arial" w:hAnsi="Arial" w:cs="Arial"/>
          <w:color w:val="000000"/>
          <w:sz w:val="36"/>
          <w:szCs w:val="36"/>
          <w:u w:val="single"/>
          <w:lang w:eastAsia="en-CA"/>
        </w:rPr>
        <w:lastRenderedPageBreak/>
        <w:t>Instructions through an example:</w:t>
      </w:r>
    </w:p>
    <w:p w:rsidR="00436513" w:rsidRPr="00436513" w:rsidRDefault="00436513" w:rsidP="00436513">
      <w:pPr>
        <w:spacing w:before="100" w:beforeAutospacing="1" w:after="100" w:afterAutospacing="1"/>
        <w:ind w:left="720"/>
        <w:rPr>
          <w:rFonts w:ascii="Arial" w:hAnsi="Arial" w:cs="Arial"/>
          <w:color w:val="000000"/>
          <w:lang w:eastAsia="en-CA"/>
        </w:rPr>
      </w:pPr>
      <w:r w:rsidRPr="00436513">
        <w:rPr>
          <w:color w:val="000000"/>
          <w:sz w:val="45"/>
          <w:szCs w:val="45"/>
          <w:lang w:eastAsia="en-CA"/>
        </w:rPr>
        <w:t>Step1:</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To convert from binary to decimal is a simple process. For an example, let's use the binary 101010 as an unsigned.</w:t>
      </w:r>
    </w:p>
    <w:p w:rsidR="00436513" w:rsidRPr="00436513" w:rsidRDefault="00436513" w:rsidP="00436513">
      <w:pPr>
        <w:spacing w:beforeAutospacing="1" w:after="300"/>
        <w:ind w:left="720"/>
        <w:rPr>
          <w:rFonts w:ascii="Arial" w:hAnsi="Arial" w:cs="Arial"/>
          <w:color w:val="000000"/>
          <w:lang w:eastAsia="en-CA"/>
        </w:rPr>
      </w:pPr>
      <w:r w:rsidRPr="00436513">
        <w:rPr>
          <w:color w:val="000000"/>
          <w:sz w:val="45"/>
          <w:szCs w:val="45"/>
          <w:lang w:eastAsia="en-CA"/>
        </w:rPr>
        <w:t>Step2:</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First, let's list the binary number vertically. List them in order from RIGHT TO LEFT</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0</w:t>
      </w:r>
      <w:r w:rsidRPr="00436513">
        <w:rPr>
          <w:rFonts w:ascii="Arial" w:hAnsi="Arial" w:cs="Arial"/>
          <w:color w:val="000000"/>
          <w:sz w:val="21"/>
          <w:szCs w:val="21"/>
          <w:lang w:eastAsia="en-CA"/>
        </w:rPr>
        <w:br/>
        <w:t>1</w:t>
      </w:r>
      <w:r w:rsidRPr="00436513">
        <w:rPr>
          <w:rFonts w:ascii="Arial" w:hAnsi="Arial" w:cs="Arial"/>
          <w:color w:val="000000"/>
          <w:sz w:val="21"/>
          <w:szCs w:val="21"/>
          <w:lang w:eastAsia="en-CA"/>
        </w:rPr>
        <w:br/>
        <w:t>0</w:t>
      </w:r>
      <w:r w:rsidRPr="00436513">
        <w:rPr>
          <w:rFonts w:ascii="Arial" w:hAnsi="Arial" w:cs="Arial"/>
          <w:color w:val="000000"/>
          <w:sz w:val="21"/>
          <w:szCs w:val="21"/>
          <w:lang w:eastAsia="en-CA"/>
        </w:rPr>
        <w:br/>
        <w:t>1</w:t>
      </w:r>
      <w:r w:rsidRPr="00436513">
        <w:rPr>
          <w:rFonts w:ascii="Arial" w:hAnsi="Arial" w:cs="Arial"/>
          <w:color w:val="000000"/>
          <w:sz w:val="21"/>
          <w:szCs w:val="21"/>
          <w:lang w:eastAsia="en-CA"/>
        </w:rPr>
        <w:br/>
        <w:t>0</w:t>
      </w:r>
      <w:r w:rsidRPr="00436513">
        <w:rPr>
          <w:rFonts w:ascii="Arial" w:hAnsi="Arial" w:cs="Arial"/>
          <w:color w:val="000000"/>
          <w:sz w:val="21"/>
          <w:szCs w:val="21"/>
          <w:lang w:eastAsia="en-CA"/>
        </w:rPr>
        <w:br/>
        <w:t>1</w:t>
      </w:r>
    </w:p>
    <w:p w:rsidR="00436513" w:rsidRPr="00436513" w:rsidRDefault="00436513" w:rsidP="00436513">
      <w:pPr>
        <w:spacing w:beforeAutospacing="1" w:after="300"/>
        <w:ind w:left="720"/>
        <w:rPr>
          <w:rFonts w:ascii="Arial" w:hAnsi="Arial" w:cs="Arial"/>
          <w:color w:val="000000"/>
          <w:lang w:eastAsia="en-CA"/>
        </w:rPr>
      </w:pPr>
      <w:r w:rsidRPr="00436513">
        <w:rPr>
          <w:color w:val="000000"/>
          <w:sz w:val="45"/>
          <w:szCs w:val="45"/>
          <w:lang w:eastAsia="en-CA"/>
        </w:rPr>
        <w:t>Step3:</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Now let's fill in the values</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0 x 1 = 0</w:t>
      </w:r>
      <w:r w:rsidRPr="00436513">
        <w:rPr>
          <w:rFonts w:ascii="Arial" w:hAnsi="Arial" w:cs="Arial"/>
          <w:color w:val="000000"/>
          <w:sz w:val="21"/>
          <w:szCs w:val="21"/>
          <w:lang w:eastAsia="en-CA"/>
        </w:rPr>
        <w:br/>
        <w:t>1 x 2 = 2</w:t>
      </w:r>
      <w:r w:rsidRPr="00436513">
        <w:rPr>
          <w:rFonts w:ascii="Arial" w:hAnsi="Arial" w:cs="Arial"/>
          <w:color w:val="000000"/>
          <w:sz w:val="21"/>
          <w:szCs w:val="21"/>
          <w:lang w:eastAsia="en-CA"/>
        </w:rPr>
        <w:br/>
        <w:t>0 x 4 = 0</w:t>
      </w:r>
      <w:r w:rsidRPr="00436513">
        <w:rPr>
          <w:rFonts w:ascii="Arial" w:hAnsi="Arial" w:cs="Arial"/>
          <w:color w:val="000000"/>
          <w:sz w:val="21"/>
          <w:szCs w:val="21"/>
          <w:lang w:eastAsia="en-CA"/>
        </w:rPr>
        <w:br/>
        <w:t>1 x 8 = 8</w:t>
      </w:r>
      <w:r w:rsidRPr="00436513">
        <w:rPr>
          <w:rFonts w:ascii="Arial" w:hAnsi="Arial" w:cs="Arial"/>
          <w:color w:val="000000"/>
          <w:sz w:val="21"/>
          <w:szCs w:val="21"/>
          <w:lang w:eastAsia="en-CA"/>
        </w:rPr>
        <w:br/>
        <w:t>0 x 16 = 0</w:t>
      </w:r>
      <w:r w:rsidRPr="00436513">
        <w:rPr>
          <w:rFonts w:ascii="Arial" w:hAnsi="Arial" w:cs="Arial"/>
          <w:color w:val="000000"/>
          <w:sz w:val="21"/>
          <w:szCs w:val="21"/>
          <w:lang w:eastAsia="en-CA"/>
        </w:rPr>
        <w:br/>
        <w:t>1 x 32 = 32</w:t>
      </w:r>
    </w:p>
    <w:p w:rsidR="00436513" w:rsidRPr="00436513" w:rsidRDefault="00436513" w:rsidP="00436513">
      <w:pPr>
        <w:spacing w:beforeAutospacing="1" w:after="300"/>
        <w:ind w:left="720"/>
        <w:rPr>
          <w:rFonts w:ascii="Arial" w:hAnsi="Arial" w:cs="Arial"/>
          <w:color w:val="000000"/>
          <w:lang w:eastAsia="en-CA"/>
        </w:rPr>
      </w:pPr>
      <w:r w:rsidRPr="00436513">
        <w:rPr>
          <w:color w:val="000000"/>
          <w:sz w:val="45"/>
          <w:szCs w:val="45"/>
          <w:lang w:eastAsia="en-CA"/>
        </w:rPr>
        <w:t>Step4:</w:t>
      </w:r>
      <w:r w:rsidRPr="00436513">
        <w:rPr>
          <w:rFonts w:ascii="Arial" w:hAnsi="Arial" w:cs="Arial"/>
          <w:color w:val="000000"/>
          <w:lang w:eastAsia="en-CA"/>
        </w:rPr>
        <w:t xml:space="preserve"> </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Now just add the values together</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0 + 2 + 0 + 8 + 0 + 32 = 42</w:t>
      </w:r>
    </w:p>
    <w:p w:rsidR="00436513" w:rsidRPr="00436513" w:rsidRDefault="00436513" w:rsidP="00436513">
      <w:pPr>
        <w:spacing w:after="150"/>
        <w:ind w:left="1245"/>
        <w:rPr>
          <w:rFonts w:ascii="Arial" w:hAnsi="Arial" w:cs="Arial"/>
          <w:color w:val="000000"/>
          <w:sz w:val="21"/>
          <w:szCs w:val="21"/>
          <w:lang w:eastAsia="en-CA"/>
        </w:rPr>
      </w:pPr>
      <w:r w:rsidRPr="00436513">
        <w:rPr>
          <w:rFonts w:ascii="Arial" w:hAnsi="Arial" w:cs="Arial"/>
          <w:color w:val="000000"/>
          <w:sz w:val="21"/>
          <w:szCs w:val="21"/>
          <w:lang w:eastAsia="en-CA"/>
        </w:rPr>
        <w:t xml:space="preserve">And that's you're answer. 101010 in binary </w:t>
      </w:r>
      <w:proofErr w:type="gramStart"/>
      <w:r w:rsidRPr="00436513">
        <w:rPr>
          <w:rFonts w:ascii="Arial" w:hAnsi="Arial" w:cs="Arial"/>
          <w:color w:val="000000"/>
          <w:sz w:val="21"/>
          <w:szCs w:val="21"/>
          <w:lang w:eastAsia="en-CA"/>
        </w:rPr>
        <w:t>is</w:t>
      </w:r>
      <w:proofErr w:type="gramEnd"/>
      <w:r w:rsidRPr="00436513">
        <w:rPr>
          <w:rFonts w:ascii="Arial" w:hAnsi="Arial" w:cs="Arial"/>
          <w:color w:val="000000"/>
          <w:sz w:val="21"/>
          <w:szCs w:val="21"/>
          <w:lang w:eastAsia="en-CA"/>
        </w:rPr>
        <w:t xml:space="preserve"> 42 in decimal.</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 xml:space="preserve">Now let’s convert 1011 0101 as a signed binary number. Since the left most </w:t>
      </w:r>
      <w:proofErr w:type="gramStart"/>
      <w:r w:rsidRPr="00436513">
        <w:rPr>
          <w:rFonts w:ascii="Arial" w:hAnsi="Arial" w:cs="Arial"/>
          <w:color w:val="000000"/>
          <w:sz w:val="20"/>
          <w:szCs w:val="20"/>
          <w:lang w:eastAsia="en-CA"/>
        </w:rPr>
        <w:t>bit</w:t>
      </w:r>
      <w:proofErr w:type="gramEnd"/>
      <w:r w:rsidRPr="00436513">
        <w:rPr>
          <w:rFonts w:ascii="Arial" w:hAnsi="Arial" w:cs="Arial"/>
          <w:color w:val="000000"/>
          <w:sz w:val="20"/>
          <w:szCs w:val="20"/>
          <w:lang w:eastAsia="en-CA"/>
        </w:rPr>
        <w:t xml:space="preserve"> is 1 then the decimal number is negative. Now, let’s try to find the decimal number from the remaining 7 bits:</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 xml:space="preserve">011 0101 will correspond to </w:t>
      </w:r>
      <m:oMath>
        <m:r>
          <w:rPr>
            <w:rFonts w:ascii="Cambria Math" w:hAnsi="Cambria Math" w:cs="Arial"/>
            <w:color w:val="000000"/>
            <w:sz w:val="20"/>
            <w:szCs w:val="20"/>
            <w:lang w:eastAsia="en-CA"/>
          </w:rPr>
          <m:t>0*</m:t>
        </m:r>
        <m:sSup>
          <m:sSupPr>
            <m:ctrlPr>
              <w:rPr>
                <w:rFonts w:ascii="Cambria Math" w:hAnsi="Cambria Math" w:cs="Arial"/>
                <w:i/>
                <w:color w:val="000000"/>
                <w:sz w:val="20"/>
                <w:szCs w:val="20"/>
                <w:lang w:eastAsia="en-CA"/>
              </w:rPr>
            </m:ctrlPr>
          </m:sSupPr>
          <m:e>
            <m:r>
              <w:rPr>
                <w:rFonts w:ascii="Cambria Math" w:hAnsi="Cambria Math" w:cs="Arial"/>
                <w:color w:val="000000"/>
                <w:sz w:val="20"/>
                <w:szCs w:val="20"/>
                <w:lang w:eastAsia="en-CA"/>
              </w:rPr>
              <m:t>2</m:t>
            </m:r>
          </m:e>
          <m:sup>
            <m:r>
              <w:rPr>
                <w:rFonts w:ascii="Cambria Math" w:hAnsi="Cambria Math" w:cs="Arial"/>
                <w:color w:val="000000"/>
                <w:sz w:val="20"/>
                <w:szCs w:val="20"/>
                <w:lang w:eastAsia="en-CA"/>
              </w:rPr>
              <m:t>6</m:t>
            </m:r>
          </m:sup>
        </m:sSup>
        <m:r>
          <w:rPr>
            <w:rFonts w:ascii="Cambria Math" w:hAnsi="Cambria Math" w:cs="Arial"/>
            <w:color w:val="000000"/>
            <w:sz w:val="20"/>
            <w:szCs w:val="20"/>
            <w:lang w:eastAsia="en-CA"/>
          </w:rPr>
          <m:t>+1*</m:t>
        </m:r>
        <m:sSup>
          <m:sSupPr>
            <m:ctrlPr>
              <w:rPr>
                <w:rFonts w:ascii="Cambria Math" w:hAnsi="Cambria Math" w:cs="Arial"/>
                <w:i/>
                <w:color w:val="000000"/>
                <w:sz w:val="20"/>
                <w:szCs w:val="20"/>
                <w:lang w:eastAsia="en-CA"/>
              </w:rPr>
            </m:ctrlPr>
          </m:sSupPr>
          <m:e>
            <m:r>
              <w:rPr>
                <w:rFonts w:ascii="Cambria Math" w:hAnsi="Cambria Math" w:cs="Arial"/>
                <w:color w:val="000000"/>
                <w:sz w:val="20"/>
                <w:szCs w:val="20"/>
                <w:lang w:eastAsia="en-CA"/>
              </w:rPr>
              <m:t>2</m:t>
            </m:r>
          </m:e>
          <m:sup>
            <m:r>
              <w:rPr>
                <w:rFonts w:ascii="Cambria Math" w:hAnsi="Cambria Math" w:cs="Arial"/>
                <w:color w:val="000000"/>
                <w:sz w:val="20"/>
                <w:szCs w:val="20"/>
                <w:lang w:eastAsia="en-CA"/>
              </w:rPr>
              <m:t>5</m:t>
            </m:r>
          </m:sup>
        </m:sSup>
        <m:r>
          <w:rPr>
            <w:rFonts w:ascii="Cambria Math" w:hAnsi="Cambria Math" w:cs="Arial"/>
            <w:color w:val="000000"/>
            <w:sz w:val="20"/>
            <w:szCs w:val="20"/>
            <w:lang w:eastAsia="en-CA"/>
          </w:rPr>
          <m:t>+1*</m:t>
        </m:r>
        <m:sSup>
          <m:sSupPr>
            <m:ctrlPr>
              <w:rPr>
                <w:rFonts w:ascii="Cambria Math" w:hAnsi="Cambria Math" w:cs="Arial"/>
                <w:i/>
                <w:color w:val="000000"/>
                <w:sz w:val="20"/>
                <w:szCs w:val="20"/>
                <w:lang w:eastAsia="en-CA"/>
              </w:rPr>
            </m:ctrlPr>
          </m:sSupPr>
          <m:e>
            <m:r>
              <w:rPr>
                <w:rFonts w:ascii="Cambria Math" w:hAnsi="Cambria Math" w:cs="Arial"/>
                <w:color w:val="000000"/>
                <w:sz w:val="20"/>
                <w:szCs w:val="20"/>
                <w:lang w:eastAsia="en-CA"/>
              </w:rPr>
              <m:t>2</m:t>
            </m:r>
          </m:e>
          <m:sup>
            <m:r>
              <w:rPr>
                <w:rFonts w:ascii="Cambria Math" w:hAnsi="Cambria Math" w:cs="Arial"/>
                <w:color w:val="000000"/>
                <w:sz w:val="20"/>
                <w:szCs w:val="20"/>
                <w:lang w:eastAsia="en-CA"/>
              </w:rPr>
              <m:t>4</m:t>
            </m:r>
          </m:sup>
        </m:sSup>
        <m:r>
          <w:rPr>
            <w:rFonts w:ascii="Cambria Math" w:hAnsi="Cambria Math" w:cs="Arial"/>
            <w:color w:val="000000"/>
            <w:sz w:val="20"/>
            <w:szCs w:val="20"/>
            <w:lang w:eastAsia="en-CA"/>
          </w:rPr>
          <m:t>+0*</m:t>
        </m:r>
        <m:sSup>
          <m:sSupPr>
            <m:ctrlPr>
              <w:rPr>
                <w:rFonts w:ascii="Cambria Math" w:hAnsi="Cambria Math" w:cs="Arial"/>
                <w:i/>
                <w:color w:val="000000"/>
                <w:sz w:val="20"/>
                <w:szCs w:val="20"/>
                <w:lang w:eastAsia="en-CA"/>
              </w:rPr>
            </m:ctrlPr>
          </m:sSupPr>
          <m:e>
            <m:r>
              <w:rPr>
                <w:rFonts w:ascii="Cambria Math" w:hAnsi="Cambria Math" w:cs="Arial"/>
                <w:color w:val="000000"/>
                <w:sz w:val="20"/>
                <w:szCs w:val="20"/>
                <w:lang w:eastAsia="en-CA"/>
              </w:rPr>
              <m:t>2</m:t>
            </m:r>
          </m:e>
          <m:sup>
            <m:r>
              <w:rPr>
                <w:rFonts w:ascii="Cambria Math" w:hAnsi="Cambria Math" w:cs="Arial"/>
                <w:color w:val="000000"/>
                <w:sz w:val="20"/>
                <w:szCs w:val="20"/>
                <w:lang w:eastAsia="en-CA"/>
              </w:rPr>
              <m:t>3</m:t>
            </m:r>
          </m:sup>
        </m:sSup>
        <m:r>
          <w:rPr>
            <w:rFonts w:ascii="Cambria Math" w:hAnsi="Cambria Math" w:cs="Arial"/>
            <w:color w:val="000000"/>
            <w:sz w:val="20"/>
            <w:szCs w:val="20"/>
            <w:lang w:eastAsia="en-CA"/>
          </w:rPr>
          <m:t>+1*</m:t>
        </m:r>
        <m:sSup>
          <m:sSupPr>
            <m:ctrlPr>
              <w:rPr>
                <w:rFonts w:ascii="Cambria Math" w:hAnsi="Cambria Math" w:cs="Arial"/>
                <w:i/>
                <w:color w:val="000000"/>
                <w:sz w:val="20"/>
                <w:szCs w:val="20"/>
                <w:lang w:eastAsia="en-CA"/>
              </w:rPr>
            </m:ctrlPr>
          </m:sSupPr>
          <m:e>
            <m:r>
              <w:rPr>
                <w:rFonts w:ascii="Cambria Math" w:hAnsi="Cambria Math" w:cs="Arial"/>
                <w:color w:val="000000"/>
                <w:sz w:val="20"/>
                <w:szCs w:val="20"/>
                <w:lang w:eastAsia="en-CA"/>
              </w:rPr>
              <m:t>2</m:t>
            </m:r>
          </m:e>
          <m:sup>
            <m:r>
              <w:rPr>
                <w:rFonts w:ascii="Cambria Math" w:hAnsi="Cambria Math" w:cs="Arial"/>
                <w:color w:val="000000"/>
                <w:sz w:val="20"/>
                <w:szCs w:val="20"/>
                <w:lang w:eastAsia="en-CA"/>
              </w:rPr>
              <m:t>2</m:t>
            </m:r>
          </m:sup>
        </m:sSup>
        <m:r>
          <w:rPr>
            <w:rFonts w:ascii="Cambria Math" w:hAnsi="Cambria Math" w:cs="Arial"/>
            <w:color w:val="000000"/>
            <w:sz w:val="20"/>
            <w:szCs w:val="20"/>
            <w:lang w:eastAsia="en-CA"/>
          </w:rPr>
          <m:t>+0*</m:t>
        </m:r>
        <m:sSup>
          <m:sSupPr>
            <m:ctrlPr>
              <w:rPr>
                <w:rFonts w:ascii="Cambria Math" w:hAnsi="Cambria Math" w:cs="Arial"/>
                <w:i/>
                <w:color w:val="000000"/>
                <w:sz w:val="20"/>
                <w:szCs w:val="20"/>
                <w:lang w:eastAsia="en-CA"/>
              </w:rPr>
            </m:ctrlPr>
          </m:sSupPr>
          <m:e>
            <m:r>
              <w:rPr>
                <w:rFonts w:ascii="Cambria Math" w:hAnsi="Cambria Math" w:cs="Arial"/>
                <w:color w:val="000000"/>
                <w:sz w:val="20"/>
                <w:szCs w:val="20"/>
                <w:lang w:eastAsia="en-CA"/>
              </w:rPr>
              <m:t>2</m:t>
            </m:r>
          </m:e>
          <m:sup>
            <m:r>
              <w:rPr>
                <w:rFonts w:ascii="Cambria Math" w:hAnsi="Cambria Math" w:cs="Arial"/>
                <w:color w:val="000000"/>
                <w:sz w:val="20"/>
                <w:szCs w:val="20"/>
                <w:lang w:eastAsia="en-CA"/>
              </w:rPr>
              <m:t>1</m:t>
            </m:r>
          </m:sup>
        </m:sSup>
        <m:r>
          <w:rPr>
            <w:rFonts w:ascii="Cambria Math" w:hAnsi="Cambria Math" w:cs="Arial"/>
            <w:color w:val="000000"/>
            <w:sz w:val="20"/>
            <w:szCs w:val="20"/>
            <w:lang w:eastAsia="en-CA"/>
          </w:rPr>
          <m:t>+1*</m:t>
        </m:r>
        <m:sSup>
          <m:sSupPr>
            <m:ctrlPr>
              <w:rPr>
                <w:rFonts w:ascii="Cambria Math" w:hAnsi="Cambria Math" w:cs="Arial"/>
                <w:i/>
                <w:color w:val="000000"/>
                <w:sz w:val="20"/>
                <w:szCs w:val="20"/>
                <w:lang w:eastAsia="en-CA"/>
              </w:rPr>
            </m:ctrlPr>
          </m:sSupPr>
          <m:e>
            <m:r>
              <w:rPr>
                <w:rFonts w:ascii="Cambria Math" w:hAnsi="Cambria Math" w:cs="Arial"/>
                <w:color w:val="000000"/>
                <w:sz w:val="20"/>
                <w:szCs w:val="20"/>
                <w:lang w:eastAsia="en-CA"/>
              </w:rPr>
              <m:t>2</m:t>
            </m:r>
          </m:e>
          <m:sup>
            <m:r>
              <w:rPr>
                <w:rFonts w:ascii="Cambria Math" w:hAnsi="Cambria Math" w:cs="Arial"/>
                <w:color w:val="000000"/>
                <w:sz w:val="20"/>
                <w:szCs w:val="20"/>
                <w:lang w:eastAsia="en-CA"/>
              </w:rPr>
              <m:t>0</m:t>
            </m:r>
          </m:sup>
        </m:sSup>
      </m:oMath>
      <w:r w:rsidRPr="00436513">
        <w:rPr>
          <w:rFonts w:ascii="Arial" w:hAnsi="Arial" w:cs="Arial"/>
          <w:color w:val="000000"/>
          <w:sz w:val="20"/>
          <w:szCs w:val="20"/>
          <w:lang w:eastAsia="en-CA"/>
        </w:rPr>
        <w:t xml:space="preserve"> = 0+32+16+0+4+0+1 = 53 and as we had the left most bit a 1 so the final answer is -53</w:t>
      </w:r>
    </w:p>
    <w:p w:rsidR="00436513" w:rsidRDefault="00436513" w:rsidP="00436513">
      <w:pPr>
        <w:spacing w:before="150" w:after="150"/>
        <w:rPr>
          <w:rFonts w:ascii="Arial" w:hAnsi="Arial" w:cs="Arial"/>
          <w:color w:val="000000"/>
          <w:sz w:val="20"/>
          <w:szCs w:val="20"/>
          <w:lang w:eastAsia="en-CA"/>
        </w:rPr>
      </w:pPr>
    </w:p>
    <w:p w:rsidR="00436513" w:rsidRDefault="00436513" w:rsidP="00436513">
      <w:pPr>
        <w:spacing w:before="150" w:after="150"/>
        <w:rPr>
          <w:rFonts w:ascii="Arial" w:hAnsi="Arial" w:cs="Arial"/>
          <w:color w:val="000000"/>
          <w:sz w:val="20"/>
          <w:szCs w:val="20"/>
          <w:lang w:eastAsia="en-CA"/>
        </w:rPr>
      </w:pPr>
    </w:p>
    <w:p w:rsidR="00436513" w:rsidRDefault="00436513" w:rsidP="00436513">
      <w:pPr>
        <w:spacing w:before="150" w:after="150"/>
        <w:rPr>
          <w:rFonts w:ascii="Arial" w:hAnsi="Arial" w:cs="Arial"/>
          <w:color w:val="000000"/>
          <w:sz w:val="20"/>
          <w:szCs w:val="20"/>
          <w:lang w:eastAsia="en-CA"/>
        </w:rPr>
      </w:pPr>
    </w:p>
    <w:p w:rsidR="00436513" w:rsidRDefault="00436513" w:rsidP="00436513">
      <w:pPr>
        <w:spacing w:before="150" w:after="150"/>
        <w:rPr>
          <w:rFonts w:ascii="Arial" w:hAnsi="Arial" w:cs="Arial"/>
          <w:color w:val="000000"/>
          <w:sz w:val="20"/>
          <w:szCs w:val="20"/>
          <w:lang w:eastAsia="en-CA"/>
        </w:rPr>
      </w:pP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lastRenderedPageBreak/>
        <w:t>Or I can solve it this way:</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1*</w:t>
      </w:r>
      <w:proofErr w:type="gramStart"/>
      <w:r w:rsidRPr="00436513">
        <w:rPr>
          <w:rFonts w:ascii="Arial" w:hAnsi="Arial" w:cs="Arial"/>
          <w:color w:val="000000"/>
          <w:sz w:val="20"/>
          <w:szCs w:val="20"/>
          <w:lang w:eastAsia="en-CA"/>
        </w:rPr>
        <w:t>1  =</w:t>
      </w:r>
      <w:proofErr w:type="gramEnd"/>
      <w:r w:rsidRPr="00436513">
        <w:rPr>
          <w:rFonts w:ascii="Arial" w:hAnsi="Arial" w:cs="Arial"/>
          <w:color w:val="000000"/>
          <w:sz w:val="20"/>
          <w:szCs w:val="20"/>
          <w:lang w:eastAsia="en-CA"/>
        </w:rPr>
        <w:t xml:space="preserve"> 1</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0*</w:t>
      </w:r>
      <w:proofErr w:type="gramStart"/>
      <w:r w:rsidRPr="00436513">
        <w:rPr>
          <w:rFonts w:ascii="Arial" w:hAnsi="Arial" w:cs="Arial"/>
          <w:color w:val="000000"/>
          <w:sz w:val="20"/>
          <w:szCs w:val="20"/>
          <w:lang w:eastAsia="en-CA"/>
        </w:rPr>
        <w:t>2  =</w:t>
      </w:r>
      <w:proofErr w:type="gramEnd"/>
      <w:r w:rsidRPr="00436513">
        <w:rPr>
          <w:rFonts w:ascii="Arial" w:hAnsi="Arial" w:cs="Arial"/>
          <w:color w:val="000000"/>
          <w:sz w:val="20"/>
          <w:szCs w:val="20"/>
          <w:lang w:eastAsia="en-CA"/>
        </w:rPr>
        <w:t xml:space="preserve"> 0</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1*</w:t>
      </w:r>
      <w:proofErr w:type="gramStart"/>
      <w:r w:rsidRPr="00436513">
        <w:rPr>
          <w:rFonts w:ascii="Arial" w:hAnsi="Arial" w:cs="Arial"/>
          <w:color w:val="000000"/>
          <w:sz w:val="20"/>
          <w:szCs w:val="20"/>
          <w:lang w:eastAsia="en-CA"/>
        </w:rPr>
        <w:t>4  =</w:t>
      </w:r>
      <w:proofErr w:type="gramEnd"/>
      <w:r w:rsidRPr="00436513">
        <w:rPr>
          <w:rFonts w:ascii="Arial" w:hAnsi="Arial" w:cs="Arial"/>
          <w:color w:val="000000"/>
          <w:sz w:val="20"/>
          <w:szCs w:val="20"/>
          <w:lang w:eastAsia="en-CA"/>
        </w:rPr>
        <w:t xml:space="preserve"> 4</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0*</w:t>
      </w:r>
      <w:proofErr w:type="gramStart"/>
      <w:r w:rsidRPr="00436513">
        <w:rPr>
          <w:rFonts w:ascii="Arial" w:hAnsi="Arial" w:cs="Arial"/>
          <w:color w:val="000000"/>
          <w:sz w:val="20"/>
          <w:szCs w:val="20"/>
          <w:lang w:eastAsia="en-CA"/>
        </w:rPr>
        <w:t>8  =</w:t>
      </w:r>
      <w:proofErr w:type="gramEnd"/>
      <w:r w:rsidRPr="00436513">
        <w:rPr>
          <w:rFonts w:ascii="Arial" w:hAnsi="Arial" w:cs="Arial"/>
          <w:color w:val="000000"/>
          <w:sz w:val="20"/>
          <w:szCs w:val="20"/>
          <w:lang w:eastAsia="en-CA"/>
        </w:rPr>
        <w:t xml:space="preserve"> 0</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1*16= 16</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1*32= 32</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0*64= 0</w:t>
      </w:r>
    </w:p>
    <w:p w:rsidR="00436513" w:rsidRPr="00436513" w:rsidRDefault="00436513" w:rsidP="00436513">
      <w:pPr>
        <w:spacing w:before="150" w:after="150"/>
        <w:rPr>
          <w:rFonts w:ascii="Arial" w:hAnsi="Arial" w:cs="Arial"/>
          <w:color w:val="000000"/>
          <w:sz w:val="20"/>
          <w:szCs w:val="20"/>
          <w:lang w:eastAsia="en-CA"/>
        </w:rPr>
      </w:pPr>
      <w:r w:rsidRPr="00436513">
        <w:rPr>
          <w:rFonts w:ascii="Arial" w:hAnsi="Arial" w:cs="Arial"/>
          <w:color w:val="000000"/>
          <w:sz w:val="20"/>
          <w:szCs w:val="20"/>
          <w:lang w:eastAsia="en-CA"/>
        </w:rPr>
        <w:t>Total = 53 and since bit 8 (left most) was1the decimal is -53</w:t>
      </w:r>
    </w:p>
    <w:p w:rsidR="00436513" w:rsidRDefault="00436513" w:rsidP="009231DA">
      <w:pPr>
        <w:widowControl w:val="0"/>
        <w:autoSpaceDE w:val="0"/>
        <w:autoSpaceDN w:val="0"/>
        <w:adjustRightInd w:val="0"/>
        <w:rPr>
          <w:rFonts w:ascii="Arial" w:hAnsi="Arial" w:cs="Arial"/>
          <w:b/>
          <w:bCs/>
          <w:color w:val="050B82"/>
          <w:sz w:val="43"/>
          <w:szCs w:val="43"/>
          <w:shd w:val="clear" w:color="auto" w:fill="EFEFFF"/>
        </w:rPr>
      </w:pPr>
    </w:p>
    <w:p w:rsidR="00F217DC" w:rsidRDefault="00F217DC" w:rsidP="009231DA">
      <w:pPr>
        <w:widowControl w:val="0"/>
        <w:autoSpaceDE w:val="0"/>
        <w:autoSpaceDN w:val="0"/>
        <w:adjustRightInd w:val="0"/>
        <w:rPr>
          <w:rFonts w:ascii="Arial" w:hAnsi="Arial" w:cs="Arial"/>
          <w:b/>
          <w:bCs/>
          <w:color w:val="050B82"/>
          <w:sz w:val="43"/>
          <w:szCs w:val="43"/>
          <w:shd w:val="clear" w:color="auto" w:fill="EFEFFF"/>
        </w:rPr>
      </w:pPr>
      <w:r>
        <w:rPr>
          <w:rFonts w:ascii="Arial" w:hAnsi="Arial" w:cs="Arial"/>
          <w:b/>
          <w:bCs/>
          <w:color w:val="050B82"/>
          <w:sz w:val="43"/>
          <w:szCs w:val="43"/>
          <w:shd w:val="clear" w:color="auto" w:fill="EFEFFF"/>
        </w:rPr>
        <w:t>Binary To Hex Conversions</w:t>
      </w:r>
    </w:p>
    <w:p w:rsidR="00F217DC" w:rsidRDefault="00F217DC" w:rsidP="009231DA">
      <w:pPr>
        <w:widowControl w:val="0"/>
        <w:autoSpaceDE w:val="0"/>
        <w:autoSpaceDN w:val="0"/>
        <w:adjustRightInd w:val="0"/>
        <w:rPr>
          <w:rFonts w:ascii="Arial" w:hAnsi="Arial" w:cs="Arial"/>
          <w:b/>
          <w:bCs/>
          <w:color w:val="050B82"/>
          <w:sz w:val="43"/>
          <w:szCs w:val="43"/>
          <w:shd w:val="clear" w:color="auto" w:fill="EFEFFF"/>
        </w:rPr>
      </w:pPr>
    </w:p>
    <w:p w:rsidR="001E4CD5" w:rsidRPr="001E4CD5" w:rsidRDefault="001E4CD5" w:rsidP="001E4CD5">
      <w:pPr>
        <w:rPr>
          <w:lang w:val="en-CA" w:eastAsia="en-CA"/>
        </w:rPr>
      </w:pPr>
      <w:r w:rsidRPr="001E4CD5">
        <w:rPr>
          <w:color w:val="000000"/>
          <w:sz w:val="27"/>
          <w:szCs w:val="27"/>
          <w:shd w:val="clear" w:color="auto" w:fill="EFEFFF"/>
          <w:lang w:val="en-CA" w:eastAsia="en-CA"/>
        </w:rPr>
        <w:t>Conversion between hex and binary is easy. Simply substitute four-bit groups for the hex digit of the same value. Specifically:</w:t>
      </w:r>
    </w:p>
    <w:tbl>
      <w:tblPr>
        <w:tblW w:w="0" w:type="auto"/>
        <w:tblCellSpacing w:w="15" w:type="dxa"/>
        <w:tblInd w:w="400" w:type="dxa"/>
        <w:tblCellMar>
          <w:top w:w="15" w:type="dxa"/>
          <w:left w:w="15" w:type="dxa"/>
          <w:bottom w:w="15" w:type="dxa"/>
          <w:right w:w="15" w:type="dxa"/>
        </w:tblCellMar>
        <w:tblLook w:val="04A0" w:firstRow="1" w:lastRow="0" w:firstColumn="1" w:lastColumn="0" w:noHBand="0" w:noVBand="1"/>
      </w:tblPr>
      <w:tblGrid>
        <w:gridCol w:w="1319"/>
        <w:gridCol w:w="590"/>
        <w:gridCol w:w="590"/>
        <w:gridCol w:w="590"/>
        <w:gridCol w:w="590"/>
        <w:gridCol w:w="590"/>
        <w:gridCol w:w="590"/>
        <w:gridCol w:w="590"/>
        <w:gridCol w:w="605"/>
      </w:tblGrid>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Hex Digit:</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2</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3</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4</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5</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6</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7</w:t>
            </w:r>
          </w:p>
        </w:tc>
      </w:tr>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Bit Group:</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0000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0001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0010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0011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0100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0101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0110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0111</w:t>
            </w:r>
          </w:p>
        </w:tc>
      </w:tr>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Hex Digit:</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8</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9</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a</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b</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c</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d</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e</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f</w:t>
            </w:r>
          </w:p>
        </w:tc>
      </w:tr>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Bit Group:</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1000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1001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1010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1011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1100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1101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1110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1111</w:t>
            </w:r>
          </w:p>
        </w:tc>
      </w:tr>
    </w:tbl>
    <w:p w:rsidR="001E4CD5" w:rsidRPr="001E4CD5" w:rsidRDefault="001E4CD5" w:rsidP="001E4CD5">
      <w:pPr>
        <w:spacing w:before="100" w:beforeAutospacing="1" w:after="100" w:afterAutospacing="1"/>
        <w:rPr>
          <w:color w:val="000000"/>
          <w:sz w:val="27"/>
          <w:szCs w:val="27"/>
          <w:lang w:val="en-CA" w:eastAsia="en-CA"/>
        </w:rPr>
      </w:pPr>
      <w:r w:rsidRPr="001E4CD5">
        <w:rPr>
          <w:color w:val="000000"/>
          <w:sz w:val="27"/>
          <w:szCs w:val="27"/>
          <w:lang w:val="en-CA" w:eastAsia="en-CA"/>
        </w:rPr>
        <w:t>For conversion from hex to binary, simply string together the bits for each hex digit. For instance, 0x509d7a is binary 10100001001110101111010. To wit:</w:t>
      </w:r>
    </w:p>
    <w:tbl>
      <w:tblPr>
        <w:tblW w:w="0" w:type="auto"/>
        <w:tblCellSpacing w:w="15" w:type="dxa"/>
        <w:tblInd w:w="400" w:type="dxa"/>
        <w:tblCellMar>
          <w:top w:w="15" w:type="dxa"/>
          <w:left w:w="15" w:type="dxa"/>
          <w:bottom w:w="15" w:type="dxa"/>
          <w:right w:w="15" w:type="dxa"/>
        </w:tblCellMar>
        <w:tblLook w:val="04A0" w:firstRow="1" w:lastRow="0" w:firstColumn="1" w:lastColumn="0" w:noHBand="0" w:noVBand="1"/>
      </w:tblPr>
      <w:tblGrid>
        <w:gridCol w:w="1852"/>
        <w:gridCol w:w="590"/>
        <w:gridCol w:w="590"/>
        <w:gridCol w:w="590"/>
        <w:gridCol w:w="590"/>
        <w:gridCol w:w="590"/>
        <w:gridCol w:w="605"/>
      </w:tblGrid>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Hex Number:</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5</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9</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d</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7</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a</w:t>
            </w:r>
          </w:p>
        </w:tc>
      </w:tr>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Binary Number:</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0101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0000</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1001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1101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0111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1010</w:t>
            </w:r>
          </w:p>
        </w:tc>
      </w:tr>
    </w:tbl>
    <w:p w:rsidR="001E4CD5" w:rsidRPr="001E4CD5" w:rsidRDefault="001E4CD5" w:rsidP="001E4CD5">
      <w:pPr>
        <w:spacing w:before="100" w:beforeAutospacing="1" w:after="100" w:afterAutospacing="1"/>
        <w:rPr>
          <w:color w:val="000000"/>
          <w:sz w:val="27"/>
          <w:szCs w:val="27"/>
          <w:lang w:val="en-CA" w:eastAsia="en-CA"/>
        </w:rPr>
      </w:pPr>
      <w:r w:rsidRPr="001E4CD5">
        <w:rPr>
          <w:color w:val="000000"/>
          <w:sz w:val="27"/>
          <w:szCs w:val="27"/>
          <w:lang w:val="en-CA" w:eastAsia="en-CA"/>
        </w:rPr>
        <w:t>To convert the other way, break the bi</w:t>
      </w:r>
      <w:r>
        <w:rPr>
          <w:color w:val="000000"/>
          <w:sz w:val="27"/>
          <w:szCs w:val="27"/>
          <w:lang w:val="en-CA" w:eastAsia="en-CA"/>
        </w:rPr>
        <w:t>nary number into groups of four</w:t>
      </w:r>
      <w:r w:rsidRPr="001E4CD5">
        <w:rPr>
          <w:color w:val="000000"/>
          <w:sz w:val="27"/>
          <w:szCs w:val="27"/>
          <w:lang w:val="en-CA" w:eastAsia="en-CA"/>
        </w:rPr>
        <w:t xml:space="preserve"> then replace each one with its hex digit. Group the digits </w:t>
      </w:r>
      <w:r w:rsidRPr="001E4CD5">
        <w:rPr>
          <w:i/>
          <w:iCs/>
          <w:color w:val="000000"/>
          <w:sz w:val="27"/>
          <w:szCs w:val="27"/>
          <w:lang w:val="en-CA" w:eastAsia="en-CA"/>
        </w:rPr>
        <w:t>starting from the right</w:t>
      </w:r>
      <w:r>
        <w:rPr>
          <w:color w:val="000000"/>
          <w:sz w:val="27"/>
          <w:szCs w:val="27"/>
          <w:lang w:val="en-CA" w:eastAsia="en-CA"/>
        </w:rPr>
        <w:t xml:space="preserve">. If you don't have a </w:t>
      </w:r>
      <w:r w:rsidRPr="001E4CD5">
        <w:rPr>
          <w:color w:val="000000"/>
          <w:sz w:val="27"/>
          <w:szCs w:val="27"/>
          <w:lang w:val="en-CA" w:eastAsia="en-CA"/>
        </w:rPr>
        <w:t xml:space="preserve">complete group </w:t>
      </w:r>
      <w:r>
        <w:rPr>
          <w:color w:val="000000"/>
          <w:sz w:val="27"/>
          <w:szCs w:val="27"/>
          <w:lang w:val="en-CA" w:eastAsia="en-CA"/>
        </w:rPr>
        <w:t xml:space="preserve">of four, when you reach the left, </w:t>
      </w:r>
      <w:proofErr w:type="gramStart"/>
      <w:r>
        <w:rPr>
          <w:color w:val="000000"/>
          <w:sz w:val="27"/>
          <w:szCs w:val="27"/>
          <w:lang w:val="en-CA" w:eastAsia="en-CA"/>
        </w:rPr>
        <w:t>then</w:t>
      </w:r>
      <w:proofErr w:type="gramEnd"/>
      <w:r>
        <w:rPr>
          <w:color w:val="000000"/>
          <w:sz w:val="27"/>
          <w:szCs w:val="27"/>
          <w:lang w:val="en-CA" w:eastAsia="en-CA"/>
        </w:rPr>
        <w:t xml:space="preserve"> </w:t>
      </w:r>
      <w:r w:rsidRPr="001E4CD5">
        <w:rPr>
          <w:i/>
          <w:iCs/>
          <w:color w:val="000000"/>
          <w:sz w:val="27"/>
          <w:szCs w:val="27"/>
          <w:lang w:val="en-CA" w:eastAsia="en-CA"/>
        </w:rPr>
        <w:t>pad with zero bits on the left</w:t>
      </w:r>
      <w:r w:rsidRPr="001E4CD5">
        <w:rPr>
          <w:color w:val="000000"/>
          <w:sz w:val="27"/>
          <w:szCs w:val="27"/>
          <w:lang w:val="en-CA" w:eastAsia="en-CA"/>
        </w:rPr>
        <w:t xml:space="preserve"> to fill the last group. For instance, binary 111011011111110001 </w:t>
      </w:r>
      <w:proofErr w:type="gramStart"/>
      <w:r w:rsidRPr="001E4CD5">
        <w:rPr>
          <w:color w:val="000000"/>
          <w:sz w:val="27"/>
          <w:szCs w:val="27"/>
          <w:lang w:val="en-CA" w:eastAsia="en-CA"/>
        </w:rPr>
        <w:t>is</w:t>
      </w:r>
      <w:proofErr w:type="gramEnd"/>
      <w:r w:rsidRPr="001E4CD5">
        <w:rPr>
          <w:color w:val="000000"/>
          <w:sz w:val="27"/>
          <w:szCs w:val="27"/>
          <w:lang w:val="en-CA" w:eastAsia="en-CA"/>
        </w:rPr>
        <w:t xml:space="preserve"> 0x3b7f1:</w:t>
      </w:r>
    </w:p>
    <w:tbl>
      <w:tblPr>
        <w:tblW w:w="0" w:type="auto"/>
        <w:tblCellSpacing w:w="15" w:type="dxa"/>
        <w:tblInd w:w="400" w:type="dxa"/>
        <w:tblCellMar>
          <w:top w:w="15" w:type="dxa"/>
          <w:left w:w="15" w:type="dxa"/>
          <w:bottom w:w="15" w:type="dxa"/>
          <w:right w:w="15" w:type="dxa"/>
        </w:tblCellMar>
        <w:tblLook w:val="04A0" w:firstRow="1" w:lastRow="0" w:firstColumn="1" w:lastColumn="0" w:noHBand="0" w:noVBand="1"/>
      </w:tblPr>
      <w:tblGrid>
        <w:gridCol w:w="1772"/>
        <w:gridCol w:w="590"/>
        <w:gridCol w:w="590"/>
        <w:gridCol w:w="590"/>
        <w:gridCol w:w="590"/>
        <w:gridCol w:w="605"/>
      </w:tblGrid>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Binary Groups:</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0011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1011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0111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1111</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0001</w:t>
            </w:r>
          </w:p>
        </w:tc>
      </w:tr>
      <w:tr w:rsidR="001E4CD5" w:rsidRPr="001E4CD5" w:rsidTr="001E4CD5">
        <w:trPr>
          <w:tblCellSpacing w:w="15" w:type="dxa"/>
        </w:trPr>
        <w:tc>
          <w:tcPr>
            <w:tcW w:w="0" w:type="auto"/>
            <w:tcMar>
              <w:top w:w="15" w:type="dxa"/>
              <w:left w:w="40" w:type="dxa"/>
              <w:bottom w:w="15" w:type="dxa"/>
              <w:right w:w="200" w:type="dxa"/>
            </w:tcMar>
            <w:vAlign w:val="center"/>
            <w:hideMark/>
          </w:tcPr>
          <w:p w:rsidR="001E4CD5" w:rsidRPr="001E4CD5" w:rsidRDefault="001E4CD5" w:rsidP="001E4CD5">
            <w:pPr>
              <w:jc w:val="right"/>
              <w:rPr>
                <w:lang w:val="en-CA" w:eastAsia="en-CA"/>
              </w:rPr>
            </w:pPr>
            <w:r w:rsidRPr="001E4CD5">
              <w:rPr>
                <w:lang w:val="en-CA" w:eastAsia="en-CA"/>
              </w:rPr>
              <w:t>Hex Digits:</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3</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b</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7</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f</w:t>
            </w:r>
          </w:p>
        </w:tc>
        <w:tc>
          <w:tcPr>
            <w:tcW w:w="0" w:type="auto"/>
            <w:tcMar>
              <w:top w:w="15" w:type="dxa"/>
              <w:left w:w="40" w:type="dxa"/>
              <w:bottom w:w="15" w:type="dxa"/>
              <w:right w:w="40" w:type="dxa"/>
            </w:tcMar>
            <w:vAlign w:val="center"/>
            <w:hideMark/>
          </w:tcPr>
          <w:p w:rsidR="001E4CD5" w:rsidRPr="001E4CD5" w:rsidRDefault="001E4CD5" w:rsidP="001E4CD5">
            <w:pPr>
              <w:jc w:val="center"/>
              <w:rPr>
                <w:lang w:val="en-CA" w:eastAsia="en-CA"/>
              </w:rPr>
            </w:pPr>
            <w:r w:rsidRPr="001E4CD5">
              <w:rPr>
                <w:lang w:val="en-CA" w:eastAsia="en-CA"/>
              </w:rPr>
              <w:t>1</w:t>
            </w:r>
          </w:p>
        </w:tc>
      </w:tr>
    </w:tbl>
    <w:p w:rsidR="00064ACD" w:rsidRPr="00F94E9C" w:rsidRDefault="001E4CD5" w:rsidP="00F94E9C">
      <w:pPr>
        <w:spacing w:before="100" w:beforeAutospacing="1" w:after="100" w:afterAutospacing="1"/>
        <w:rPr>
          <w:color w:val="000000"/>
          <w:sz w:val="27"/>
          <w:szCs w:val="27"/>
          <w:lang w:val="en-CA" w:eastAsia="en-CA"/>
        </w:rPr>
      </w:pPr>
      <w:r w:rsidRPr="001E4CD5">
        <w:rPr>
          <w:color w:val="000000"/>
          <w:sz w:val="27"/>
          <w:szCs w:val="27"/>
          <w:lang w:val="en-CA" w:eastAsia="en-CA"/>
        </w:rPr>
        <w:t>Because this conversion is so easy, the easiest way to convert between binary and decimal is usually to go through hex. It generally requires fewer operations, and hex numbers are easier to work with because they are shorter Also, it's easier to remember where you are when scanning a hex number, since the digits differ more.</w:t>
      </w:r>
    </w:p>
    <w:p w:rsidR="00064ACD" w:rsidRDefault="00064ACD" w:rsidP="009231DA">
      <w:pPr>
        <w:widowControl w:val="0"/>
        <w:autoSpaceDE w:val="0"/>
        <w:autoSpaceDN w:val="0"/>
        <w:adjustRightInd w:val="0"/>
        <w:rPr>
          <w:rFonts w:ascii="Arial" w:hAnsi="Arial" w:cs="Arial"/>
          <w:lang w:val="en-CA"/>
        </w:rPr>
      </w:pPr>
    </w:p>
    <w:p w:rsidR="00920EEB" w:rsidRPr="00064ACD" w:rsidRDefault="00920EEB" w:rsidP="009231DA">
      <w:pPr>
        <w:widowControl w:val="0"/>
        <w:autoSpaceDE w:val="0"/>
        <w:autoSpaceDN w:val="0"/>
        <w:adjustRightInd w:val="0"/>
        <w:rPr>
          <w:rFonts w:ascii="Arial" w:hAnsi="Arial" w:cs="Arial"/>
          <w:b/>
          <w:bCs/>
          <w:color w:val="050B82"/>
          <w:sz w:val="43"/>
          <w:szCs w:val="43"/>
          <w:shd w:val="clear" w:color="auto" w:fill="EFEFFF"/>
        </w:rPr>
      </w:pPr>
      <w:r w:rsidRPr="00064ACD">
        <w:rPr>
          <w:rFonts w:ascii="Arial" w:hAnsi="Arial" w:cs="Arial"/>
          <w:b/>
          <w:bCs/>
          <w:color w:val="050B82"/>
          <w:sz w:val="43"/>
          <w:szCs w:val="43"/>
          <w:shd w:val="clear" w:color="auto" w:fill="EFEFFF"/>
        </w:rPr>
        <w:t>Decimal to Two's Complement Conversion</w:t>
      </w:r>
    </w:p>
    <w:p w:rsidR="00920EEB" w:rsidRDefault="00920EEB" w:rsidP="009231DA">
      <w:pPr>
        <w:widowControl w:val="0"/>
        <w:autoSpaceDE w:val="0"/>
        <w:autoSpaceDN w:val="0"/>
        <w:adjustRightInd w:val="0"/>
        <w:rPr>
          <w:rFonts w:ascii="Arial" w:hAnsi="Arial" w:cs="Arial"/>
          <w:b/>
          <w:bCs/>
          <w:color w:val="050B82"/>
          <w:sz w:val="43"/>
          <w:szCs w:val="43"/>
          <w:shd w:val="clear" w:color="auto" w:fill="EFEFFF"/>
        </w:rPr>
      </w:pPr>
    </w:p>
    <w:p w:rsidR="00365FC3" w:rsidRPr="00365FC3" w:rsidRDefault="00365FC3" w:rsidP="00365FC3">
      <w:pPr>
        <w:rPr>
          <w:lang w:val="en-CA" w:eastAsia="en-CA"/>
        </w:rPr>
      </w:pPr>
      <w:r w:rsidRPr="00365FC3">
        <w:rPr>
          <w:color w:val="000000"/>
          <w:sz w:val="27"/>
          <w:szCs w:val="27"/>
          <w:shd w:val="clear" w:color="auto" w:fill="EFEFFF"/>
          <w:lang w:val="en-CA" w:eastAsia="en-CA"/>
        </w:rPr>
        <w:t>These examples show conversion of a decimal number to 8-bit twos complement. The bit size is always important with twos complement, since you must be able to tell where the sign bit is.</w:t>
      </w:r>
    </w:p>
    <w:p w:rsidR="00365FC3" w:rsidRPr="00365FC3" w:rsidRDefault="00365FC3" w:rsidP="00365FC3">
      <w:pPr>
        <w:spacing w:before="100" w:beforeAutospacing="1" w:after="100" w:afterAutospacing="1"/>
        <w:rPr>
          <w:color w:val="000000"/>
          <w:sz w:val="27"/>
          <w:szCs w:val="27"/>
          <w:lang w:val="en-CA" w:eastAsia="en-CA"/>
        </w:rPr>
      </w:pPr>
      <w:r w:rsidRPr="00365FC3">
        <w:rPr>
          <w:color w:val="000000"/>
          <w:sz w:val="27"/>
          <w:szCs w:val="27"/>
          <w:lang w:val="en-CA" w:eastAsia="en-CA"/>
        </w:rPr>
        <w:t>The steps are simple. First, you convert the magnitude of the number to binary, and pad to the word size (8 bits). If the original number was positive, you are done. Otherwise, you must negate the binary number by inverting the bits and adding 1.</w:t>
      </w:r>
    </w:p>
    <w:p w:rsidR="00365FC3" w:rsidRPr="00365FC3" w:rsidRDefault="00365FC3" w:rsidP="00365FC3">
      <w:pPr>
        <w:numPr>
          <w:ilvl w:val="0"/>
          <w:numId w:val="9"/>
        </w:numPr>
        <w:spacing w:before="60" w:after="100" w:afterAutospacing="1"/>
        <w:rPr>
          <w:color w:val="000000"/>
          <w:sz w:val="27"/>
          <w:szCs w:val="27"/>
          <w:lang w:val="en-CA" w:eastAsia="en-CA"/>
        </w:rPr>
      </w:pPr>
      <w:r w:rsidRPr="00365FC3">
        <w:rPr>
          <w:color w:val="000000"/>
          <w:sz w:val="27"/>
          <w:szCs w:val="27"/>
          <w:lang w:val="en-CA" w:eastAsia="en-CA"/>
        </w:rPr>
        <w:t>Convert -72 to an 8-bit, twos complement binary number.</w:t>
      </w:r>
    </w:p>
    <w:p w:rsidR="00365FC3" w:rsidRPr="00365FC3" w:rsidRDefault="00365FC3" w:rsidP="00365FC3">
      <w:pPr>
        <w:numPr>
          <w:ilvl w:val="1"/>
          <w:numId w:val="9"/>
        </w:numPr>
        <w:spacing w:before="60" w:after="100" w:afterAutospacing="1"/>
        <w:rPr>
          <w:color w:val="000000"/>
          <w:sz w:val="27"/>
          <w:szCs w:val="27"/>
          <w:lang w:val="en-CA" w:eastAsia="en-CA"/>
        </w:rPr>
      </w:pPr>
      <w:r w:rsidRPr="00365FC3">
        <w:rPr>
          <w:color w:val="000000"/>
          <w:sz w:val="27"/>
          <w:szCs w:val="27"/>
          <w:lang w:val="en-CA" w:eastAsia="en-CA"/>
        </w:rPr>
        <w:t xml:space="preserve">Convert the magnitude, 72 to binary. The easiest way is to convert it to </w:t>
      </w:r>
      <w:proofErr w:type="spellStart"/>
      <w:r w:rsidRPr="00365FC3">
        <w:rPr>
          <w:color w:val="000000"/>
          <w:sz w:val="27"/>
          <w:szCs w:val="27"/>
          <w:lang w:val="en-CA" w:eastAsia="en-CA"/>
        </w:rPr>
        <w:t>hex</w:t>
      </w:r>
      <w:proofErr w:type="spellEnd"/>
      <w:r w:rsidRPr="00365FC3">
        <w:rPr>
          <w:color w:val="000000"/>
          <w:sz w:val="27"/>
          <w:szCs w:val="27"/>
          <w:lang w:val="en-CA" w:eastAsia="en-CA"/>
        </w:rPr>
        <w:t xml:space="preserve"> first. 72÷16 = 4 remainder 8, so 72</w:t>
      </w:r>
      <w:r w:rsidRPr="00365FC3">
        <w:rPr>
          <w:color w:val="000000"/>
          <w:sz w:val="27"/>
          <w:szCs w:val="27"/>
          <w:vertAlign w:val="subscript"/>
          <w:lang w:val="en-CA" w:eastAsia="en-CA"/>
        </w:rPr>
        <w:t>10</w:t>
      </w:r>
      <w:r w:rsidRPr="00365FC3">
        <w:rPr>
          <w:color w:val="000000"/>
          <w:sz w:val="27"/>
          <w:szCs w:val="27"/>
          <w:lang w:val="en-CA" w:eastAsia="en-CA"/>
        </w:rPr>
        <w:t> = 48</w:t>
      </w:r>
      <w:r w:rsidRPr="00365FC3">
        <w:rPr>
          <w:color w:val="000000"/>
          <w:sz w:val="27"/>
          <w:szCs w:val="27"/>
          <w:vertAlign w:val="subscript"/>
          <w:lang w:val="en-CA" w:eastAsia="en-CA"/>
        </w:rPr>
        <w:t>16</w:t>
      </w:r>
      <w:r w:rsidRPr="00365FC3">
        <w:rPr>
          <w:color w:val="000000"/>
          <w:sz w:val="27"/>
          <w:szCs w:val="27"/>
          <w:lang w:val="en-CA" w:eastAsia="en-CA"/>
        </w:rPr>
        <w:t> = 1001000</w:t>
      </w:r>
      <w:r w:rsidRPr="00365FC3">
        <w:rPr>
          <w:color w:val="000000"/>
          <w:sz w:val="27"/>
          <w:szCs w:val="27"/>
          <w:vertAlign w:val="subscript"/>
          <w:lang w:val="en-CA" w:eastAsia="en-CA"/>
        </w:rPr>
        <w:t>2</w:t>
      </w:r>
      <w:r w:rsidRPr="00365FC3">
        <w:rPr>
          <w:color w:val="000000"/>
          <w:sz w:val="27"/>
          <w:szCs w:val="27"/>
          <w:lang w:val="en-CA" w:eastAsia="en-CA"/>
        </w:rPr>
        <w:t>.</w:t>
      </w:r>
    </w:p>
    <w:p w:rsidR="00365FC3" w:rsidRPr="00365FC3" w:rsidRDefault="00365FC3" w:rsidP="00365FC3">
      <w:pPr>
        <w:numPr>
          <w:ilvl w:val="1"/>
          <w:numId w:val="9"/>
        </w:numPr>
        <w:spacing w:before="60" w:after="100" w:afterAutospacing="1"/>
        <w:rPr>
          <w:color w:val="000000"/>
          <w:sz w:val="27"/>
          <w:szCs w:val="27"/>
          <w:lang w:val="en-CA" w:eastAsia="en-CA"/>
        </w:rPr>
      </w:pPr>
      <w:r w:rsidRPr="00365FC3">
        <w:rPr>
          <w:color w:val="000000"/>
          <w:sz w:val="27"/>
          <w:szCs w:val="27"/>
          <w:lang w:val="en-CA" w:eastAsia="en-CA"/>
        </w:rPr>
        <w:t>Pad to 8 bits: 01001000</w:t>
      </w:r>
    </w:p>
    <w:p w:rsidR="00365FC3" w:rsidRPr="00365FC3" w:rsidRDefault="00365FC3" w:rsidP="00365FC3">
      <w:pPr>
        <w:numPr>
          <w:ilvl w:val="1"/>
          <w:numId w:val="9"/>
        </w:numPr>
        <w:spacing w:before="60" w:after="100" w:afterAutospacing="1"/>
        <w:rPr>
          <w:color w:val="000000"/>
          <w:sz w:val="27"/>
          <w:szCs w:val="27"/>
          <w:lang w:val="en-CA" w:eastAsia="en-CA"/>
        </w:rPr>
      </w:pPr>
      <w:r w:rsidRPr="00365FC3">
        <w:rPr>
          <w:color w:val="000000"/>
          <w:sz w:val="27"/>
          <w:szCs w:val="27"/>
          <w:lang w:val="en-CA" w:eastAsia="en-CA"/>
        </w:rPr>
        <w:t>Negate the number by inverting the bits and adding 1.</w:t>
      </w:r>
    </w:p>
    <w:tbl>
      <w:tblPr>
        <w:tblW w:w="0" w:type="auto"/>
        <w:tblInd w:w="164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365FC3" w:rsidRPr="00365FC3" w:rsidTr="00365FC3">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r>
      <w:tr w:rsidR="00365FC3" w:rsidRPr="00365FC3" w:rsidTr="00365FC3">
        <w:tc>
          <w:tcPr>
            <w:tcW w:w="360" w:type="dxa"/>
            <w:vAlign w:val="center"/>
            <w:hideMark/>
          </w:tcPr>
          <w:p w:rsidR="00365FC3" w:rsidRPr="00365FC3" w:rsidRDefault="00365FC3" w:rsidP="00365FC3">
            <w:pPr>
              <w:rPr>
                <w:lang w:val="en-CA" w:eastAsia="en-CA"/>
              </w:rPr>
            </w:pPr>
            <w:r w:rsidRPr="00365FC3">
              <w:rPr>
                <w:lang w:val="en-CA" w:eastAsia="en-CA"/>
              </w:rPr>
              <w:t>¬</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r>
      <w:tr w:rsidR="00365FC3" w:rsidRPr="00365FC3" w:rsidTr="00365FC3">
        <w:tc>
          <w:tcPr>
            <w:tcW w:w="360" w:type="dxa"/>
            <w:vAlign w:val="center"/>
            <w:hideMark/>
          </w:tcPr>
          <w:p w:rsidR="00365FC3" w:rsidRPr="00365FC3" w:rsidRDefault="00365FC3" w:rsidP="00365FC3">
            <w:pPr>
              <w:rPr>
                <w:lang w:val="en-CA" w:eastAsia="en-CA"/>
              </w:rPr>
            </w:pPr>
            <w:r w:rsidRPr="00365FC3">
              <w:rPr>
                <w:lang w:val="en-CA" w:eastAsia="en-CA"/>
              </w:rPr>
              <w:t>+</w:t>
            </w: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r w:rsidRPr="00365FC3">
              <w:rPr>
                <w:lang w:val="en-CA" w:eastAsia="en-CA"/>
              </w:rPr>
              <w:t>1</w:t>
            </w:r>
          </w:p>
        </w:tc>
      </w:tr>
      <w:tr w:rsidR="00365FC3" w:rsidRPr="00365FC3" w:rsidTr="00365FC3">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r>
    </w:tbl>
    <w:p w:rsidR="00365FC3" w:rsidRPr="00365FC3" w:rsidRDefault="00365FC3" w:rsidP="00365FC3">
      <w:pPr>
        <w:numPr>
          <w:ilvl w:val="1"/>
          <w:numId w:val="9"/>
        </w:numPr>
        <w:spacing w:before="60" w:after="100" w:afterAutospacing="1"/>
        <w:rPr>
          <w:color w:val="000000"/>
          <w:sz w:val="27"/>
          <w:szCs w:val="27"/>
          <w:lang w:val="en-CA" w:eastAsia="en-CA"/>
        </w:rPr>
      </w:pPr>
      <w:r w:rsidRPr="00365FC3">
        <w:rPr>
          <w:color w:val="000000"/>
          <w:sz w:val="27"/>
          <w:szCs w:val="27"/>
          <w:lang w:val="en-CA" w:eastAsia="en-CA"/>
        </w:rPr>
        <w:t>So, -72</w:t>
      </w:r>
      <w:r w:rsidRPr="00365FC3">
        <w:rPr>
          <w:color w:val="000000"/>
          <w:sz w:val="27"/>
          <w:szCs w:val="27"/>
          <w:vertAlign w:val="subscript"/>
          <w:lang w:val="en-CA" w:eastAsia="en-CA"/>
        </w:rPr>
        <w:t>10</w:t>
      </w:r>
      <w:r w:rsidRPr="00365FC3">
        <w:rPr>
          <w:color w:val="000000"/>
          <w:sz w:val="27"/>
          <w:szCs w:val="27"/>
          <w:lang w:val="en-CA" w:eastAsia="en-CA"/>
        </w:rPr>
        <w:t> is 10111000 as an eight-bit, two's complement number.</w:t>
      </w:r>
    </w:p>
    <w:p w:rsidR="00365FC3" w:rsidRPr="00365FC3" w:rsidRDefault="00365FC3" w:rsidP="00365FC3">
      <w:pPr>
        <w:numPr>
          <w:ilvl w:val="0"/>
          <w:numId w:val="9"/>
        </w:numPr>
        <w:spacing w:before="60" w:after="100" w:afterAutospacing="1"/>
        <w:rPr>
          <w:color w:val="000000"/>
          <w:sz w:val="27"/>
          <w:szCs w:val="27"/>
          <w:lang w:val="en-CA" w:eastAsia="en-CA"/>
        </w:rPr>
      </w:pPr>
      <w:r w:rsidRPr="00365FC3">
        <w:rPr>
          <w:color w:val="000000"/>
          <w:sz w:val="27"/>
          <w:szCs w:val="27"/>
          <w:lang w:val="en-CA" w:eastAsia="en-CA"/>
        </w:rPr>
        <w:t>Convert 47 to an 8-bit, twos complement binary number. This is positive, so all that is needed is to convert to binary and pad to eight bits. 47÷16 = 2 remainder 15, so 47</w:t>
      </w:r>
      <w:r w:rsidRPr="00365FC3">
        <w:rPr>
          <w:color w:val="000000"/>
          <w:sz w:val="27"/>
          <w:szCs w:val="27"/>
          <w:vertAlign w:val="subscript"/>
          <w:lang w:val="en-CA" w:eastAsia="en-CA"/>
        </w:rPr>
        <w:t>10</w:t>
      </w:r>
      <w:r w:rsidRPr="00365FC3">
        <w:rPr>
          <w:color w:val="000000"/>
          <w:sz w:val="27"/>
          <w:szCs w:val="27"/>
          <w:lang w:val="en-CA" w:eastAsia="en-CA"/>
        </w:rPr>
        <w:t> = 2f</w:t>
      </w:r>
      <w:r w:rsidRPr="00365FC3">
        <w:rPr>
          <w:color w:val="000000"/>
          <w:sz w:val="27"/>
          <w:szCs w:val="27"/>
          <w:vertAlign w:val="subscript"/>
          <w:lang w:val="en-CA" w:eastAsia="en-CA"/>
        </w:rPr>
        <w:t>16</w:t>
      </w:r>
      <w:r w:rsidRPr="00365FC3">
        <w:rPr>
          <w:color w:val="000000"/>
          <w:sz w:val="27"/>
          <w:szCs w:val="27"/>
          <w:lang w:val="en-CA" w:eastAsia="en-CA"/>
        </w:rPr>
        <w:t> = 101111</w:t>
      </w:r>
      <w:r w:rsidRPr="00365FC3">
        <w:rPr>
          <w:color w:val="000000"/>
          <w:sz w:val="27"/>
          <w:szCs w:val="27"/>
          <w:vertAlign w:val="subscript"/>
          <w:lang w:val="en-CA" w:eastAsia="en-CA"/>
        </w:rPr>
        <w:t>2</w:t>
      </w:r>
      <w:r w:rsidRPr="00365FC3">
        <w:rPr>
          <w:color w:val="000000"/>
          <w:sz w:val="27"/>
          <w:szCs w:val="27"/>
          <w:lang w:val="en-CA" w:eastAsia="en-CA"/>
        </w:rPr>
        <w:t>. So 47 as an 8-bit two's complement number is just 00101111.</w:t>
      </w:r>
    </w:p>
    <w:p w:rsidR="00365FC3" w:rsidRPr="00365FC3" w:rsidRDefault="00365FC3" w:rsidP="00365FC3">
      <w:pPr>
        <w:numPr>
          <w:ilvl w:val="0"/>
          <w:numId w:val="9"/>
        </w:numPr>
        <w:spacing w:before="60" w:after="100" w:afterAutospacing="1"/>
        <w:rPr>
          <w:color w:val="000000"/>
          <w:sz w:val="27"/>
          <w:szCs w:val="27"/>
          <w:lang w:val="en-CA" w:eastAsia="en-CA"/>
        </w:rPr>
      </w:pPr>
      <w:r w:rsidRPr="00365FC3">
        <w:rPr>
          <w:color w:val="000000"/>
          <w:sz w:val="27"/>
          <w:szCs w:val="27"/>
          <w:lang w:val="en-CA" w:eastAsia="en-CA"/>
        </w:rPr>
        <w:t xml:space="preserve">Convert -109 </w:t>
      </w:r>
      <w:proofErr w:type="gramStart"/>
      <w:r w:rsidRPr="00365FC3">
        <w:rPr>
          <w:color w:val="000000"/>
          <w:sz w:val="27"/>
          <w:szCs w:val="27"/>
          <w:lang w:val="en-CA" w:eastAsia="en-CA"/>
        </w:rPr>
        <w:t>to an 8-bit, twos</w:t>
      </w:r>
      <w:proofErr w:type="gramEnd"/>
      <w:r w:rsidRPr="00365FC3">
        <w:rPr>
          <w:color w:val="000000"/>
          <w:sz w:val="27"/>
          <w:szCs w:val="27"/>
          <w:lang w:val="en-CA" w:eastAsia="en-CA"/>
        </w:rPr>
        <w:t xml:space="preserve"> complement number. Again, the magnitude: 109÷16 = 6 remainder 13, so 109</w:t>
      </w:r>
      <w:r w:rsidRPr="00365FC3">
        <w:rPr>
          <w:color w:val="000000"/>
          <w:sz w:val="27"/>
          <w:szCs w:val="27"/>
          <w:vertAlign w:val="subscript"/>
          <w:lang w:val="en-CA" w:eastAsia="en-CA"/>
        </w:rPr>
        <w:t>10</w:t>
      </w:r>
      <w:r w:rsidRPr="00365FC3">
        <w:rPr>
          <w:color w:val="000000"/>
          <w:sz w:val="27"/>
          <w:szCs w:val="27"/>
          <w:lang w:val="en-CA" w:eastAsia="en-CA"/>
        </w:rPr>
        <w:t> = 6d</w:t>
      </w:r>
      <w:r w:rsidRPr="00365FC3">
        <w:rPr>
          <w:color w:val="000000"/>
          <w:sz w:val="27"/>
          <w:szCs w:val="27"/>
          <w:vertAlign w:val="subscript"/>
          <w:lang w:val="en-CA" w:eastAsia="en-CA"/>
        </w:rPr>
        <w:t>16</w:t>
      </w:r>
      <w:r w:rsidRPr="00365FC3">
        <w:rPr>
          <w:color w:val="000000"/>
          <w:sz w:val="27"/>
          <w:szCs w:val="27"/>
          <w:lang w:val="en-CA" w:eastAsia="en-CA"/>
        </w:rPr>
        <w:t> = 1101101</w:t>
      </w:r>
      <w:r w:rsidRPr="00365FC3">
        <w:rPr>
          <w:color w:val="000000"/>
          <w:sz w:val="27"/>
          <w:szCs w:val="27"/>
          <w:vertAlign w:val="subscript"/>
          <w:lang w:val="en-CA" w:eastAsia="en-CA"/>
        </w:rPr>
        <w:t>2</w:t>
      </w:r>
      <w:r w:rsidRPr="00365FC3">
        <w:rPr>
          <w:color w:val="000000"/>
          <w:sz w:val="27"/>
          <w:szCs w:val="27"/>
          <w:lang w:val="en-CA" w:eastAsia="en-CA"/>
        </w:rPr>
        <w:t>.</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365FC3" w:rsidRPr="00365FC3" w:rsidTr="00365FC3">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r>
      <w:tr w:rsidR="00365FC3" w:rsidRPr="00365FC3" w:rsidTr="00365FC3">
        <w:tc>
          <w:tcPr>
            <w:tcW w:w="360" w:type="dxa"/>
            <w:vAlign w:val="center"/>
            <w:hideMark/>
          </w:tcPr>
          <w:p w:rsidR="00365FC3" w:rsidRPr="00365FC3" w:rsidRDefault="00365FC3" w:rsidP="00365FC3">
            <w:pPr>
              <w:rPr>
                <w:lang w:val="en-CA" w:eastAsia="en-CA"/>
              </w:rPr>
            </w:pPr>
            <w:r w:rsidRPr="00365FC3">
              <w:rPr>
                <w:lang w:val="en-CA" w:eastAsia="en-CA"/>
              </w:rPr>
              <w:t>¬</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r>
      <w:tr w:rsidR="00365FC3" w:rsidRPr="00365FC3" w:rsidTr="00365FC3">
        <w:tc>
          <w:tcPr>
            <w:tcW w:w="360" w:type="dxa"/>
            <w:vAlign w:val="center"/>
            <w:hideMark/>
          </w:tcPr>
          <w:p w:rsidR="00365FC3" w:rsidRPr="00365FC3" w:rsidRDefault="00365FC3" w:rsidP="00365FC3">
            <w:pPr>
              <w:rPr>
                <w:lang w:val="en-CA" w:eastAsia="en-CA"/>
              </w:rPr>
            </w:pPr>
            <w:r w:rsidRPr="00365FC3">
              <w:rPr>
                <w:lang w:val="en-CA" w:eastAsia="en-CA"/>
              </w:rPr>
              <w:t>+</w:t>
            </w: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r w:rsidRPr="00365FC3">
              <w:rPr>
                <w:lang w:val="en-CA" w:eastAsia="en-CA"/>
              </w:rPr>
              <w:t>1</w:t>
            </w:r>
          </w:p>
        </w:tc>
      </w:tr>
      <w:tr w:rsidR="00365FC3" w:rsidRPr="00365FC3" w:rsidTr="00365FC3">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r>
    </w:tbl>
    <w:p w:rsidR="00365FC3" w:rsidRPr="00365FC3" w:rsidRDefault="00365FC3" w:rsidP="00365FC3">
      <w:pPr>
        <w:numPr>
          <w:ilvl w:val="0"/>
          <w:numId w:val="9"/>
        </w:numPr>
        <w:spacing w:before="60" w:after="100" w:afterAutospacing="1"/>
        <w:rPr>
          <w:color w:val="000000"/>
          <w:sz w:val="27"/>
          <w:szCs w:val="27"/>
          <w:lang w:val="en-CA" w:eastAsia="en-CA"/>
        </w:rPr>
      </w:pPr>
      <w:r w:rsidRPr="00365FC3">
        <w:rPr>
          <w:color w:val="000000"/>
          <w:sz w:val="27"/>
          <w:szCs w:val="27"/>
          <w:lang w:val="en-CA" w:eastAsia="en-CA"/>
        </w:rPr>
        <w:t xml:space="preserve">Convert -67 </w:t>
      </w:r>
      <w:proofErr w:type="gramStart"/>
      <w:r w:rsidRPr="00365FC3">
        <w:rPr>
          <w:color w:val="000000"/>
          <w:sz w:val="27"/>
          <w:szCs w:val="27"/>
          <w:lang w:val="en-CA" w:eastAsia="en-CA"/>
        </w:rPr>
        <w:t>to an 8-bit, twos</w:t>
      </w:r>
      <w:proofErr w:type="gramEnd"/>
      <w:r w:rsidRPr="00365FC3">
        <w:rPr>
          <w:color w:val="000000"/>
          <w:sz w:val="27"/>
          <w:szCs w:val="27"/>
          <w:lang w:val="en-CA" w:eastAsia="en-CA"/>
        </w:rPr>
        <w:t xml:space="preserve"> complement number. 67÷16 = 4 remainder 3, so 67</w:t>
      </w:r>
      <w:r w:rsidRPr="00365FC3">
        <w:rPr>
          <w:color w:val="000000"/>
          <w:sz w:val="27"/>
          <w:szCs w:val="27"/>
          <w:vertAlign w:val="subscript"/>
          <w:lang w:val="en-CA" w:eastAsia="en-CA"/>
        </w:rPr>
        <w:t>10</w:t>
      </w:r>
      <w:r w:rsidRPr="00365FC3">
        <w:rPr>
          <w:color w:val="000000"/>
          <w:sz w:val="27"/>
          <w:szCs w:val="27"/>
          <w:lang w:val="en-CA" w:eastAsia="en-CA"/>
        </w:rPr>
        <w:t> = 43</w:t>
      </w:r>
      <w:r w:rsidRPr="00365FC3">
        <w:rPr>
          <w:color w:val="000000"/>
          <w:sz w:val="27"/>
          <w:szCs w:val="27"/>
          <w:vertAlign w:val="subscript"/>
          <w:lang w:val="en-CA" w:eastAsia="en-CA"/>
        </w:rPr>
        <w:t>16</w:t>
      </w:r>
      <w:r w:rsidRPr="00365FC3">
        <w:rPr>
          <w:color w:val="000000"/>
          <w:sz w:val="27"/>
          <w:szCs w:val="27"/>
          <w:lang w:val="en-CA" w:eastAsia="en-CA"/>
        </w:rPr>
        <w:t> = 1000011</w:t>
      </w:r>
      <w:r w:rsidRPr="00365FC3">
        <w:rPr>
          <w:color w:val="000000"/>
          <w:sz w:val="27"/>
          <w:szCs w:val="27"/>
          <w:vertAlign w:val="subscript"/>
          <w:lang w:val="en-CA" w:eastAsia="en-CA"/>
        </w:rPr>
        <w:t>2</w:t>
      </w:r>
      <w:r w:rsidRPr="00365FC3">
        <w:rPr>
          <w:color w:val="000000"/>
          <w:sz w:val="27"/>
          <w:szCs w:val="27"/>
          <w:lang w:val="en-CA" w:eastAsia="en-CA"/>
        </w:rPr>
        <w:t>.</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365FC3" w:rsidRPr="00365FC3" w:rsidTr="00365FC3">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r>
      <w:tr w:rsidR="00365FC3" w:rsidRPr="00365FC3" w:rsidTr="00365FC3">
        <w:tc>
          <w:tcPr>
            <w:tcW w:w="360" w:type="dxa"/>
            <w:vAlign w:val="center"/>
            <w:hideMark/>
          </w:tcPr>
          <w:p w:rsidR="00365FC3" w:rsidRPr="00365FC3" w:rsidRDefault="00365FC3" w:rsidP="00365FC3">
            <w:pPr>
              <w:rPr>
                <w:lang w:val="en-CA" w:eastAsia="en-CA"/>
              </w:rPr>
            </w:pPr>
            <w:r w:rsidRPr="00365FC3">
              <w:rPr>
                <w:lang w:val="en-CA" w:eastAsia="en-CA"/>
              </w:rPr>
              <w:t>¬</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1</w:t>
            </w:r>
          </w:p>
        </w:tc>
        <w:tc>
          <w:tcPr>
            <w:tcW w:w="360" w:type="dxa"/>
            <w:vAlign w:val="center"/>
            <w:hideMark/>
          </w:tcPr>
          <w:p w:rsidR="00365FC3" w:rsidRPr="00365FC3" w:rsidRDefault="00365FC3" w:rsidP="00365FC3">
            <w:pPr>
              <w:rPr>
                <w:lang w:val="en-CA" w:eastAsia="en-CA"/>
              </w:rPr>
            </w:pPr>
            <w:r w:rsidRPr="00365FC3">
              <w:rPr>
                <w:lang w:val="en-CA" w:eastAsia="en-CA"/>
              </w:rPr>
              <w:t>0</w:t>
            </w:r>
          </w:p>
        </w:tc>
        <w:tc>
          <w:tcPr>
            <w:tcW w:w="360" w:type="dxa"/>
            <w:vAlign w:val="center"/>
            <w:hideMark/>
          </w:tcPr>
          <w:p w:rsidR="00365FC3" w:rsidRPr="00365FC3" w:rsidRDefault="00365FC3" w:rsidP="00365FC3">
            <w:pPr>
              <w:rPr>
                <w:lang w:val="en-CA" w:eastAsia="en-CA"/>
              </w:rPr>
            </w:pPr>
            <w:r w:rsidRPr="00365FC3">
              <w:rPr>
                <w:lang w:val="en-CA" w:eastAsia="en-CA"/>
              </w:rPr>
              <w:t>0</w:t>
            </w:r>
          </w:p>
        </w:tc>
      </w:tr>
      <w:tr w:rsidR="00365FC3" w:rsidRPr="00365FC3" w:rsidTr="00365FC3">
        <w:tc>
          <w:tcPr>
            <w:tcW w:w="360" w:type="dxa"/>
            <w:vAlign w:val="center"/>
            <w:hideMark/>
          </w:tcPr>
          <w:p w:rsidR="00365FC3" w:rsidRPr="00365FC3" w:rsidRDefault="00365FC3" w:rsidP="00365FC3">
            <w:pPr>
              <w:rPr>
                <w:lang w:val="en-CA" w:eastAsia="en-CA"/>
              </w:rPr>
            </w:pPr>
            <w:r w:rsidRPr="00365FC3">
              <w:rPr>
                <w:lang w:val="en-CA" w:eastAsia="en-CA"/>
              </w:rPr>
              <w:t>+</w:t>
            </w: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p>
        </w:tc>
        <w:tc>
          <w:tcPr>
            <w:tcW w:w="360" w:type="dxa"/>
            <w:vAlign w:val="center"/>
            <w:hideMark/>
          </w:tcPr>
          <w:p w:rsidR="00365FC3" w:rsidRPr="00365FC3" w:rsidRDefault="00365FC3" w:rsidP="00365FC3">
            <w:pPr>
              <w:rPr>
                <w:lang w:val="en-CA" w:eastAsia="en-CA"/>
              </w:rPr>
            </w:pPr>
            <w:r w:rsidRPr="00365FC3">
              <w:rPr>
                <w:lang w:val="en-CA" w:eastAsia="en-CA"/>
              </w:rPr>
              <w:t>1</w:t>
            </w:r>
          </w:p>
        </w:tc>
      </w:tr>
      <w:tr w:rsidR="00365FC3" w:rsidRPr="00365FC3" w:rsidTr="00365FC3">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365FC3" w:rsidRPr="00365FC3" w:rsidRDefault="00365FC3" w:rsidP="00365FC3">
            <w:pPr>
              <w:rPr>
                <w:lang w:val="en-CA" w:eastAsia="en-CA"/>
              </w:rPr>
            </w:pPr>
            <w:r w:rsidRPr="00365FC3">
              <w:rPr>
                <w:lang w:val="en-CA" w:eastAsia="en-CA"/>
              </w:rPr>
              <w:t>1</w:t>
            </w:r>
          </w:p>
        </w:tc>
      </w:tr>
    </w:tbl>
    <w:p w:rsidR="00365FC3" w:rsidRPr="00365FC3" w:rsidRDefault="00365FC3" w:rsidP="00365FC3">
      <w:pPr>
        <w:numPr>
          <w:ilvl w:val="0"/>
          <w:numId w:val="9"/>
        </w:numPr>
        <w:spacing w:before="60" w:after="100" w:afterAutospacing="1"/>
        <w:rPr>
          <w:color w:val="000000"/>
          <w:sz w:val="27"/>
          <w:szCs w:val="27"/>
          <w:lang w:val="en-CA" w:eastAsia="en-CA"/>
        </w:rPr>
      </w:pPr>
      <w:r w:rsidRPr="00365FC3">
        <w:rPr>
          <w:color w:val="000000"/>
          <w:sz w:val="27"/>
          <w:szCs w:val="27"/>
          <w:lang w:val="en-CA" w:eastAsia="en-CA"/>
        </w:rPr>
        <w:t>Convert 81 to an 8-bit, twos complement number. Since this is positive, it's just a matter of converting to binary and padding to 8 bits. 81÷16 = 5 remainder 1, so 81</w:t>
      </w:r>
      <w:r w:rsidRPr="00365FC3">
        <w:rPr>
          <w:color w:val="000000"/>
          <w:sz w:val="27"/>
          <w:szCs w:val="27"/>
          <w:vertAlign w:val="subscript"/>
          <w:lang w:val="en-CA" w:eastAsia="en-CA"/>
        </w:rPr>
        <w:t>10</w:t>
      </w:r>
      <w:r w:rsidRPr="00365FC3">
        <w:rPr>
          <w:color w:val="000000"/>
          <w:sz w:val="27"/>
          <w:szCs w:val="27"/>
          <w:lang w:val="en-CA" w:eastAsia="en-CA"/>
        </w:rPr>
        <w:t> = 51</w:t>
      </w:r>
      <w:r w:rsidRPr="00365FC3">
        <w:rPr>
          <w:color w:val="000000"/>
          <w:sz w:val="27"/>
          <w:szCs w:val="27"/>
          <w:vertAlign w:val="subscript"/>
          <w:lang w:val="en-CA" w:eastAsia="en-CA"/>
        </w:rPr>
        <w:t>16</w:t>
      </w:r>
      <w:r w:rsidRPr="00365FC3">
        <w:rPr>
          <w:color w:val="000000"/>
          <w:sz w:val="27"/>
          <w:szCs w:val="27"/>
          <w:lang w:val="en-CA" w:eastAsia="en-CA"/>
        </w:rPr>
        <w:t> = 1010001</w:t>
      </w:r>
      <w:r w:rsidRPr="00365FC3">
        <w:rPr>
          <w:color w:val="000000"/>
          <w:sz w:val="27"/>
          <w:szCs w:val="27"/>
          <w:vertAlign w:val="subscript"/>
          <w:lang w:val="en-CA" w:eastAsia="en-CA"/>
        </w:rPr>
        <w:t>2</w:t>
      </w:r>
      <w:r w:rsidRPr="00365FC3">
        <w:rPr>
          <w:color w:val="000000"/>
          <w:sz w:val="27"/>
          <w:szCs w:val="27"/>
          <w:lang w:val="en-CA" w:eastAsia="en-CA"/>
        </w:rPr>
        <w:t>, giving 01010001.</w:t>
      </w:r>
    </w:p>
    <w:p w:rsidR="00920EEB" w:rsidRDefault="00374D20" w:rsidP="009231DA">
      <w:pPr>
        <w:widowControl w:val="0"/>
        <w:autoSpaceDE w:val="0"/>
        <w:autoSpaceDN w:val="0"/>
        <w:adjustRightInd w:val="0"/>
        <w:rPr>
          <w:rFonts w:ascii="Arial" w:hAnsi="Arial" w:cs="Arial"/>
          <w:b/>
          <w:bCs/>
          <w:color w:val="050B82"/>
          <w:sz w:val="43"/>
          <w:szCs w:val="43"/>
          <w:shd w:val="clear" w:color="auto" w:fill="EFEFFF"/>
        </w:rPr>
      </w:pPr>
      <w:r>
        <w:rPr>
          <w:rFonts w:ascii="Arial" w:hAnsi="Arial" w:cs="Arial"/>
          <w:b/>
          <w:bCs/>
          <w:color w:val="050B82"/>
          <w:sz w:val="43"/>
          <w:szCs w:val="43"/>
          <w:shd w:val="clear" w:color="auto" w:fill="EFEFFF"/>
        </w:rPr>
        <w:t>Two's Complement to Decimal Conversion</w:t>
      </w:r>
    </w:p>
    <w:p w:rsidR="00374D20" w:rsidRDefault="00374D20" w:rsidP="009231DA">
      <w:pPr>
        <w:widowControl w:val="0"/>
        <w:autoSpaceDE w:val="0"/>
        <w:autoSpaceDN w:val="0"/>
        <w:adjustRightInd w:val="0"/>
        <w:rPr>
          <w:rFonts w:ascii="Arial" w:hAnsi="Arial" w:cs="Arial"/>
          <w:b/>
          <w:bCs/>
          <w:color w:val="050B82"/>
          <w:sz w:val="43"/>
          <w:szCs w:val="43"/>
          <w:shd w:val="clear" w:color="auto" w:fill="EFEFFF"/>
        </w:rPr>
      </w:pPr>
    </w:p>
    <w:p w:rsidR="00A96468" w:rsidRDefault="00A96468" w:rsidP="00A96468">
      <w:r>
        <w:rPr>
          <w:color w:val="000000"/>
          <w:sz w:val="27"/>
          <w:szCs w:val="27"/>
          <w:shd w:val="clear" w:color="auto" w:fill="EFEFFF"/>
        </w:rPr>
        <w:t>These are examples of converting an eight-bit two's complement number to decimal. To do this, you first check if the number is negative or positive by looking at the sign bit. If it is positive, simply convert it to decimal. If it is negative, make it positive by inverting the bits and adding one. Then, convert the result to decimal. The negative of this number is the value of the original binary.</w:t>
      </w:r>
    </w:p>
    <w:p w:rsidR="00A96468" w:rsidRDefault="00A96468" w:rsidP="00A96468">
      <w:pPr>
        <w:numPr>
          <w:ilvl w:val="0"/>
          <w:numId w:val="10"/>
        </w:numPr>
        <w:spacing w:before="60" w:after="100" w:afterAutospacing="1"/>
        <w:rPr>
          <w:color w:val="000000"/>
          <w:sz w:val="27"/>
          <w:szCs w:val="27"/>
        </w:rPr>
      </w:pPr>
      <w:r>
        <w:rPr>
          <w:color w:val="000000"/>
          <w:sz w:val="27"/>
          <w:szCs w:val="27"/>
        </w:rPr>
        <w:t>Interpret 11011011 as a two's complement binary number, and give its decimal equivalent.</w:t>
      </w:r>
    </w:p>
    <w:p w:rsidR="00A96468" w:rsidRDefault="00A96468" w:rsidP="00A96468">
      <w:pPr>
        <w:numPr>
          <w:ilvl w:val="1"/>
          <w:numId w:val="10"/>
        </w:numPr>
        <w:spacing w:before="60" w:after="100" w:afterAutospacing="1"/>
        <w:rPr>
          <w:color w:val="000000"/>
          <w:sz w:val="27"/>
          <w:szCs w:val="27"/>
        </w:rPr>
      </w:pPr>
      <w:r>
        <w:rPr>
          <w:color w:val="000000"/>
          <w:sz w:val="27"/>
          <w:szCs w:val="27"/>
        </w:rPr>
        <w:t>First, note that the number is negative, since it starts with a 1.</w:t>
      </w:r>
    </w:p>
    <w:p w:rsidR="00A96468" w:rsidRDefault="00A96468" w:rsidP="00A96468">
      <w:pPr>
        <w:numPr>
          <w:ilvl w:val="1"/>
          <w:numId w:val="10"/>
        </w:numPr>
        <w:spacing w:before="60" w:after="100" w:afterAutospacing="1"/>
        <w:rPr>
          <w:color w:val="000000"/>
          <w:sz w:val="27"/>
          <w:szCs w:val="27"/>
        </w:rPr>
      </w:pPr>
      <w:r>
        <w:rPr>
          <w:color w:val="000000"/>
          <w:sz w:val="27"/>
          <w:szCs w:val="27"/>
        </w:rPr>
        <w:t>Change the sign to get the magnitude of the number.</w:t>
      </w:r>
    </w:p>
    <w:tbl>
      <w:tblPr>
        <w:tblW w:w="0" w:type="auto"/>
        <w:tblInd w:w="164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96468" w:rsidTr="00A96468">
        <w:tc>
          <w:tcPr>
            <w:tcW w:w="360" w:type="dxa"/>
            <w:vAlign w:val="center"/>
            <w:hideMark/>
          </w:tcPr>
          <w:p w:rsidR="00A96468" w:rsidRDefault="00A96468"/>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1</w:t>
            </w:r>
          </w:p>
        </w:tc>
      </w:tr>
      <w:tr w:rsidR="00A96468" w:rsidTr="00A96468">
        <w:tc>
          <w:tcPr>
            <w:tcW w:w="360" w:type="dxa"/>
            <w:vAlign w:val="center"/>
            <w:hideMark/>
          </w:tcPr>
          <w:p w:rsidR="00A96468" w:rsidRDefault="00A96468">
            <w:r>
              <w:t>¬</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0</w:t>
            </w:r>
          </w:p>
        </w:tc>
      </w:tr>
      <w:tr w:rsidR="00A96468" w:rsidTr="00A96468">
        <w:tc>
          <w:tcPr>
            <w:tcW w:w="360" w:type="dxa"/>
            <w:vAlign w:val="center"/>
            <w:hideMark/>
          </w:tcPr>
          <w:p w:rsidR="00A96468" w:rsidRDefault="00A96468">
            <w:r>
              <w:t>+</w:t>
            </w:r>
          </w:p>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r>
              <w:t>1</w:t>
            </w:r>
          </w:p>
        </w:tc>
      </w:tr>
      <w:tr w:rsidR="00A96468" w:rsidTr="00A96468">
        <w:tc>
          <w:tcPr>
            <w:tcW w:w="360" w:type="dxa"/>
            <w:tcBorders>
              <w:top w:val="single" w:sz="6" w:space="0" w:color="000000"/>
            </w:tcBorders>
            <w:tcMar>
              <w:top w:w="0" w:type="dxa"/>
              <w:left w:w="15" w:type="dxa"/>
              <w:bottom w:w="15" w:type="dxa"/>
              <w:right w:w="15" w:type="dxa"/>
            </w:tcMar>
            <w:vAlign w:val="center"/>
            <w:hideMark/>
          </w:tcPr>
          <w:p w:rsidR="00A96468" w:rsidRDefault="00A96468"/>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r>
    </w:tbl>
    <w:p w:rsidR="00A96468" w:rsidRDefault="00A96468" w:rsidP="00A96468">
      <w:pPr>
        <w:numPr>
          <w:ilvl w:val="1"/>
          <w:numId w:val="10"/>
        </w:numPr>
        <w:spacing w:before="60" w:after="100" w:afterAutospacing="1"/>
        <w:rPr>
          <w:color w:val="000000"/>
          <w:sz w:val="27"/>
          <w:szCs w:val="27"/>
        </w:rPr>
      </w:pPr>
      <w:r>
        <w:rPr>
          <w:color w:val="000000"/>
          <w:sz w:val="27"/>
          <w:szCs w:val="27"/>
        </w:rPr>
        <w:t>Convert the magnitude to decimal: 00100101</w:t>
      </w:r>
      <w:r>
        <w:rPr>
          <w:color w:val="000000"/>
          <w:sz w:val="27"/>
          <w:szCs w:val="27"/>
          <w:vertAlign w:val="subscript"/>
        </w:rPr>
        <w:t>2</w:t>
      </w:r>
      <w:r>
        <w:rPr>
          <w:rStyle w:val="apple-converted-space"/>
          <w:color w:val="000000"/>
          <w:sz w:val="27"/>
          <w:szCs w:val="27"/>
        </w:rPr>
        <w:t> </w:t>
      </w:r>
      <w:r>
        <w:rPr>
          <w:color w:val="000000"/>
          <w:sz w:val="27"/>
          <w:szCs w:val="27"/>
        </w:rPr>
        <w:t>= 25</w:t>
      </w:r>
      <w:r>
        <w:rPr>
          <w:color w:val="000000"/>
          <w:sz w:val="27"/>
          <w:szCs w:val="27"/>
          <w:vertAlign w:val="subscript"/>
        </w:rPr>
        <w:t>16</w:t>
      </w:r>
      <w:r>
        <w:rPr>
          <w:rStyle w:val="apple-converted-space"/>
          <w:color w:val="000000"/>
          <w:sz w:val="27"/>
          <w:szCs w:val="27"/>
        </w:rPr>
        <w:t> </w:t>
      </w:r>
      <w:r>
        <w:rPr>
          <w:color w:val="000000"/>
          <w:sz w:val="27"/>
          <w:szCs w:val="27"/>
        </w:rPr>
        <w:t>= 2×16 + 5 = 37</w:t>
      </w:r>
      <w:r>
        <w:rPr>
          <w:color w:val="000000"/>
          <w:sz w:val="27"/>
          <w:szCs w:val="27"/>
          <w:vertAlign w:val="subscript"/>
        </w:rPr>
        <w:t>10</w:t>
      </w:r>
      <w:r>
        <w:rPr>
          <w:color w:val="000000"/>
          <w:sz w:val="27"/>
          <w:szCs w:val="27"/>
        </w:rPr>
        <w:t>.</w:t>
      </w:r>
    </w:p>
    <w:p w:rsidR="00A96468" w:rsidRDefault="00A96468" w:rsidP="00A96468">
      <w:pPr>
        <w:numPr>
          <w:ilvl w:val="1"/>
          <w:numId w:val="10"/>
        </w:numPr>
        <w:spacing w:before="60" w:after="100" w:afterAutospacing="1"/>
        <w:rPr>
          <w:color w:val="000000"/>
          <w:sz w:val="27"/>
          <w:szCs w:val="27"/>
        </w:rPr>
      </w:pPr>
      <w:r>
        <w:rPr>
          <w:color w:val="000000"/>
          <w:sz w:val="27"/>
          <w:szCs w:val="27"/>
        </w:rPr>
        <w:t>Since the original number was negative, the final result is -37.</w:t>
      </w:r>
    </w:p>
    <w:p w:rsidR="00A96468" w:rsidRDefault="00A96468" w:rsidP="00A96468">
      <w:pPr>
        <w:numPr>
          <w:ilvl w:val="0"/>
          <w:numId w:val="10"/>
        </w:numPr>
        <w:spacing w:before="60" w:after="100" w:afterAutospacing="1"/>
        <w:rPr>
          <w:color w:val="000000"/>
          <w:sz w:val="27"/>
          <w:szCs w:val="27"/>
        </w:rPr>
      </w:pPr>
      <w:r>
        <w:rPr>
          <w:color w:val="000000"/>
          <w:sz w:val="27"/>
          <w:szCs w:val="27"/>
        </w:rPr>
        <w:t>Interpret 01101001 as a two's complement binary number, and give its decimal equivalent. The number is positive, so simply convert it to decimal: 01101001</w:t>
      </w:r>
      <w:r>
        <w:rPr>
          <w:color w:val="000000"/>
          <w:sz w:val="27"/>
          <w:szCs w:val="27"/>
          <w:vertAlign w:val="subscript"/>
        </w:rPr>
        <w:t>2</w:t>
      </w:r>
      <w:r>
        <w:rPr>
          <w:rStyle w:val="apple-converted-space"/>
          <w:color w:val="000000"/>
          <w:sz w:val="27"/>
          <w:szCs w:val="27"/>
        </w:rPr>
        <w:t> </w:t>
      </w:r>
      <w:r>
        <w:rPr>
          <w:color w:val="000000"/>
          <w:sz w:val="27"/>
          <w:szCs w:val="27"/>
        </w:rPr>
        <w:t>= 69</w:t>
      </w:r>
      <w:r>
        <w:rPr>
          <w:color w:val="000000"/>
          <w:sz w:val="27"/>
          <w:szCs w:val="27"/>
          <w:vertAlign w:val="subscript"/>
        </w:rPr>
        <w:t>16</w:t>
      </w:r>
      <w:r>
        <w:rPr>
          <w:rStyle w:val="apple-converted-space"/>
          <w:color w:val="000000"/>
          <w:sz w:val="27"/>
          <w:szCs w:val="27"/>
        </w:rPr>
        <w:t> </w:t>
      </w:r>
      <w:r>
        <w:rPr>
          <w:color w:val="000000"/>
          <w:sz w:val="27"/>
          <w:szCs w:val="27"/>
        </w:rPr>
        <w:t>= 6×16 + 9 = 105</w:t>
      </w:r>
      <w:r>
        <w:rPr>
          <w:color w:val="000000"/>
          <w:sz w:val="27"/>
          <w:szCs w:val="27"/>
          <w:vertAlign w:val="subscript"/>
        </w:rPr>
        <w:t>10</w:t>
      </w:r>
      <w:r>
        <w:rPr>
          <w:color w:val="000000"/>
          <w:sz w:val="27"/>
          <w:szCs w:val="27"/>
        </w:rPr>
        <w:t>.</w:t>
      </w:r>
    </w:p>
    <w:p w:rsidR="00A96468" w:rsidRDefault="00A96468" w:rsidP="00A96468">
      <w:pPr>
        <w:numPr>
          <w:ilvl w:val="0"/>
          <w:numId w:val="10"/>
        </w:numPr>
        <w:spacing w:before="60" w:after="100" w:afterAutospacing="1"/>
        <w:rPr>
          <w:color w:val="000000"/>
          <w:sz w:val="27"/>
          <w:szCs w:val="27"/>
        </w:rPr>
      </w:pPr>
      <w:r>
        <w:rPr>
          <w:color w:val="000000"/>
          <w:sz w:val="27"/>
          <w:szCs w:val="27"/>
        </w:rPr>
        <w:t>Interpret 11110010 as a two's complement binary number, and give its decimal equivalent.</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96468" w:rsidTr="00A96468">
        <w:tc>
          <w:tcPr>
            <w:tcW w:w="360" w:type="dxa"/>
            <w:vAlign w:val="center"/>
            <w:hideMark/>
          </w:tcPr>
          <w:p w:rsidR="00A96468" w:rsidRDefault="00A96468"/>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0</w:t>
            </w:r>
          </w:p>
        </w:tc>
      </w:tr>
      <w:tr w:rsidR="00A96468" w:rsidTr="00A96468">
        <w:tc>
          <w:tcPr>
            <w:tcW w:w="360" w:type="dxa"/>
            <w:vAlign w:val="center"/>
            <w:hideMark/>
          </w:tcPr>
          <w:p w:rsidR="00A96468" w:rsidRDefault="00A96468">
            <w:r>
              <w:t>¬</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1</w:t>
            </w:r>
          </w:p>
        </w:tc>
      </w:tr>
      <w:tr w:rsidR="00A96468" w:rsidTr="00A96468">
        <w:tc>
          <w:tcPr>
            <w:tcW w:w="360" w:type="dxa"/>
            <w:vAlign w:val="center"/>
            <w:hideMark/>
          </w:tcPr>
          <w:p w:rsidR="00A96468" w:rsidRDefault="00A96468">
            <w:r>
              <w:t>+</w:t>
            </w:r>
          </w:p>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r>
              <w:t>1</w:t>
            </w:r>
          </w:p>
        </w:tc>
      </w:tr>
      <w:tr w:rsidR="00A96468" w:rsidTr="00A96468">
        <w:tc>
          <w:tcPr>
            <w:tcW w:w="360" w:type="dxa"/>
            <w:tcBorders>
              <w:top w:val="single" w:sz="6" w:space="0" w:color="000000"/>
            </w:tcBorders>
            <w:tcMar>
              <w:top w:w="0" w:type="dxa"/>
              <w:left w:w="15" w:type="dxa"/>
              <w:bottom w:w="15" w:type="dxa"/>
              <w:right w:w="15" w:type="dxa"/>
            </w:tcMar>
            <w:vAlign w:val="center"/>
            <w:hideMark/>
          </w:tcPr>
          <w:p w:rsidR="00A96468" w:rsidRDefault="00A96468"/>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r>
    </w:tbl>
    <w:p w:rsidR="00A96468" w:rsidRDefault="00A96468" w:rsidP="00A96468">
      <w:pPr>
        <w:numPr>
          <w:ilvl w:val="0"/>
          <w:numId w:val="10"/>
        </w:numPr>
        <w:spacing w:before="60" w:after="100" w:afterAutospacing="1"/>
        <w:rPr>
          <w:color w:val="000000"/>
          <w:sz w:val="27"/>
          <w:szCs w:val="27"/>
        </w:rPr>
      </w:pPr>
      <w:r>
        <w:rPr>
          <w:color w:val="000000"/>
          <w:sz w:val="27"/>
          <w:szCs w:val="27"/>
        </w:rPr>
        <w:t>00001110</w:t>
      </w:r>
      <w:r>
        <w:rPr>
          <w:color w:val="000000"/>
          <w:sz w:val="27"/>
          <w:szCs w:val="27"/>
          <w:vertAlign w:val="subscript"/>
        </w:rPr>
        <w:t>2</w:t>
      </w:r>
      <w:r>
        <w:rPr>
          <w:rStyle w:val="apple-converted-space"/>
          <w:color w:val="000000"/>
          <w:sz w:val="27"/>
          <w:szCs w:val="27"/>
        </w:rPr>
        <w:t> </w:t>
      </w:r>
      <w:r>
        <w:rPr>
          <w:color w:val="000000"/>
          <w:sz w:val="27"/>
          <w:szCs w:val="27"/>
        </w:rPr>
        <w:t>= e</w:t>
      </w:r>
      <w:r>
        <w:rPr>
          <w:color w:val="000000"/>
          <w:sz w:val="27"/>
          <w:szCs w:val="27"/>
          <w:vertAlign w:val="subscript"/>
        </w:rPr>
        <w:t>16</w:t>
      </w:r>
      <w:r>
        <w:rPr>
          <w:rStyle w:val="apple-converted-space"/>
          <w:color w:val="000000"/>
          <w:sz w:val="27"/>
          <w:szCs w:val="27"/>
        </w:rPr>
        <w:t> </w:t>
      </w:r>
      <w:r>
        <w:rPr>
          <w:color w:val="000000"/>
          <w:sz w:val="27"/>
          <w:szCs w:val="27"/>
        </w:rPr>
        <w:t>= 0×16 + 14 = 14</w:t>
      </w:r>
      <w:r>
        <w:rPr>
          <w:color w:val="000000"/>
          <w:sz w:val="27"/>
          <w:szCs w:val="27"/>
          <w:vertAlign w:val="subscript"/>
        </w:rPr>
        <w:t>10</w:t>
      </w:r>
      <w:r>
        <w:rPr>
          <w:color w:val="000000"/>
          <w:sz w:val="27"/>
          <w:szCs w:val="27"/>
        </w:rPr>
        <w:t>. Answer: -14.</w:t>
      </w:r>
    </w:p>
    <w:p w:rsidR="00A96468" w:rsidRDefault="00A96468" w:rsidP="00A96468">
      <w:pPr>
        <w:numPr>
          <w:ilvl w:val="0"/>
          <w:numId w:val="10"/>
        </w:numPr>
        <w:spacing w:before="60" w:after="100" w:afterAutospacing="1"/>
        <w:rPr>
          <w:color w:val="000000"/>
          <w:sz w:val="27"/>
          <w:szCs w:val="27"/>
        </w:rPr>
      </w:pPr>
      <w:r>
        <w:rPr>
          <w:color w:val="000000"/>
          <w:sz w:val="27"/>
          <w:szCs w:val="27"/>
        </w:rPr>
        <w:t>Interpret 10011100 as a two's complement binary number, and give its decimal equivalent.</w:t>
      </w:r>
    </w:p>
    <w:tbl>
      <w:tblPr>
        <w:tblW w:w="0" w:type="auto"/>
        <w:tblInd w:w="92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96468" w:rsidTr="00A96468">
        <w:tc>
          <w:tcPr>
            <w:tcW w:w="360" w:type="dxa"/>
            <w:vAlign w:val="center"/>
            <w:hideMark/>
          </w:tcPr>
          <w:p w:rsidR="00A96468" w:rsidRDefault="00A96468"/>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0</w:t>
            </w:r>
          </w:p>
        </w:tc>
      </w:tr>
      <w:tr w:rsidR="00A96468" w:rsidTr="00A96468">
        <w:tc>
          <w:tcPr>
            <w:tcW w:w="360" w:type="dxa"/>
            <w:vAlign w:val="center"/>
            <w:hideMark/>
          </w:tcPr>
          <w:p w:rsidR="00A96468" w:rsidRDefault="00A96468">
            <w:r>
              <w:t>¬</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1</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0</w:t>
            </w:r>
          </w:p>
        </w:tc>
        <w:tc>
          <w:tcPr>
            <w:tcW w:w="360" w:type="dxa"/>
            <w:vAlign w:val="center"/>
            <w:hideMark/>
          </w:tcPr>
          <w:p w:rsidR="00A96468" w:rsidRDefault="00A96468">
            <w:r>
              <w:t>1</w:t>
            </w:r>
          </w:p>
        </w:tc>
        <w:tc>
          <w:tcPr>
            <w:tcW w:w="360" w:type="dxa"/>
            <w:vAlign w:val="center"/>
            <w:hideMark/>
          </w:tcPr>
          <w:p w:rsidR="00A96468" w:rsidRDefault="00A96468">
            <w:r>
              <w:t>1</w:t>
            </w:r>
          </w:p>
        </w:tc>
      </w:tr>
      <w:tr w:rsidR="00A96468" w:rsidTr="00A96468">
        <w:tc>
          <w:tcPr>
            <w:tcW w:w="360" w:type="dxa"/>
            <w:vAlign w:val="center"/>
            <w:hideMark/>
          </w:tcPr>
          <w:p w:rsidR="00A96468" w:rsidRDefault="00A96468">
            <w:r>
              <w:lastRenderedPageBreak/>
              <w:t>+</w:t>
            </w:r>
          </w:p>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tc>
        <w:tc>
          <w:tcPr>
            <w:tcW w:w="360" w:type="dxa"/>
            <w:vAlign w:val="center"/>
            <w:hideMark/>
          </w:tcPr>
          <w:p w:rsidR="00A96468" w:rsidRDefault="00A96468">
            <w:r>
              <w:t>1</w:t>
            </w:r>
          </w:p>
        </w:tc>
      </w:tr>
      <w:tr w:rsidR="00A96468" w:rsidTr="00A96468">
        <w:tc>
          <w:tcPr>
            <w:tcW w:w="360" w:type="dxa"/>
            <w:tcBorders>
              <w:top w:val="single" w:sz="6" w:space="0" w:color="000000"/>
            </w:tcBorders>
            <w:tcMar>
              <w:top w:w="0" w:type="dxa"/>
              <w:left w:w="15" w:type="dxa"/>
              <w:bottom w:w="15" w:type="dxa"/>
              <w:right w:w="15" w:type="dxa"/>
            </w:tcMar>
            <w:vAlign w:val="center"/>
            <w:hideMark/>
          </w:tcPr>
          <w:p w:rsidR="00A96468" w:rsidRDefault="00A96468"/>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1</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c>
          <w:tcPr>
            <w:tcW w:w="360" w:type="dxa"/>
            <w:tcBorders>
              <w:top w:val="single" w:sz="6" w:space="0" w:color="000000"/>
            </w:tcBorders>
            <w:tcMar>
              <w:top w:w="0" w:type="dxa"/>
              <w:left w:w="15" w:type="dxa"/>
              <w:bottom w:w="15" w:type="dxa"/>
              <w:right w:w="15" w:type="dxa"/>
            </w:tcMar>
            <w:vAlign w:val="center"/>
            <w:hideMark/>
          </w:tcPr>
          <w:p w:rsidR="00A96468" w:rsidRDefault="00A96468">
            <w:r>
              <w:t>0</w:t>
            </w:r>
          </w:p>
        </w:tc>
      </w:tr>
    </w:tbl>
    <w:p w:rsidR="00A96468" w:rsidRDefault="00A96468" w:rsidP="00A96468">
      <w:pPr>
        <w:numPr>
          <w:ilvl w:val="0"/>
          <w:numId w:val="10"/>
        </w:numPr>
        <w:spacing w:before="60" w:after="100" w:afterAutospacing="1"/>
        <w:rPr>
          <w:color w:val="000000"/>
          <w:sz w:val="27"/>
          <w:szCs w:val="27"/>
        </w:rPr>
      </w:pPr>
      <w:r>
        <w:rPr>
          <w:color w:val="000000"/>
          <w:sz w:val="27"/>
          <w:szCs w:val="27"/>
        </w:rPr>
        <w:t>01100100</w:t>
      </w:r>
      <w:r>
        <w:rPr>
          <w:color w:val="000000"/>
          <w:sz w:val="27"/>
          <w:szCs w:val="27"/>
          <w:vertAlign w:val="subscript"/>
        </w:rPr>
        <w:t>2</w:t>
      </w:r>
      <w:r>
        <w:rPr>
          <w:rStyle w:val="apple-converted-space"/>
          <w:color w:val="000000"/>
          <w:sz w:val="27"/>
          <w:szCs w:val="27"/>
        </w:rPr>
        <w:t> </w:t>
      </w:r>
      <w:r>
        <w:rPr>
          <w:color w:val="000000"/>
          <w:sz w:val="27"/>
          <w:szCs w:val="27"/>
        </w:rPr>
        <w:t>= 64</w:t>
      </w:r>
      <w:r>
        <w:rPr>
          <w:color w:val="000000"/>
          <w:sz w:val="27"/>
          <w:szCs w:val="27"/>
          <w:vertAlign w:val="subscript"/>
        </w:rPr>
        <w:t>16</w:t>
      </w:r>
      <w:r>
        <w:rPr>
          <w:rStyle w:val="apple-converted-space"/>
          <w:color w:val="000000"/>
          <w:sz w:val="27"/>
          <w:szCs w:val="27"/>
        </w:rPr>
        <w:t> </w:t>
      </w:r>
      <w:r>
        <w:rPr>
          <w:color w:val="000000"/>
          <w:sz w:val="27"/>
          <w:szCs w:val="27"/>
        </w:rPr>
        <w:t>= 6×16 + 4 = 100</w:t>
      </w:r>
      <w:r>
        <w:rPr>
          <w:color w:val="000000"/>
          <w:sz w:val="27"/>
          <w:szCs w:val="27"/>
          <w:vertAlign w:val="subscript"/>
        </w:rPr>
        <w:t>10</w:t>
      </w:r>
      <w:r>
        <w:rPr>
          <w:color w:val="000000"/>
          <w:sz w:val="27"/>
          <w:szCs w:val="27"/>
        </w:rPr>
        <w:t>. Answer: -100.</w:t>
      </w:r>
    </w:p>
    <w:p w:rsidR="00A96468" w:rsidRDefault="00A96468" w:rsidP="00A96468">
      <w:pPr>
        <w:numPr>
          <w:ilvl w:val="0"/>
          <w:numId w:val="10"/>
        </w:numPr>
        <w:spacing w:before="60" w:after="100" w:afterAutospacing="1"/>
        <w:rPr>
          <w:color w:val="000000"/>
          <w:sz w:val="27"/>
          <w:szCs w:val="27"/>
        </w:rPr>
      </w:pPr>
      <w:r>
        <w:rPr>
          <w:color w:val="000000"/>
          <w:sz w:val="27"/>
          <w:szCs w:val="27"/>
        </w:rPr>
        <w:t>Interpret 01010111 as a two's complement binary number, and give its decimal equivalent. 01010111</w:t>
      </w:r>
      <w:r>
        <w:rPr>
          <w:color w:val="000000"/>
          <w:sz w:val="27"/>
          <w:szCs w:val="27"/>
          <w:vertAlign w:val="subscript"/>
        </w:rPr>
        <w:t>2</w:t>
      </w:r>
      <w:r>
        <w:rPr>
          <w:rStyle w:val="apple-converted-space"/>
          <w:color w:val="000000"/>
          <w:sz w:val="27"/>
          <w:szCs w:val="27"/>
        </w:rPr>
        <w:t> </w:t>
      </w:r>
      <w:r>
        <w:rPr>
          <w:color w:val="000000"/>
          <w:sz w:val="27"/>
          <w:szCs w:val="27"/>
        </w:rPr>
        <w:t>= 57</w:t>
      </w:r>
      <w:r>
        <w:rPr>
          <w:color w:val="000000"/>
          <w:sz w:val="27"/>
          <w:szCs w:val="27"/>
          <w:vertAlign w:val="subscript"/>
        </w:rPr>
        <w:t>16</w:t>
      </w:r>
      <w:r>
        <w:rPr>
          <w:rStyle w:val="apple-converted-space"/>
          <w:color w:val="000000"/>
          <w:sz w:val="27"/>
          <w:szCs w:val="27"/>
        </w:rPr>
        <w:t> </w:t>
      </w:r>
      <w:r>
        <w:rPr>
          <w:color w:val="000000"/>
          <w:sz w:val="27"/>
          <w:szCs w:val="27"/>
        </w:rPr>
        <w:t>= 5×16 + 7 = 87</w:t>
      </w:r>
      <w:r>
        <w:rPr>
          <w:color w:val="000000"/>
          <w:sz w:val="27"/>
          <w:szCs w:val="27"/>
          <w:vertAlign w:val="subscript"/>
        </w:rPr>
        <w:t>10</w:t>
      </w:r>
      <w:r>
        <w:rPr>
          <w:color w:val="000000"/>
          <w:sz w:val="27"/>
          <w:szCs w:val="27"/>
        </w:rPr>
        <w:t>.</w:t>
      </w:r>
    </w:p>
    <w:p w:rsidR="00374D20" w:rsidRDefault="00374D20" w:rsidP="009231DA">
      <w:pPr>
        <w:widowControl w:val="0"/>
        <w:autoSpaceDE w:val="0"/>
        <w:autoSpaceDN w:val="0"/>
        <w:adjustRightInd w:val="0"/>
        <w:rPr>
          <w:rFonts w:ascii="Arial" w:hAnsi="Arial" w:cs="Arial"/>
          <w:lang w:val="en-CA"/>
        </w:rPr>
      </w:pPr>
    </w:p>
    <w:p w:rsidR="007A107C" w:rsidRDefault="007A107C" w:rsidP="009231DA">
      <w:pPr>
        <w:widowControl w:val="0"/>
        <w:autoSpaceDE w:val="0"/>
        <w:autoSpaceDN w:val="0"/>
        <w:adjustRightInd w:val="0"/>
        <w:rPr>
          <w:rFonts w:ascii="Arial" w:hAnsi="Arial" w:cs="Arial"/>
          <w:b/>
          <w:bCs/>
          <w:color w:val="050B82"/>
          <w:sz w:val="43"/>
          <w:szCs w:val="43"/>
          <w:shd w:val="clear" w:color="auto" w:fill="EFEFFF"/>
        </w:rPr>
      </w:pPr>
      <w:r>
        <w:rPr>
          <w:rFonts w:ascii="Arial" w:hAnsi="Arial" w:cs="Arial"/>
          <w:b/>
          <w:bCs/>
          <w:color w:val="050B82"/>
          <w:sz w:val="43"/>
          <w:szCs w:val="43"/>
          <w:shd w:val="clear" w:color="auto" w:fill="EFEFFF"/>
        </w:rPr>
        <w:t>Two's Complement Binary Addition Examples</w:t>
      </w:r>
    </w:p>
    <w:p w:rsidR="007A107C" w:rsidRDefault="007A107C" w:rsidP="009231DA">
      <w:pPr>
        <w:widowControl w:val="0"/>
        <w:autoSpaceDE w:val="0"/>
        <w:autoSpaceDN w:val="0"/>
        <w:adjustRightInd w:val="0"/>
        <w:rPr>
          <w:rFonts w:ascii="Arial" w:hAnsi="Arial" w:cs="Arial"/>
          <w:b/>
          <w:bCs/>
          <w:color w:val="050B82"/>
          <w:sz w:val="43"/>
          <w:szCs w:val="43"/>
          <w:shd w:val="clear" w:color="auto" w:fill="EFEFFF"/>
        </w:rPr>
      </w:pPr>
    </w:p>
    <w:p w:rsidR="00A35CA7" w:rsidRPr="00A35CA7" w:rsidRDefault="00A35CA7" w:rsidP="00A35CA7">
      <w:pPr>
        <w:rPr>
          <w:lang w:val="en-CA" w:eastAsia="en-CA"/>
        </w:rPr>
      </w:pPr>
      <w:r w:rsidRPr="00A35CA7">
        <w:rPr>
          <w:color w:val="000000"/>
          <w:sz w:val="27"/>
          <w:szCs w:val="27"/>
          <w:shd w:val="clear" w:color="auto" w:fill="EFEFFF"/>
          <w:lang w:val="en-CA" w:eastAsia="en-CA"/>
        </w:rPr>
        <w:t>Here are some examples of eight-bit, twos complement binary addition. In each case, we compute the sum, and note if there was an overflow. If there was a carry out, the extra bit is shown on the next line. (It's falling into the bit bucket, where it will never be heard from again.) You can also look at the </w:t>
      </w:r>
      <w:hyperlink r:id="rId18" w:history="1">
        <w:r w:rsidRPr="00A35CA7">
          <w:rPr>
            <w:color w:val="0000FF"/>
            <w:sz w:val="27"/>
            <w:szCs w:val="27"/>
            <w:u w:val="single"/>
            <w:lang w:val="en-CA" w:eastAsia="en-CA"/>
          </w:rPr>
          <w:t>rules</w:t>
        </w:r>
      </w:hyperlink>
      <w:r w:rsidRPr="00A35CA7">
        <w:rPr>
          <w:color w:val="000000"/>
          <w:sz w:val="27"/>
          <w:szCs w:val="27"/>
          <w:shd w:val="clear" w:color="auto" w:fill="EFEFFF"/>
          <w:lang w:val="en-CA" w:eastAsia="en-CA"/>
        </w:rPr>
        <w:t> for determining overflow. </w:t>
      </w:r>
    </w:p>
    <w:tbl>
      <w:tblPr>
        <w:tblW w:w="19850" w:type="dxa"/>
        <w:tblCellSpacing w:w="15" w:type="dxa"/>
        <w:tblCellMar>
          <w:top w:w="15" w:type="dxa"/>
          <w:left w:w="400" w:type="dxa"/>
          <w:bottom w:w="15" w:type="dxa"/>
          <w:right w:w="15" w:type="dxa"/>
        </w:tblCellMar>
        <w:tblLook w:val="04A0" w:firstRow="1" w:lastRow="0" w:firstColumn="1" w:lastColumn="0" w:noHBand="0" w:noVBand="1"/>
      </w:tblPr>
      <w:tblGrid>
        <w:gridCol w:w="6611"/>
        <w:gridCol w:w="6612"/>
        <w:gridCol w:w="6627"/>
      </w:tblGrid>
      <w:tr w:rsidR="00A35CA7" w:rsidRPr="00A35CA7" w:rsidTr="00A35CA7">
        <w:trPr>
          <w:tblCellSpacing w:w="15" w:type="dxa"/>
        </w:trPr>
        <w:tc>
          <w:tcPr>
            <w:tcW w:w="6540"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-39 + 92 = 53:</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r w:rsidRPr="00A35CA7">
                    <w:rPr>
                      <w:color w:val="FF0000"/>
                      <w:sz w:val="19"/>
                      <w:szCs w:val="19"/>
                      <w:bdr w:val="single" w:sz="6" w:space="0" w:color="FF0000" w:frame="1"/>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r>
          </w:tbl>
          <w:p w:rsidR="00A35CA7" w:rsidRPr="00A35CA7" w:rsidRDefault="00A35CA7" w:rsidP="00A35CA7">
            <w:pPr>
              <w:rPr>
                <w:lang w:val="en-CA" w:eastAsia="en-CA"/>
              </w:rPr>
            </w:pPr>
            <w:r w:rsidRPr="00A35CA7">
              <w:rPr>
                <w:lang w:val="en-CA" w:eastAsia="en-CA"/>
              </w:rPr>
              <w:t>Carryout without overflow. Sum is correct.</w:t>
            </w:r>
          </w:p>
        </w:tc>
        <w:tc>
          <w:tcPr>
            <w:tcW w:w="6555"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-19 + -7 = -26:</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r w:rsidRPr="00A35CA7">
                    <w:rPr>
                      <w:color w:val="FF0000"/>
                      <w:sz w:val="19"/>
                      <w:szCs w:val="19"/>
                      <w:bdr w:val="single" w:sz="6" w:space="0" w:color="FF0000" w:frame="1"/>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r>
          </w:tbl>
          <w:p w:rsidR="00A35CA7" w:rsidRPr="00A35CA7" w:rsidRDefault="00A35CA7" w:rsidP="00A35CA7">
            <w:pPr>
              <w:rPr>
                <w:lang w:val="en-CA" w:eastAsia="en-CA"/>
              </w:rPr>
            </w:pPr>
            <w:r w:rsidRPr="00A35CA7">
              <w:rPr>
                <w:lang w:val="en-CA" w:eastAsia="en-CA"/>
              </w:rPr>
              <w:t>Carryout without overflow. Sum is correct.</w:t>
            </w:r>
          </w:p>
        </w:tc>
        <w:tc>
          <w:tcPr>
            <w:tcW w:w="6555"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44 + 45 = 89:</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r>
          </w:tbl>
          <w:p w:rsidR="00A35CA7" w:rsidRPr="00A35CA7" w:rsidRDefault="00A35CA7" w:rsidP="00A35CA7">
            <w:pPr>
              <w:rPr>
                <w:lang w:val="en-CA" w:eastAsia="en-CA"/>
              </w:rPr>
            </w:pPr>
            <w:proofErr w:type="gramStart"/>
            <w:r w:rsidRPr="00A35CA7">
              <w:rPr>
                <w:lang w:val="en-CA" w:eastAsia="en-CA"/>
              </w:rPr>
              <w:t>No overflow nor</w:t>
            </w:r>
            <w:proofErr w:type="gramEnd"/>
            <w:r w:rsidRPr="00A35CA7">
              <w:rPr>
                <w:lang w:val="en-CA" w:eastAsia="en-CA"/>
              </w:rPr>
              <w:t xml:space="preserve"> carryout.</w:t>
            </w:r>
          </w:p>
        </w:tc>
      </w:tr>
      <w:tr w:rsidR="00A35CA7" w:rsidRPr="00A35CA7" w:rsidTr="00A35CA7">
        <w:trPr>
          <w:tblCellSpacing w:w="15" w:type="dxa"/>
        </w:trPr>
        <w:tc>
          <w:tcPr>
            <w:tcW w:w="6540"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104 + 45 = 149:</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r>
          </w:tbl>
          <w:p w:rsidR="00A35CA7" w:rsidRPr="00A35CA7" w:rsidRDefault="00A35CA7" w:rsidP="00A35CA7">
            <w:pPr>
              <w:rPr>
                <w:color w:val="FF0000"/>
                <w:lang w:val="en-CA" w:eastAsia="en-CA"/>
              </w:rPr>
            </w:pPr>
            <w:r w:rsidRPr="00A35CA7">
              <w:rPr>
                <w:color w:val="FF0000"/>
                <w:lang w:val="en-CA" w:eastAsia="en-CA"/>
              </w:rPr>
              <w:t>Overflow, no carryout. Sum is not correct.</w:t>
            </w:r>
          </w:p>
        </w:tc>
        <w:tc>
          <w:tcPr>
            <w:tcW w:w="6555"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-75 + 59 = -16:</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r>
          </w:tbl>
          <w:p w:rsidR="00A35CA7" w:rsidRPr="00A35CA7" w:rsidRDefault="00A35CA7" w:rsidP="00A35CA7">
            <w:pPr>
              <w:rPr>
                <w:lang w:val="en-CA" w:eastAsia="en-CA"/>
              </w:rPr>
            </w:pPr>
            <w:proofErr w:type="gramStart"/>
            <w:r w:rsidRPr="00A35CA7">
              <w:rPr>
                <w:lang w:val="en-CA" w:eastAsia="en-CA"/>
              </w:rPr>
              <w:t>No overflow nor</w:t>
            </w:r>
            <w:proofErr w:type="gramEnd"/>
            <w:r w:rsidRPr="00A35CA7">
              <w:rPr>
                <w:lang w:val="en-CA" w:eastAsia="en-CA"/>
              </w:rPr>
              <w:t xml:space="preserve"> carryout.</w:t>
            </w:r>
          </w:p>
        </w:tc>
        <w:tc>
          <w:tcPr>
            <w:tcW w:w="6555"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-103 + -69 = -172:</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r w:rsidRPr="00A35CA7">
                    <w:rPr>
                      <w:color w:val="FF0000"/>
                      <w:sz w:val="19"/>
                      <w:szCs w:val="19"/>
                      <w:bdr w:val="single" w:sz="6" w:space="0" w:color="FF0000" w:frame="1"/>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r>
          </w:tbl>
          <w:p w:rsidR="00A35CA7" w:rsidRPr="00A35CA7" w:rsidRDefault="00A35CA7" w:rsidP="00A35CA7">
            <w:pPr>
              <w:rPr>
                <w:color w:val="FF0000"/>
                <w:lang w:val="en-CA" w:eastAsia="en-CA"/>
              </w:rPr>
            </w:pPr>
            <w:r w:rsidRPr="00A35CA7">
              <w:rPr>
                <w:color w:val="FF0000"/>
                <w:lang w:val="en-CA" w:eastAsia="en-CA"/>
              </w:rPr>
              <w:t xml:space="preserve">Overflow, with incidental carryout. Sum is not </w:t>
            </w:r>
            <w:proofErr w:type="spellStart"/>
            <w:r w:rsidRPr="00A35CA7">
              <w:rPr>
                <w:color w:val="FF0000"/>
                <w:lang w:val="en-CA" w:eastAsia="en-CA"/>
              </w:rPr>
              <w:t>currect</w:t>
            </w:r>
            <w:proofErr w:type="spellEnd"/>
            <w:r w:rsidRPr="00A35CA7">
              <w:rPr>
                <w:color w:val="FF0000"/>
                <w:lang w:val="en-CA" w:eastAsia="en-CA"/>
              </w:rPr>
              <w:t>.</w:t>
            </w:r>
          </w:p>
        </w:tc>
      </w:tr>
      <w:tr w:rsidR="00A35CA7" w:rsidRPr="00A35CA7" w:rsidTr="00A35CA7">
        <w:trPr>
          <w:tblCellSpacing w:w="15" w:type="dxa"/>
        </w:trPr>
        <w:tc>
          <w:tcPr>
            <w:tcW w:w="6540"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10 + -3 = 7:</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r w:rsidRPr="00A35CA7">
                    <w:rPr>
                      <w:color w:val="FF0000"/>
                      <w:sz w:val="19"/>
                      <w:szCs w:val="19"/>
                      <w:bdr w:val="single" w:sz="6" w:space="0" w:color="FF0000" w:frame="1"/>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r>
          </w:tbl>
          <w:p w:rsidR="00A35CA7" w:rsidRPr="00A35CA7" w:rsidRDefault="00A35CA7" w:rsidP="00A35CA7">
            <w:pPr>
              <w:rPr>
                <w:lang w:val="en-CA" w:eastAsia="en-CA"/>
              </w:rPr>
            </w:pPr>
            <w:r w:rsidRPr="00A35CA7">
              <w:rPr>
                <w:lang w:val="en-CA" w:eastAsia="en-CA"/>
              </w:rPr>
              <w:t>Carryout without overflow. Sum is correct.</w:t>
            </w:r>
          </w:p>
        </w:tc>
        <w:tc>
          <w:tcPr>
            <w:tcW w:w="6555"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127 + 1 = 128:</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1</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r>
          </w:tbl>
          <w:p w:rsidR="00A35CA7" w:rsidRPr="00A35CA7" w:rsidRDefault="00A35CA7" w:rsidP="00A35CA7">
            <w:pPr>
              <w:rPr>
                <w:color w:val="FF0000"/>
                <w:lang w:val="en-CA" w:eastAsia="en-CA"/>
              </w:rPr>
            </w:pPr>
            <w:r w:rsidRPr="00A35CA7">
              <w:rPr>
                <w:color w:val="FF0000"/>
                <w:lang w:val="en-CA" w:eastAsia="en-CA"/>
              </w:rPr>
              <w:t>Overflow, no carryout. Sum is not correct.</w:t>
            </w:r>
          </w:p>
        </w:tc>
        <w:tc>
          <w:tcPr>
            <w:tcW w:w="6555" w:type="dxa"/>
            <w:tcMar>
              <w:top w:w="15" w:type="dxa"/>
              <w:left w:w="400" w:type="dxa"/>
              <w:bottom w:w="200" w:type="dxa"/>
              <w:right w:w="15" w:type="dxa"/>
            </w:tcMar>
            <w:hideMark/>
          </w:tcPr>
          <w:p w:rsidR="00A35CA7" w:rsidRPr="00A35CA7" w:rsidRDefault="00A35CA7" w:rsidP="00A35CA7">
            <w:pPr>
              <w:rPr>
                <w:lang w:val="en-CA" w:eastAsia="en-CA"/>
              </w:rPr>
            </w:pPr>
            <w:r w:rsidRPr="00A35CA7">
              <w:rPr>
                <w:sz w:val="41"/>
                <w:szCs w:val="41"/>
                <w:lang w:val="en-CA" w:eastAsia="en-CA"/>
              </w:rPr>
              <w:t>•</w:t>
            </w:r>
            <w:r w:rsidRPr="00A35CA7">
              <w:rPr>
                <w:lang w:val="en-CA" w:eastAsia="en-CA"/>
              </w:rPr>
              <w:t> -1 + 1 = 0:</w:t>
            </w:r>
          </w:p>
          <w:tbl>
            <w:tblPr>
              <w:tblW w:w="0" w:type="auto"/>
              <w:tblInd w:w="400" w:type="dxa"/>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A35CA7" w:rsidRPr="00A35CA7">
              <w:tc>
                <w:tcPr>
                  <w:tcW w:w="360" w:type="dxa"/>
                  <w:vAlign w:val="center"/>
                  <w:hideMark/>
                </w:tcPr>
                <w:p w:rsidR="00A35CA7" w:rsidRPr="00A35CA7" w:rsidRDefault="00A35CA7" w:rsidP="00A35CA7">
                  <w:pPr>
                    <w:rPr>
                      <w:sz w:val="19"/>
                      <w:szCs w:val="19"/>
                      <w:lang w:val="en-CA" w:eastAsia="en-CA"/>
                    </w:rPr>
                  </w:pPr>
                  <w:r w:rsidRPr="00A35CA7">
                    <w:rPr>
                      <w:color w:val="FF0000"/>
                      <w:sz w:val="19"/>
                      <w:szCs w:val="19"/>
                      <w:bdr w:val="single" w:sz="6" w:space="0" w:color="FF0000" w:frame="1"/>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r w:rsidRPr="00A35CA7">
                    <w:rPr>
                      <w:sz w:val="19"/>
                      <w:szCs w:val="19"/>
                      <w:lang w:val="en-CA" w:eastAsia="en-CA"/>
                    </w:rPr>
                    <w:t>1</w:t>
                  </w:r>
                </w:p>
              </w:tc>
              <w:tc>
                <w:tcPr>
                  <w:tcW w:w="360" w:type="dxa"/>
                  <w:vAlign w:val="center"/>
                  <w:hideMark/>
                </w:tcPr>
                <w:p w:rsidR="00A35CA7" w:rsidRPr="00A35CA7" w:rsidRDefault="00A35CA7" w:rsidP="00A35CA7">
                  <w:pPr>
                    <w:rPr>
                      <w:sz w:val="19"/>
                      <w:szCs w:val="19"/>
                      <w:lang w:val="en-CA" w:eastAsia="en-CA"/>
                    </w:rPr>
                  </w:pPr>
                </w:p>
              </w:tc>
            </w:tr>
            <w:tr w:rsidR="00A35CA7" w:rsidRPr="00A35CA7">
              <w:tc>
                <w:tcPr>
                  <w:tcW w:w="360" w:type="dxa"/>
                  <w:vAlign w:val="center"/>
                  <w:hideMark/>
                </w:tcPr>
                <w:p w:rsidR="00A35CA7" w:rsidRPr="00A35CA7" w:rsidRDefault="00A35CA7" w:rsidP="00A35CA7">
                  <w:pPr>
                    <w:rPr>
                      <w:lang w:val="en-CA" w:eastAsia="en-CA"/>
                    </w:rPr>
                  </w:pP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vAlign w:val="center"/>
                  <w:hideMark/>
                </w:tcPr>
                <w:p w:rsidR="00A35CA7" w:rsidRPr="00A35CA7" w:rsidRDefault="00A35CA7" w:rsidP="00A35CA7">
                  <w:pPr>
                    <w:rPr>
                      <w:lang w:val="en-CA" w:eastAsia="en-CA"/>
                    </w:rPr>
                  </w:pPr>
                  <w:r w:rsidRPr="00A35CA7">
                    <w:rPr>
                      <w:lang w:val="en-CA" w:eastAsia="en-CA"/>
                    </w:rPr>
                    <w:t>+</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0</w:t>
                  </w:r>
                </w:p>
              </w:tc>
              <w:tc>
                <w:tcPr>
                  <w:tcW w:w="360" w:type="dxa"/>
                  <w:vAlign w:val="center"/>
                  <w:hideMark/>
                </w:tcPr>
                <w:p w:rsidR="00A35CA7" w:rsidRPr="00A35CA7" w:rsidRDefault="00A35CA7" w:rsidP="00A35CA7">
                  <w:pPr>
                    <w:rPr>
                      <w:lang w:val="en-CA" w:eastAsia="en-CA"/>
                    </w:rPr>
                  </w:pPr>
                  <w:r w:rsidRPr="00A35CA7">
                    <w:rPr>
                      <w:lang w:val="en-CA" w:eastAsia="en-CA"/>
                    </w:rPr>
                    <w:t>1</w:t>
                  </w:r>
                </w:p>
              </w:tc>
            </w:tr>
            <w:tr w:rsidR="00A35CA7" w:rsidRPr="00A35CA7">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c>
                <w:tcPr>
                  <w:tcW w:w="360" w:type="dxa"/>
                  <w:tcBorders>
                    <w:top w:val="single" w:sz="6" w:space="0" w:color="000000"/>
                  </w:tcBorders>
                  <w:tcMar>
                    <w:top w:w="0" w:type="dxa"/>
                    <w:left w:w="15" w:type="dxa"/>
                    <w:bottom w:w="15" w:type="dxa"/>
                    <w:right w:w="15" w:type="dxa"/>
                  </w:tcMar>
                  <w:vAlign w:val="center"/>
                  <w:hideMark/>
                </w:tcPr>
                <w:p w:rsidR="00A35CA7" w:rsidRPr="00A35CA7" w:rsidRDefault="00A35CA7" w:rsidP="00A35CA7">
                  <w:pPr>
                    <w:rPr>
                      <w:lang w:val="en-CA" w:eastAsia="en-CA"/>
                    </w:rPr>
                  </w:pPr>
                  <w:r w:rsidRPr="00A35CA7">
                    <w:rPr>
                      <w:lang w:val="en-CA" w:eastAsia="en-CA"/>
                    </w:rPr>
                    <w:t>0</w:t>
                  </w:r>
                </w:p>
              </w:tc>
            </w:tr>
          </w:tbl>
          <w:p w:rsidR="00A35CA7" w:rsidRPr="00A35CA7" w:rsidRDefault="00A35CA7" w:rsidP="00A35CA7">
            <w:pPr>
              <w:rPr>
                <w:lang w:val="en-CA" w:eastAsia="en-CA"/>
              </w:rPr>
            </w:pPr>
            <w:r w:rsidRPr="00A35CA7">
              <w:rPr>
                <w:lang w:val="en-CA" w:eastAsia="en-CA"/>
              </w:rPr>
              <w:t>Carryout without overflow. Sum is correct.</w:t>
            </w:r>
          </w:p>
        </w:tc>
      </w:tr>
    </w:tbl>
    <w:p w:rsidR="007A107C" w:rsidRDefault="007A107C" w:rsidP="009231DA">
      <w:pPr>
        <w:widowControl w:val="0"/>
        <w:autoSpaceDE w:val="0"/>
        <w:autoSpaceDN w:val="0"/>
        <w:adjustRightInd w:val="0"/>
        <w:rPr>
          <w:rFonts w:ascii="Arial" w:hAnsi="Arial" w:cs="Arial"/>
          <w:lang w:val="en-CA"/>
        </w:rPr>
      </w:pPr>
    </w:p>
    <w:p w:rsidR="00A35CA7" w:rsidRDefault="00A35CA7" w:rsidP="009231DA">
      <w:pPr>
        <w:widowControl w:val="0"/>
        <w:autoSpaceDE w:val="0"/>
        <w:autoSpaceDN w:val="0"/>
        <w:adjustRightInd w:val="0"/>
        <w:rPr>
          <w:rFonts w:ascii="Arial" w:hAnsi="Arial" w:cs="Arial"/>
          <w:lang w:val="en-CA"/>
        </w:rPr>
      </w:pPr>
    </w:p>
    <w:p w:rsidR="001C2F32" w:rsidRDefault="001C2F32" w:rsidP="009231DA">
      <w:pPr>
        <w:widowControl w:val="0"/>
        <w:autoSpaceDE w:val="0"/>
        <w:autoSpaceDN w:val="0"/>
        <w:adjustRightInd w:val="0"/>
        <w:rPr>
          <w:b/>
          <w:bCs/>
          <w:color w:val="000000"/>
          <w:sz w:val="36"/>
          <w:szCs w:val="36"/>
          <w:shd w:val="clear" w:color="auto" w:fill="FFFFFF"/>
        </w:rPr>
      </w:pPr>
    </w:p>
    <w:p w:rsidR="001C2F32" w:rsidRPr="00AF3849" w:rsidRDefault="001C2F32" w:rsidP="009231DA">
      <w:pPr>
        <w:widowControl w:val="0"/>
        <w:autoSpaceDE w:val="0"/>
        <w:autoSpaceDN w:val="0"/>
        <w:adjustRightInd w:val="0"/>
        <w:rPr>
          <w:rFonts w:ascii="Arial" w:hAnsi="Arial" w:cs="Arial"/>
          <w:lang w:val="en-CA"/>
        </w:rPr>
      </w:pPr>
    </w:p>
    <w:sectPr w:rsidR="001C2F32" w:rsidRPr="00AF384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38C" w:rsidRDefault="0093438C" w:rsidP="004676CE">
      <w:r>
        <w:separator/>
      </w:r>
    </w:p>
  </w:endnote>
  <w:endnote w:type="continuationSeparator" w:id="0">
    <w:p w:rsidR="0093438C" w:rsidRDefault="0093438C" w:rsidP="0046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8A4" w:rsidRPr="00AF3849" w:rsidRDefault="00F748A4" w:rsidP="00F748A4">
    <w:pPr>
      <w:pStyle w:val="Footer"/>
      <w:pBdr>
        <w:top w:val="single" w:sz="4" w:space="1" w:color="D9D9D9"/>
      </w:pBdr>
      <w:rPr>
        <w:rFonts w:asciiTheme="majorBidi" w:hAnsiTheme="majorBidi" w:cstheme="majorBidi"/>
        <w:b/>
        <w:bCs/>
        <w:sz w:val="20"/>
        <w:szCs w:val="20"/>
      </w:rPr>
    </w:pPr>
    <w:r>
      <w:fldChar w:fldCharType="begin"/>
    </w:r>
    <w:r>
      <w:instrText xml:space="preserve"> PAGE   \* MERGEFORMAT </w:instrText>
    </w:r>
    <w:r>
      <w:fldChar w:fldCharType="separate"/>
    </w:r>
    <w:r w:rsidR="001C686E" w:rsidRPr="001C686E">
      <w:rPr>
        <w:b/>
        <w:bCs/>
        <w:noProof/>
      </w:rPr>
      <w:t>1</w:t>
    </w:r>
    <w:r>
      <w:rPr>
        <w:b/>
        <w:bCs/>
        <w:noProof/>
      </w:rPr>
      <w:fldChar w:fldCharType="end"/>
    </w:r>
    <w:r>
      <w:rPr>
        <w:b/>
        <w:bCs/>
      </w:rPr>
      <w:t xml:space="preserve"> | </w:t>
    </w:r>
    <w:r w:rsidR="001C686E">
      <w:rPr>
        <w:rFonts w:asciiTheme="majorBidi" w:hAnsiTheme="majorBidi" w:cstheme="majorBidi"/>
        <w:color w:val="808080"/>
        <w:spacing w:val="60"/>
        <w:sz w:val="20"/>
        <w:szCs w:val="20"/>
      </w:rPr>
      <w:t>am-cpsc111v-Sp17</w:t>
    </w:r>
    <w:r w:rsidR="00735C7A">
      <w:rPr>
        <w:rFonts w:asciiTheme="majorBidi" w:hAnsiTheme="majorBidi" w:cstheme="majorBidi"/>
        <w:color w:val="808080"/>
        <w:spacing w:val="60"/>
        <w:sz w:val="20"/>
        <w:szCs w:val="20"/>
      </w:rPr>
      <w:t>/DifferentConversions</w:t>
    </w:r>
    <w:r w:rsidR="00AF3849" w:rsidRPr="00AF3849">
      <w:rPr>
        <w:rFonts w:asciiTheme="majorBidi" w:hAnsiTheme="majorBidi" w:cstheme="majorBidi"/>
        <w:color w:val="808080"/>
        <w:spacing w:val="60"/>
        <w:sz w:val="20"/>
        <w:szCs w:val="20"/>
      </w:rPr>
      <w:t>.docx</w:t>
    </w:r>
  </w:p>
  <w:p w:rsidR="004676CE" w:rsidRDefault="00467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38C" w:rsidRDefault="0093438C" w:rsidP="004676CE">
      <w:r>
        <w:separator/>
      </w:r>
    </w:p>
  </w:footnote>
  <w:footnote w:type="continuationSeparator" w:id="0">
    <w:p w:rsidR="0093438C" w:rsidRDefault="0093438C" w:rsidP="00467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8A4" w:rsidRDefault="00F748A4" w:rsidP="00F748A4">
    <w:pPr>
      <w:pStyle w:val="Header"/>
      <w:pBdr>
        <w:bottom w:val="single" w:sz="4" w:space="1" w:color="D9D9D9"/>
      </w:pBdr>
      <w:rPr>
        <w:b/>
        <w:bCs/>
      </w:rPr>
    </w:pPr>
  </w:p>
  <w:p w:rsidR="0051460F" w:rsidRDefault="005146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3303"/>
    <w:multiLevelType w:val="hybridMultilevel"/>
    <w:tmpl w:val="74DC89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1702A7"/>
    <w:multiLevelType w:val="multilevel"/>
    <w:tmpl w:val="F9F60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84B72"/>
    <w:multiLevelType w:val="hybridMultilevel"/>
    <w:tmpl w:val="A1500F96"/>
    <w:lvl w:ilvl="0" w:tplc="C30E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266BCA"/>
    <w:multiLevelType w:val="multilevel"/>
    <w:tmpl w:val="EA72A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0D0CFA"/>
    <w:multiLevelType w:val="hybridMultilevel"/>
    <w:tmpl w:val="1FE03B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0541F2D"/>
    <w:multiLevelType w:val="multilevel"/>
    <w:tmpl w:val="6A7C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0142CE"/>
    <w:multiLevelType w:val="hybridMultilevel"/>
    <w:tmpl w:val="5730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60AC6"/>
    <w:multiLevelType w:val="multilevel"/>
    <w:tmpl w:val="E4F29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B6A11"/>
    <w:multiLevelType w:val="hybridMultilevel"/>
    <w:tmpl w:val="AF0E4C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ABF655C"/>
    <w:multiLevelType w:val="hybridMultilevel"/>
    <w:tmpl w:val="B1A48472"/>
    <w:lvl w:ilvl="0" w:tplc="10090003">
      <w:start w:val="1"/>
      <w:numFmt w:val="bullet"/>
      <w:lvlText w:val="o"/>
      <w:lvlJc w:val="left"/>
      <w:pPr>
        <w:ind w:left="1410" w:hanging="360"/>
      </w:pPr>
      <w:rPr>
        <w:rFonts w:ascii="Courier New" w:hAnsi="Courier New" w:cs="Courier New" w:hint="default"/>
      </w:rPr>
    </w:lvl>
    <w:lvl w:ilvl="1" w:tplc="10090003" w:tentative="1">
      <w:start w:val="1"/>
      <w:numFmt w:val="bullet"/>
      <w:lvlText w:val="o"/>
      <w:lvlJc w:val="left"/>
      <w:pPr>
        <w:ind w:left="2130" w:hanging="360"/>
      </w:pPr>
      <w:rPr>
        <w:rFonts w:ascii="Courier New" w:hAnsi="Courier New" w:cs="Courier New" w:hint="default"/>
      </w:rPr>
    </w:lvl>
    <w:lvl w:ilvl="2" w:tplc="10090005" w:tentative="1">
      <w:start w:val="1"/>
      <w:numFmt w:val="bullet"/>
      <w:lvlText w:val=""/>
      <w:lvlJc w:val="left"/>
      <w:pPr>
        <w:ind w:left="2850" w:hanging="360"/>
      </w:pPr>
      <w:rPr>
        <w:rFonts w:ascii="Wingdings" w:hAnsi="Wingdings" w:hint="default"/>
      </w:rPr>
    </w:lvl>
    <w:lvl w:ilvl="3" w:tplc="10090001" w:tentative="1">
      <w:start w:val="1"/>
      <w:numFmt w:val="bullet"/>
      <w:lvlText w:val=""/>
      <w:lvlJc w:val="left"/>
      <w:pPr>
        <w:ind w:left="3570" w:hanging="360"/>
      </w:pPr>
      <w:rPr>
        <w:rFonts w:ascii="Symbol" w:hAnsi="Symbol" w:hint="default"/>
      </w:rPr>
    </w:lvl>
    <w:lvl w:ilvl="4" w:tplc="10090003" w:tentative="1">
      <w:start w:val="1"/>
      <w:numFmt w:val="bullet"/>
      <w:lvlText w:val="o"/>
      <w:lvlJc w:val="left"/>
      <w:pPr>
        <w:ind w:left="4290" w:hanging="360"/>
      </w:pPr>
      <w:rPr>
        <w:rFonts w:ascii="Courier New" w:hAnsi="Courier New" w:cs="Courier New" w:hint="default"/>
      </w:rPr>
    </w:lvl>
    <w:lvl w:ilvl="5" w:tplc="10090005" w:tentative="1">
      <w:start w:val="1"/>
      <w:numFmt w:val="bullet"/>
      <w:lvlText w:val=""/>
      <w:lvlJc w:val="left"/>
      <w:pPr>
        <w:ind w:left="5010" w:hanging="360"/>
      </w:pPr>
      <w:rPr>
        <w:rFonts w:ascii="Wingdings" w:hAnsi="Wingdings" w:hint="default"/>
      </w:rPr>
    </w:lvl>
    <w:lvl w:ilvl="6" w:tplc="10090001" w:tentative="1">
      <w:start w:val="1"/>
      <w:numFmt w:val="bullet"/>
      <w:lvlText w:val=""/>
      <w:lvlJc w:val="left"/>
      <w:pPr>
        <w:ind w:left="5730" w:hanging="360"/>
      </w:pPr>
      <w:rPr>
        <w:rFonts w:ascii="Symbol" w:hAnsi="Symbol" w:hint="default"/>
      </w:rPr>
    </w:lvl>
    <w:lvl w:ilvl="7" w:tplc="10090003" w:tentative="1">
      <w:start w:val="1"/>
      <w:numFmt w:val="bullet"/>
      <w:lvlText w:val="o"/>
      <w:lvlJc w:val="left"/>
      <w:pPr>
        <w:ind w:left="6450" w:hanging="360"/>
      </w:pPr>
      <w:rPr>
        <w:rFonts w:ascii="Courier New" w:hAnsi="Courier New" w:cs="Courier New" w:hint="default"/>
      </w:rPr>
    </w:lvl>
    <w:lvl w:ilvl="8" w:tplc="10090005" w:tentative="1">
      <w:start w:val="1"/>
      <w:numFmt w:val="bullet"/>
      <w:lvlText w:val=""/>
      <w:lvlJc w:val="left"/>
      <w:pPr>
        <w:ind w:left="7170" w:hanging="360"/>
      </w:pPr>
      <w:rPr>
        <w:rFonts w:ascii="Wingdings" w:hAnsi="Wingdings" w:hint="default"/>
      </w:rPr>
    </w:lvl>
  </w:abstractNum>
  <w:abstractNum w:abstractNumId="10">
    <w:nsid w:val="6DB86F5F"/>
    <w:multiLevelType w:val="multilevel"/>
    <w:tmpl w:val="A882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0"/>
  </w:num>
  <w:num w:numId="4">
    <w:abstractNumId w:val="5"/>
  </w:num>
  <w:num w:numId="5">
    <w:abstractNumId w:val="1"/>
  </w:num>
  <w:num w:numId="6">
    <w:abstractNumId w:val="0"/>
  </w:num>
  <w:num w:numId="7">
    <w:abstractNumId w:val="9"/>
  </w:num>
  <w:num w:numId="8">
    <w:abstractNumId w:val="8"/>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63"/>
    <w:rsid w:val="00001AA4"/>
    <w:rsid w:val="00050F59"/>
    <w:rsid w:val="00064ACD"/>
    <w:rsid w:val="000B3454"/>
    <w:rsid w:val="000E188D"/>
    <w:rsid w:val="000F50E0"/>
    <w:rsid w:val="001238DE"/>
    <w:rsid w:val="00137FF6"/>
    <w:rsid w:val="00143CBA"/>
    <w:rsid w:val="0017661B"/>
    <w:rsid w:val="00194C1E"/>
    <w:rsid w:val="001C2F32"/>
    <w:rsid w:val="001C686E"/>
    <w:rsid w:val="001E4CD5"/>
    <w:rsid w:val="002269C5"/>
    <w:rsid w:val="00234D0C"/>
    <w:rsid w:val="00250285"/>
    <w:rsid w:val="00254DC3"/>
    <w:rsid w:val="002A4AD8"/>
    <w:rsid w:val="002C79ED"/>
    <w:rsid w:val="002E14D3"/>
    <w:rsid w:val="00365FC3"/>
    <w:rsid w:val="00371A56"/>
    <w:rsid w:val="0037498F"/>
    <w:rsid w:val="00374D20"/>
    <w:rsid w:val="003E09B1"/>
    <w:rsid w:val="003E77CC"/>
    <w:rsid w:val="00436513"/>
    <w:rsid w:val="004676CE"/>
    <w:rsid w:val="00490806"/>
    <w:rsid w:val="004943F4"/>
    <w:rsid w:val="004A4D51"/>
    <w:rsid w:val="004A50E3"/>
    <w:rsid w:val="004A65F3"/>
    <w:rsid w:val="0051460F"/>
    <w:rsid w:val="005266DC"/>
    <w:rsid w:val="00530A09"/>
    <w:rsid w:val="005368A9"/>
    <w:rsid w:val="0054063E"/>
    <w:rsid w:val="0055425F"/>
    <w:rsid w:val="005B5AE2"/>
    <w:rsid w:val="005E5F48"/>
    <w:rsid w:val="005F259F"/>
    <w:rsid w:val="00605AF9"/>
    <w:rsid w:val="006156A3"/>
    <w:rsid w:val="006525CA"/>
    <w:rsid w:val="006A1BBE"/>
    <w:rsid w:val="006E2925"/>
    <w:rsid w:val="00735C7A"/>
    <w:rsid w:val="0077182D"/>
    <w:rsid w:val="00774A53"/>
    <w:rsid w:val="00794E22"/>
    <w:rsid w:val="007A107C"/>
    <w:rsid w:val="007F3A0A"/>
    <w:rsid w:val="008752C1"/>
    <w:rsid w:val="00897EC5"/>
    <w:rsid w:val="008E17D7"/>
    <w:rsid w:val="00920EEB"/>
    <w:rsid w:val="009231DA"/>
    <w:rsid w:val="0093438C"/>
    <w:rsid w:val="009475AB"/>
    <w:rsid w:val="009A6E9D"/>
    <w:rsid w:val="009B6D71"/>
    <w:rsid w:val="009D476A"/>
    <w:rsid w:val="00A121A7"/>
    <w:rsid w:val="00A35CA7"/>
    <w:rsid w:val="00A710C0"/>
    <w:rsid w:val="00A96468"/>
    <w:rsid w:val="00A97857"/>
    <w:rsid w:val="00AF3849"/>
    <w:rsid w:val="00B37D46"/>
    <w:rsid w:val="00B41853"/>
    <w:rsid w:val="00B83846"/>
    <w:rsid w:val="00B87B9A"/>
    <w:rsid w:val="00BC4DC7"/>
    <w:rsid w:val="00BE0FCD"/>
    <w:rsid w:val="00C0777C"/>
    <w:rsid w:val="00C451E4"/>
    <w:rsid w:val="00C82A78"/>
    <w:rsid w:val="00C92B3F"/>
    <w:rsid w:val="00CB1853"/>
    <w:rsid w:val="00CB23CB"/>
    <w:rsid w:val="00CE5011"/>
    <w:rsid w:val="00CF521A"/>
    <w:rsid w:val="00D2413D"/>
    <w:rsid w:val="00D46C6E"/>
    <w:rsid w:val="00D546E3"/>
    <w:rsid w:val="00D666E8"/>
    <w:rsid w:val="00D824BB"/>
    <w:rsid w:val="00DE1F63"/>
    <w:rsid w:val="00E12186"/>
    <w:rsid w:val="00E12E25"/>
    <w:rsid w:val="00E3651C"/>
    <w:rsid w:val="00EF298A"/>
    <w:rsid w:val="00F217DC"/>
    <w:rsid w:val="00F42EF4"/>
    <w:rsid w:val="00F748A4"/>
    <w:rsid w:val="00F76E00"/>
    <w:rsid w:val="00F87852"/>
    <w:rsid w:val="00F94E9C"/>
    <w:rsid w:val="00FE469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6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9B6D7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AF384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64A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1F63"/>
    <w:rPr>
      <w:color w:val="0000FF"/>
      <w:u w:val="single"/>
    </w:rPr>
  </w:style>
  <w:style w:type="paragraph" w:customStyle="1" w:styleId="Default">
    <w:name w:val="Default"/>
    <w:rsid w:val="009D476A"/>
    <w:pPr>
      <w:autoSpaceDE w:val="0"/>
      <w:autoSpaceDN w:val="0"/>
      <w:adjustRightInd w:val="0"/>
    </w:pPr>
    <w:rPr>
      <w:rFonts w:ascii="Times New Roman" w:hAnsi="Times New Roman"/>
      <w:color w:val="000000"/>
      <w:sz w:val="24"/>
      <w:szCs w:val="24"/>
      <w:lang w:eastAsia="en-US"/>
    </w:rPr>
  </w:style>
  <w:style w:type="paragraph" w:styleId="NoSpacing">
    <w:name w:val="No Spacing"/>
    <w:uiPriority w:val="1"/>
    <w:qFormat/>
    <w:rsid w:val="00A121A7"/>
    <w:rPr>
      <w:rFonts w:ascii="Times New Roman" w:eastAsia="Times New Roman" w:hAnsi="Times New Roman"/>
      <w:sz w:val="24"/>
      <w:szCs w:val="24"/>
      <w:lang w:val="en-US" w:eastAsia="en-US"/>
    </w:rPr>
  </w:style>
  <w:style w:type="character" w:styleId="FollowedHyperlink">
    <w:name w:val="FollowedHyperlink"/>
    <w:uiPriority w:val="99"/>
    <w:semiHidden/>
    <w:unhideWhenUsed/>
    <w:rsid w:val="008752C1"/>
    <w:rPr>
      <w:color w:val="800080"/>
      <w:u w:val="single"/>
    </w:rPr>
  </w:style>
  <w:style w:type="paragraph" w:styleId="Header">
    <w:name w:val="header"/>
    <w:basedOn w:val="Normal"/>
    <w:link w:val="HeaderChar"/>
    <w:uiPriority w:val="99"/>
    <w:unhideWhenUsed/>
    <w:rsid w:val="004676CE"/>
    <w:pPr>
      <w:tabs>
        <w:tab w:val="center" w:pos="4680"/>
        <w:tab w:val="right" w:pos="9360"/>
      </w:tabs>
    </w:pPr>
  </w:style>
  <w:style w:type="character" w:customStyle="1" w:styleId="HeaderChar">
    <w:name w:val="Header Char"/>
    <w:link w:val="Header"/>
    <w:uiPriority w:val="99"/>
    <w:rsid w:val="004676C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4676CE"/>
    <w:pPr>
      <w:tabs>
        <w:tab w:val="center" w:pos="4680"/>
        <w:tab w:val="right" w:pos="9360"/>
      </w:tabs>
    </w:pPr>
  </w:style>
  <w:style w:type="character" w:customStyle="1" w:styleId="FooterChar">
    <w:name w:val="Footer Char"/>
    <w:link w:val="Footer"/>
    <w:uiPriority w:val="99"/>
    <w:rsid w:val="004676CE"/>
    <w:rPr>
      <w:rFonts w:ascii="Times New Roman" w:eastAsia="Times New Roman" w:hAnsi="Times New Roman"/>
      <w:sz w:val="24"/>
      <w:szCs w:val="24"/>
      <w:lang w:val="en-US" w:eastAsia="en-US"/>
    </w:rPr>
  </w:style>
  <w:style w:type="paragraph" w:styleId="NormalWeb">
    <w:name w:val="Normal (Web)"/>
    <w:basedOn w:val="Normal"/>
    <w:uiPriority w:val="99"/>
    <w:unhideWhenUsed/>
    <w:rsid w:val="00490806"/>
  </w:style>
  <w:style w:type="character" w:customStyle="1" w:styleId="Heading1Char">
    <w:name w:val="Heading 1 Char"/>
    <w:link w:val="Heading1"/>
    <w:uiPriority w:val="9"/>
    <w:rsid w:val="009B6D71"/>
    <w:rPr>
      <w:rFonts w:ascii="Cambria" w:eastAsia="Times New Roman" w:hAnsi="Cambria" w:cs="Times New Roman"/>
      <w:b/>
      <w:bCs/>
      <w:kern w:val="32"/>
      <w:sz w:val="32"/>
      <w:szCs w:val="32"/>
      <w:lang w:val="en-US" w:eastAsia="en-US"/>
    </w:rPr>
  </w:style>
  <w:style w:type="character" w:customStyle="1" w:styleId="Heading2Char">
    <w:name w:val="Heading 2 Char"/>
    <w:basedOn w:val="DefaultParagraphFont"/>
    <w:link w:val="Heading2"/>
    <w:uiPriority w:val="9"/>
    <w:semiHidden/>
    <w:rsid w:val="00AF3849"/>
    <w:rPr>
      <w:rFonts w:asciiTheme="majorHAnsi" w:eastAsiaTheme="majorEastAsia" w:hAnsiTheme="majorHAnsi" w:cstheme="majorBidi"/>
      <w:b/>
      <w:bCs/>
      <w:i/>
      <w:iCs/>
      <w:sz w:val="28"/>
      <w:szCs w:val="28"/>
      <w:lang w:val="en-US" w:eastAsia="en-US"/>
    </w:rPr>
  </w:style>
  <w:style w:type="character" w:customStyle="1" w:styleId="apple-converted-space">
    <w:name w:val="apple-converted-space"/>
    <w:basedOn w:val="DefaultParagraphFont"/>
    <w:rsid w:val="00A96468"/>
  </w:style>
  <w:style w:type="character" w:customStyle="1" w:styleId="Heading3Char">
    <w:name w:val="Heading 3 Char"/>
    <w:basedOn w:val="DefaultParagraphFont"/>
    <w:link w:val="Heading3"/>
    <w:uiPriority w:val="9"/>
    <w:semiHidden/>
    <w:rsid w:val="00064ACD"/>
    <w:rPr>
      <w:rFonts w:asciiTheme="majorHAnsi" w:eastAsiaTheme="majorEastAsia" w:hAnsiTheme="majorHAnsi" w:cstheme="majorBidi"/>
      <w:b/>
      <w:bCs/>
      <w:color w:val="4F81BD" w:themeColor="accent1"/>
      <w:sz w:val="24"/>
      <w:szCs w:val="24"/>
      <w:lang w:val="en-US" w:eastAsia="en-US"/>
    </w:rPr>
  </w:style>
  <w:style w:type="paragraph" w:styleId="BalloonText">
    <w:name w:val="Balloon Text"/>
    <w:basedOn w:val="Normal"/>
    <w:link w:val="BalloonTextChar"/>
    <w:uiPriority w:val="99"/>
    <w:semiHidden/>
    <w:unhideWhenUsed/>
    <w:rsid w:val="00774A53"/>
    <w:rPr>
      <w:rFonts w:ascii="Tahoma" w:hAnsi="Tahoma" w:cs="Tahoma"/>
      <w:sz w:val="16"/>
      <w:szCs w:val="16"/>
    </w:rPr>
  </w:style>
  <w:style w:type="character" w:customStyle="1" w:styleId="BalloonTextChar">
    <w:name w:val="Balloon Text Char"/>
    <w:basedOn w:val="DefaultParagraphFont"/>
    <w:link w:val="BalloonText"/>
    <w:uiPriority w:val="99"/>
    <w:semiHidden/>
    <w:rsid w:val="00774A53"/>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6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9B6D7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AF384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64A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1F63"/>
    <w:rPr>
      <w:color w:val="0000FF"/>
      <w:u w:val="single"/>
    </w:rPr>
  </w:style>
  <w:style w:type="paragraph" w:customStyle="1" w:styleId="Default">
    <w:name w:val="Default"/>
    <w:rsid w:val="009D476A"/>
    <w:pPr>
      <w:autoSpaceDE w:val="0"/>
      <w:autoSpaceDN w:val="0"/>
      <w:adjustRightInd w:val="0"/>
    </w:pPr>
    <w:rPr>
      <w:rFonts w:ascii="Times New Roman" w:hAnsi="Times New Roman"/>
      <w:color w:val="000000"/>
      <w:sz w:val="24"/>
      <w:szCs w:val="24"/>
      <w:lang w:eastAsia="en-US"/>
    </w:rPr>
  </w:style>
  <w:style w:type="paragraph" w:styleId="NoSpacing">
    <w:name w:val="No Spacing"/>
    <w:uiPriority w:val="1"/>
    <w:qFormat/>
    <w:rsid w:val="00A121A7"/>
    <w:rPr>
      <w:rFonts w:ascii="Times New Roman" w:eastAsia="Times New Roman" w:hAnsi="Times New Roman"/>
      <w:sz w:val="24"/>
      <w:szCs w:val="24"/>
      <w:lang w:val="en-US" w:eastAsia="en-US"/>
    </w:rPr>
  </w:style>
  <w:style w:type="character" w:styleId="FollowedHyperlink">
    <w:name w:val="FollowedHyperlink"/>
    <w:uiPriority w:val="99"/>
    <w:semiHidden/>
    <w:unhideWhenUsed/>
    <w:rsid w:val="008752C1"/>
    <w:rPr>
      <w:color w:val="800080"/>
      <w:u w:val="single"/>
    </w:rPr>
  </w:style>
  <w:style w:type="paragraph" w:styleId="Header">
    <w:name w:val="header"/>
    <w:basedOn w:val="Normal"/>
    <w:link w:val="HeaderChar"/>
    <w:uiPriority w:val="99"/>
    <w:unhideWhenUsed/>
    <w:rsid w:val="004676CE"/>
    <w:pPr>
      <w:tabs>
        <w:tab w:val="center" w:pos="4680"/>
        <w:tab w:val="right" w:pos="9360"/>
      </w:tabs>
    </w:pPr>
  </w:style>
  <w:style w:type="character" w:customStyle="1" w:styleId="HeaderChar">
    <w:name w:val="Header Char"/>
    <w:link w:val="Header"/>
    <w:uiPriority w:val="99"/>
    <w:rsid w:val="004676C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4676CE"/>
    <w:pPr>
      <w:tabs>
        <w:tab w:val="center" w:pos="4680"/>
        <w:tab w:val="right" w:pos="9360"/>
      </w:tabs>
    </w:pPr>
  </w:style>
  <w:style w:type="character" w:customStyle="1" w:styleId="FooterChar">
    <w:name w:val="Footer Char"/>
    <w:link w:val="Footer"/>
    <w:uiPriority w:val="99"/>
    <w:rsid w:val="004676CE"/>
    <w:rPr>
      <w:rFonts w:ascii="Times New Roman" w:eastAsia="Times New Roman" w:hAnsi="Times New Roman"/>
      <w:sz w:val="24"/>
      <w:szCs w:val="24"/>
      <w:lang w:val="en-US" w:eastAsia="en-US"/>
    </w:rPr>
  </w:style>
  <w:style w:type="paragraph" w:styleId="NormalWeb">
    <w:name w:val="Normal (Web)"/>
    <w:basedOn w:val="Normal"/>
    <w:uiPriority w:val="99"/>
    <w:unhideWhenUsed/>
    <w:rsid w:val="00490806"/>
  </w:style>
  <w:style w:type="character" w:customStyle="1" w:styleId="Heading1Char">
    <w:name w:val="Heading 1 Char"/>
    <w:link w:val="Heading1"/>
    <w:uiPriority w:val="9"/>
    <w:rsid w:val="009B6D71"/>
    <w:rPr>
      <w:rFonts w:ascii="Cambria" w:eastAsia="Times New Roman" w:hAnsi="Cambria" w:cs="Times New Roman"/>
      <w:b/>
      <w:bCs/>
      <w:kern w:val="32"/>
      <w:sz w:val="32"/>
      <w:szCs w:val="32"/>
      <w:lang w:val="en-US" w:eastAsia="en-US"/>
    </w:rPr>
  </w:style>
  <w:style w:type="character" w:customStyle="1" w:styleId="Heading2Char">
    <w:name w:val="Heading 2 Char"/>
    <w:basedOn w:val="DefaultParagraphFont"/>
    <w:link w:val="Heading2"/>
    <w:uiPriority w:val="9"/>
    <w:semiHidden/>
    <w:rsid w:val="00AF3849"/>
    <w:rPr>
      <w:rFonts w:asciiTheme="majorHAnsi" w:eastAsiaTheme="majorEastAsia" w:hAnsiTheme="majorHAnsi" w:cstheme="majorBidi"/>
      <w:b/>
      <w:bCs/>
      <w:i/>
      <w:iCs/>
      <w:sz w:val="28"/>
      <w:szCs w:val="28"/>
      <w:lang w:val="en-US" w:eastAsia="en-US"/>
    </w:rPr>
  </w:style>
  <w:style w:type="character" w:customStyle="1" w:styleId="apple-converted-space">
    <w:name w:val="apple-converted-space"/>
    <w:basedOn w:val="DefaultParagraphFont"/>
    <w:rsid w:val="00A96468"/>
  </w:style>
  <w:style w:type="character" w:customStyle="1" w:styleId="Heading3Char">
    <w:name w:val="Heading 3 Char"/>
    <w:basedOn w:val="DefaultParagraphFont"/>
    <w:link w:val="Heading3"/>
    <w:uiPriority w:val="9"/>
    <w:semiHidden/>
    <w:rsid w:val="00064ACD"/>
    <w:rPr>
      <w:rFonts w:asciiTheme="majorHAnsi" w:eastAsiaTheme="majorEastAsia" w:hAnsiTheme="majorHAnsi" w:cstheme="majorBidi"/>
      <w:b/>
      <w:bCs/>
      <w:color w:val="4F81BD" w:themeColor="accent1"/>
      <w:sz w:val="24"/>
      <w:szCs w:val="24"/>
      <w:lang w:val="en-US" w:eastAsia="en-US"/>
    </w:rPr>
  </w:style>
  <w:style w:type="paragraph" w:styleId="BalloonText">
    <w:name w:val="Balloon Text"/>
    <w:basedOn w:val="Normal"/>
    <w:link w:val="BalloonTextChar"/>
    <w:uiPriority w:val="99"/>
    <w:semiHidden/>
    <w:unhideWhenUsed/>
    <w:rsid w:val="00774A53"/>
    <w:rPr>
      <w:rFonts w:ascii="Tahoma" w:hAnsi="Tahoma" w:cs="Tahoma"/>
      <w:sz w:val="16"/>
      <w:szCs w:val="16"/>
    </w:rPr>
  </w:style>
  <w:style w:type="character" w:customStyle="1" w:styleId="BalloonTextChar">
    <w:name w:val="Balloon Text Char"/>
    <w:basedOn w:val="DefaultParagraphFont"/>
    <w:link w:val="BalloonText"/>
    <w:uiPriority w:val="99"/>
    <w:semiHidden/>
    <w:rsid w:val="00774A53"/>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4743">
      <w:bodyDiv w:val="1"/>
      <w:marLeft w:val="0"/>
      <w:marRight w:val="0"/>
      <w:marTop w:val="0"/>
      <w:marBottom w:val="0"/>
      <w:divBdr>
        <w:top w:val="none" w:sz="0" w:space="0" w:color="auto"/>
        <w:left w:val="none" w:sz="0" w:space="0" w:color="auto"/>
        <w:bottom w:val="none" w:sz="0" w:space="0" w:color="auto"/>
        <w:right w:val="none" w:sz="0" w:space="0" w:color="auto"/>
      </w:divBdr>
      <w:divsChild>
        <w:div w:id="393819981">
          <w:marLeft w:val="300"/>
          <w:marRight w:val="0"/>
          <w:marTop w:val="0"/>
          <w:marBottom w:val="0"/>
          <w:divBdr>
            <w:top w:val="none" w:sz="0" w:space="0" w:color="auto"/>
            <w:left w:val="none" w:sz="0" w:space="0" w:color="auto"/>
            <w:bottom w:val="none" w:sz="0" w:space="0" w:color="auto"/>
            <w:right w:val="none" w:sz="0" w:space="0" w:color="auto"/>
          </w:divBdr>
        </w:div>
        <w:div w:id="1937398918">
          <w:marLeft w:val="300"/>
          <w:marRight w:val="0"/>
          <w:marTop w:val="0"/>
          <w:marBottom w:val="0"/>
          <w:divBdr>
            <w:top w:val="none" w:sz="0" w:space="0" w:color="auto"/>
            <w:left w:val="none" w:sz="0" w:space="0" w:color="auto"/>
            <w:bottom w:val="none" w:sz="0" w:space="0" w:color="auto"/>
            <w:right w:val="none" w:sz="0" w:space="0" w:color="auto"/>
          </w:divBdr>
        </w:div>
        <w:div w:id="1476485325">
          <w:marLeft w:val="300"/>
          <w:marRight w:val="0"/>
          <w:marTop w:val="0"/>
          <w:marBottom w:val="0"/>
          <w:divBdr>
            <w:top w:val="none" w:sz="0" w:space="0" w:color="auto"/>
            <w:left w:val="none" w:sz="0" w:space="0" w:color="auto"/>
            <w:bottom w:val="none" w:sz="0" w:space="0" w:color="auto"/>
            <w:right w:val="none" w:sz="0" w:space="0" w:color="auto"/>
          </w:divBdr>
        </w:div>
        <w:div w:id="6249852">
          <w:marLeft w:val="300"/>
          <w:marRight w:val="0"/>
          <w:marTop w:val="0"/>
          <w:marBottom w:val="0"/>
          <w:divBdr>
            <w:top w:val="none" w:sz="0" w:space="0" w:color="auto"/>
            <w:left w:val="none" w:sz="0" w:space="0" w:color="auto"/>
            <w:bottom w:val="none" w:sz="0" w:space="0" w:color="auto"/>
            <w:right w:val="none" w:sz="0" w:space="0" w:color="auto"/>
          </w:divBdr>
        </w:div>
        <w:div w:id="1405296850">
          <w:marLeft w:val="300"/>
          <w:marRight w:val="0"/>
          <w:marTop w:val="0"/>
          <w:marBottom w:val="0"/>
          <w:divBdr>
            <w:top w:val="none" w:sz="0" w:space="0" w:color="auto"/>
            <w:left w:val="none" w:sz="0" w:space="0" w:color="auto"/>
            <w:bottom w:val="none" w:sz="0" w:space="0" w:color="auto"/>
            <w:right w:val="none" w:sz="0" w:space="0" w:color="auto"/>
          </w:divBdr>
        </w:div>
        <w:div w:id="1116018533">
          <w:marLeft w:val="300"/>
          <w:marRight w:val="0"/>
          <w:marTop w:val="0"/>
          <w:marBottom w:val="0"/>
          <w:divBdr>
            <w:top w:val="none" w:sz="0" w:space="0" w:color="auto"/>
            <w:left w:val="none" w:sz="0" w:space="0" w:color="auto"/>
            <w:bottom w:val="none" w:sz="0" w:space="0" w:color="auto"/>
            <w:right w:val="none" w:sz="0" w:space="0" w:color="auto"/>
          </w:divBdr>
        </w:div>
        <w:div w:id="1806120901">
          <w:marLeft w:val="300"/>
          <w:marRight w:val="0"/>
          <w:marTop w:val="0"/>
          <w:marBottom w:val="0"/>
          <w:divBdr>
            <w:top w:val="none" w:sz="0" w:space="0" w:color="auto"/>
            <w:left w:val="none" w:sz="0" w:space="0" w:color="auto"/>
            <w:bottom w:val="none" w:sz="0" w:space="0" w:color="auto"/>
            <w:right w:val="none" w:sz="0" w:space="0" w:color="auto"/>
          </w:divBdr>
        </w:div>
        <w:div w:id="733048953">
          <w:marLeft w:val="300"/>
          <w:marRight w:val="0"/>
          <w:marTop w:val="0"/>
          <w:marBottom w:val="0"/>
          <w:divBdr>
            <w:top w:val="none" w:sz="0" w:space="0" w:color="auto"/>
            <w:left w:val="none" w:sz="0" w:space="0" w:color="auto"/>
            <w:bottom w:val="none" w:sz="0" w:space="0" w:color="auto"/>
            <w:right w:val="none" w:sz="0" w:space="0" w:color="auto"/>
          </w:divBdr>
        </w:div>
        <w:div w:id="1838155741">
          <w:marLeft w:val="300"/>
          <w:marRight w:val="0"/>
          <w:marTop w:val="0"/>
          <w:marBottom w:val="0"/>
          <w:divBdr>
            <w:top w:val="none" w:sz="0" w:space="0" w:color="auto"/>
            <w:left w:val="none" w:sz="0" w:space="0" w:color="auto"/>
            <w:bottom w:val="none" w:sz="0" w:space="0" w:color="auto"/>
            <w:right w:val="none" w:sz="0" w:space="0" w:color="auto"/>
          </w:divBdr>
        </w:div>
      </w:divsChild>
    </w:div>
    <w:div w:id="161315782">
      <w:bodyDiv w:val="1"/>
      <w:marLeft w:val="0"/>
      <w:marRight w:val="0"/>
      <w:marTop w:val="0"/>
      <w:marBottom w:val="0"/>
      <w:divBdr>
        <w:top w:val="none" w:sz="0" w:space="0" w:color="auto"/>
        <w:left w:val="none" w:sz="0" w:space="0" w:color="auto"/>
        <w:bottom w:val="none" w:sz="0" w:space="0" w:color="auto"/>
        <w:right w:val="none" w:sz="0" w:space="0" w:color="auto"/>
      </w:divBdr>
    </w:div>
    <w:div w:id="673145774">
      <w:bodyDiv w:val="1"/>
      <w:marLeft w:val="0"/>
      <w:marRight w:val="0"/>
      <w:marTop w:val="0"/>
      <w:marBottom w:val="0"/>
      <w:divBdr>
        <w:top w:val="none" w:sz="0" w:space="0" w:color="auto"/>
        <w:left w:val="none" w:sz="0" w:space="0" w:color="auto"/>
        <w:bottom w:val="none" w:sz="0" w:space="0" w:color="auto"/>
        <w:right w:val="none" w:sz="0" w:space="0" w:color="auto"/>
      </w:divBdr>
    </w:div>
    <w:div w:id="796682072">
      <w:bodyDiv w:val="1"/>
      <w:marLeft w:val="0"/>
      <w:marRight w:val="0"/>
      <w:marTop w:val="150"/>
      <w:marBottom w:val="150"/>
      <w:divBdr>
        <w:top w:val="single" w:sz="6" w:space="0" w:color="000000"/>
        <w:left w:val="single" w:sz="6" w:space="0" w:color="000000"/>
        <w:bottom w:val="single" w:sz="6" w:space="0" w:color="000000"/>
        <w:right w:val="single" w:sz="6" w:space="0" w:color="000000"/>
      </w:divBdr>
    </w:div>
    <w:div w:id="1049455183">
      <w:bodyDiv w:val="1"/>
      <w:marLeft w:val="0"/>
      <w:marRight w:val="0"/>
      <w:marTop w:val="0"/>
      <w:marBottom w:val="0"/>
      <w:divBdr>
        <w:top w:val="none" w:sz="0" w:space="0" w:color="auto"/>
        <w:left w:val="none" w:sz="0" w:space="0" w:color="auto"/>
        <w:bottom w:val="none" w:sz="0" w:space="0" w:color="auto"/>
        <w:right w:val="none" w:sz="0" w:space="0" w:color="auto"/>
      </w:divBdr>
    </w:div>
    <w:div w:id="1083989793">
      <w:bodyDiv w:val="1"/>
      <w:marLeft w:val="0"/>
      <w:marRight w:val="0"/>
      <w:marTop w:val="0"/>
      <w:marBottom w:val="0"/>
      <w:divBdr>
        <w:top w:val="none" w:sz="0" w:space="0" w:color="auto"/>
        <w:left w:val="none" w:sz="0" w:space="0" w:color="auto"/>
        <w:bottom w:val="none" w:sz="0" w:space="0" w:color="auto"/>
        <w:right w:val="none" w:sz="0" w:space="0" w:color="auto"/>
      </w:divBdr>
    </w:div>
    <w:div w:id="1287396781">
      <w:bodyDiv w:val="1"/>
      <w:marLeft w:val="0"/>
      <w:marRight w:val="0"/>
      <w:marTop w:val="0"/>
      <w:marBottom w:val="0"/>
      <w:divBdr>
        <w:top w:val="none" w:sz="0" w:space="0" w:color="auto"/>
        <w:left w:val="none" w:sz="0" w:space="0" w:color="auto"/>
        <w:bottom w:val="none" w:sz="0" w:space="0" w:color="auto"/>
        <w:right w:val="none" w:sz="0" w:space="0" w:color="auto"/>
      </w:divBdr>
    </w:div>
    <w:div w:id="1461143685">
      <w:bodyDiv w:val="1"/>
      <w:marLeft w:val="0"/>
      <w:marRight w:val="0"/>
      <w:marTop w:val="0"/>
      <w:marBottom w:val="0"/>
      <w:divBdr>
        <w:top w:val="none" w:sz="0" w:space="0" w:color="auto"/>
        <w:left w:val="none" w:sz="0" w:space="0" w:color="auto"/>
        <w:bottom w:val="none" w:sz="0" w:space="0" w:color="auto"/>
        <w:right w:val="none" w:sz="0" w:space="0" w:color="auto"/>
      </w:divBdr>
      <w:divsChild>
        <w:div w:id="836306620">
          <w:marLeft w:val="720"/>
          <w:marRight w:val="720"/>
          <w:marTop w:val="0"/>
          <w:marBottom w:val="0"/>
          <w:divBdr>
            <w:top w:val="none" w:sz="0" w:space="0" w:color="auto"/>
            <w:left w:val="single" w:sz="12" w:space="12" w:color="000000"/>
            <w:bottom w:val="single" w:sz="12" w:space="12" w:color="000000"/>
            <w:right w:val="single" w:sz="12" w:space="12" w:color="000000"/>
          </w:divBdr>
          <w:divsChild>
            <w:div w:id="471607100">
              <w:marLeft w:val="600"/>
              <w:marRight w:val="600"/>
              <w:marTop w:val="120"/>
              <w:marBottom w:val="120"/>
              <w:divBdr>
                <w:top w:val="dotted" w:sz="6" w:space="3" w:color="777777"/>
                <w:left w:val="dotted" w:sz="6" w:space="3" w:color="777777"/>
                <w:bottom w:val="dotted" w:sz="6" w:space="3" w:color="777777"/>
                <w:right w:val="dotted" w:sz="6" w:space="3" w:color="777777"/>
              </w:divBdr>
            </w:div>
            <w:div w:id="1617374639">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467428210">
      <w:bodyDiv w:val="1"/>
      <w:marLeft w:val="0"/>
      <w:marRight w:val="0"/>
      <w:marTop w:val="0"/>
      <w:marBottom w:val="0"/>
      <w:divBdr>
        <w:top w:val="none" w:sz="0" w:space="0" w:color="auto"/>
        <w:left w:val="none" w:sz="0" w:space="0" w:color="auto"/>
        <w:bottom w:val="none" w:sz="0" w:space="0" w:color="auto"/>
        <w:right w:val="none" w:sz="0" w:space="0" w:color="auto"/>
      </w:divBdr>
    </w:div>
    <w:div w:id="1507284977">
      <w:bodyDiv w:val="1"/>
      <w:marLeft w:val="0"/>
      <w:marRight w:val="0"/>
      <w:marTop w:val="0"/>
      <w:marBottom w:val="0"/>
      <w:divBdr>
        <w:top w:val="none" w:sz="0" w:space="0" w:color="auto"/>
        <w:left w:val="none" w:sz="0" w:space="0" w:color="auto"/>
        <w:bottom w:val="none" w:sz="0" w:space="0" w:color="auto"/>
        <w:right w:val="none" w:sz="0" w:space="0" w:color="auto"/>
      </w:divBdr>
    </w:div>
    <w:div w:id="1580409448">
      <w:bodyDiv w:val="1"/>
      <w:marLeft w:val="0"/>
      <w:marRight w:val="0"/>
      <w:marTop w:val="0"/>
      <w:marBottom w:val="0"/>
      <w:divBdr>
        <w:top w:val="none" w:sz="0" w:space="0" w:color="auto"/>
        <w:left w:val="none" w:sz="0" w:space="0" w:color="auto"/>
        <w:bottom w:val="none" w:sz="0" w:space="0" w:color="auto"/>
        <w:right w:val="none" w:sz="0" w:space="0" w:color="auto"/>
      </w:divBdr>
      <w:divsChild>
        <w:div w:id="977951392">
          <w:marLeft w:val="0"/>
          <w:marRight w:val="0"/>
          <w:marTop w:val="0"/>
          <w:marBottom w:val="0"/>
          <w:divBdr>
            <w:top w:val="none" w:sz="0" w:space="0" w:color="auto"/>
            <w:left w:val="none" w:sz="0" w:space="0" w:color="auto"/>
            <w:bottom w:val="none" w:sz="0" w:space="0" w:color="auto"/>
            <w:right w:val="none" w:sz="0" w:space="0" w:color="auto"/>
          </w:divBdr>
        </w:div>
      </w:divsChild>
    </w:div>
    <w:div w:id="1987003638">
      <w:bodyDiv w:val="1"/>
      <w:marLeft w:val="0"/>
      <w:marRight w:val="0"/>
      <w:marTop w:val="0"/>
      <w:marBottom w:val="0"/>
      <w:divBdr>
        <w:top w:val="none" w:sz="0" w:space="0" w:color="auto"/>
        <w:left w:val="none" w:sz="0" w:space="0" w:color="auto"/>
        <w:bottom w:val="none" w:sz="0" w:space="0" w:color="auto"/>
        <w:right w:val="none" w:sz="0" w:space="0" w:color="auto"/>
      </w:divBdr>
      <w:divsChild>
        <w:div w:id="1272785062">
          <w:marLeft w:val="720"/>
          <w:marRight w:val="720"/>
          <w:marTop w:val="0"/>
          <w:marBottom w:val="0"/>
          <w:divBdr>
            <w:top w:val="none" w:sz="0" w:space="0" w:color="auto"/>
            <w:left w:val="single" w:sz="12" w:space="12" w:color="000000"/>
            <w:bottom w:val="single" w:sz="12" w:space="12" w:color="000000"/>
            <w:right w:val="single" w:sz="12" w:space="12" w:color="000000"/>
          </w:divBdr>
          <w:divsChild>
            <w:div w:id="364411197">
              <w:marLeft w:val="600"/>
              <w:marRight w:val="600"/>
              <w:marTop w:val="120"/>
              <w:marBottom w:val="120"/>
              <w:divBdr>
                <w:top w:val="dotted" w:sz="6" w:space="3" w:color="777777"/>
                <w:left w:val="dotted" w:sz="6" w:space="3" w:color="777777"/>
                <w:bottom w:val="dotted" w:sz="6" w:space="3" w:color="777777"/>
                <w:right w:val="dotted" w:sz="6" w:space="3" w:color="777777"/>
              </w:divBdr>
            </w:div>
            <w:div w:id="1705473453">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box.mc.edu/~bennet/cs110/textbook/module1.html" TargetMode="External"/><Relationship Id="rId13" Type="http://schemas.openxmlformats.org/officeDocument/2006/relationships/hyperlink" Target="http://www.wikipedia.org/wiki/Numeral_system" TargetMode="External"/><Relationship Id="rId18" Type="http://schemas.openxmlformats.org/officeDocument/2006/relationships/hyperlink" Target="http://sandbox.mc.edu/~bennet/cs110/tc/orule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ikipedia.org/wiki/Decimal"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wikihow.com/Convert-from-Binary-to-Decima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ikihow.com/Convert-from-Decimal-to-Binary" TargetMode="External"/><Relationship Id="rId5" Type="http://schemas.openxmlformats.org/officeDocument/2006/relationships/webSettings" Target="webSettings.xml"/><Relationship Id="rId15" Type="http://schemas.openxmlformats.org/officeDocument/2006/relationships/hyperlink" Target="http://www.wikipedia.org/wiki/Radix" TargetMode="External"/><Relationship Id="rId10" Type="http://schemas.openxmlformats.org/officeDocument/2006/relationships/hyperlink" Target="http://sandbox.mc.edu/~bennet/cs110/textbook/module3_1.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ndbox.mc.edu/~bennet/cs110/textbook/module3_2.html" TargetMode="External"/><Relationship Id="rId14" Type="http://schemas.openxmlformats.org/officeDocument/2006/relationships/hyperlink" Target="http://www.wikipedia.org/wiki/Binary_numeral_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Links>
    <vt:vector size="6" baseType="variant">
      <vt:variant>
        <vt:i4>7012447</vt:i4>
      </vt:variant>
      <vt:variant>
        <vt:i4>0</vt:i4>
      </vt:variant>
      <vt:variant>
        <vt:i4>0</vt:i4>
      </vt:variant>
      <vt:variant>
        <vt:i4>5</vt:i4>
      </vt:variant>
      <vt:variant>
        <vt:lpwstr>mailto:drahmalki@gmail.com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2017-05-05T04:55:00Z</dcterms:created>
  <dcterms:modified xsi:type="dcterms:W3CDTF">2017-05-05T04:55:00Z</dcterms:modified>
</cp:coreProperties>
</file>