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200"/>
      </w:pPr>
      <w:r>
        <w:rPr>
          <w:b/>
          <w:color w:val="4A2A7A"/>
          <w:sz w:val="36"/>
        </w:rPr>
        <w:t>Sakin Uygulaması — İş Modeli, Davranış Bilimleri ve Oyun Teorisi Perspektifinden İyileştirme Raporu</w:t>
      </w:r>
    </w:p>
    <w:p>
      <w:pPr>
        <w:spacing w:after="100"/>
      </w:pPr>
      <w:r>
        <w:rPr>
          <w:b/>
          <w:sz w:val="22"/>
        </w:rPr>
        <w:t>Hazırlanma Tarihi:</w:t>
      </w:r>
      <w:r>
        <w:rPr>
          <w:sz w:val="22"/>
        </w:rPr>
        <w:t xml:space="preserve"> 12 Mart 2026</w:t>
      </w:r>
    </w:p>
    <w:p>
      <w:pPr>
        <w:spacing w:after="100"/>
      </w:pPr>
      <w:r>
        <w:rPr>
          <w:b/>
          <w:sz w:val="22"/>
        </w:rPr>
        <w:t>Kapsam:</w:t>
      </w:r>
      <w:r>
        <w:rPr>
          <w:sz w:val="22"/>
        </w:rPr>
        <w:t xml:space="preserve"> Freemium Model Optimizasyonu, Kullanıcı Bağlılığı, Büyüme ve Monetizasyon</w:t>
      </w:r>
    </w:p>
    <w:p/>
    <w:p>
      <w:pPr>
        <w:spacing w:before="320" w:after="120"/>
      </w:pPr>
      <w:r>
        <w:rPr>
          <w:b/>
          <w:color w:val="6A3A9A"/>
          <w:sz w:val="28"/>
        </w:rPr>
        <w:t>1. Mevcut İş Modeli Analizi — Freemium Yapının Güçlü ve Zayıf Yönleri</w:t>
      </w:r>
    </w:p>
    <w:p>
      <w:pPr>
        <w:spacing w:before="240" w:after="80"/>
      </w:pPr>
      <w:r>
        <w:rPr>
          <w:b/>
          <w:color w:val="333355"/>
          <w:sz w:val="24"/>
        </w:rPr>
        <w:t>Güçlü Yönler</w:t>
      </w:r>
    </w:p>
    <w:p>
      <w:pPr>
        <w:spacing w:before="200" w:after="60"/>
      </w:pPr>
      <w:r>
        <w:rPr>
          <w:b/>
          <w:color w:val="222244"/>
          <w:sz w:val="22"/>
        </w:rPr>
        <w:t>Düşük giriş sürtünmesi:</w:t>
      </w:r>
    </w:p>
    <w:p>
      <w:pPr>
        <w:spacing w:after="100"/>
      </w:pPr>
      <w:r>
        <w:rPr>
          <w:sz w:val="22"/>
        </w:rPr>
        <w:t>Freemium model, özellikle wellness ve spiritüel kategorilerde satın alma kararını erteleme ihtiyacı duyan kullanıcılar için ideal bir kapı açıcıdır. Sabah niyeti ve nefes egzersizi gibi temel özellikler ücretsiz kalmaya devam ettiği sürece uygulama, kullanıcının günlük ritüeline dahil olabilir. Bu "alışkanlık köprüsü" oluşturma özelliği Sakin'in en güçlü varlığıdır.</w:t>
      </w:r>
    </w:p>
    <w:p>
      <w:pPr>
        <w:spacing w:before="200" w:after="60"/>
      </w:pPr>
      <w:r>
        <w:rPr>
          <w:b/>
          <w:color w:val="222244"/>
          <w:sz w:val="22"/>
        </w:rPr>
        <w:t>Kişiselleştirme derinliği:</w:t>
      </w:r>
    </w:p>
    <w:p>
      <w:pPr>
        <w:spacing w:after="100"/>
      </w:pPr>
      <w:r>
        <w:rPr>
          <w:sz w:val="22"/>
        </w:rPr>
        <w:t>Doğum tarihi ve saatine dayalı astroloji + numeroloji hesabı, uygulamayı rakiplerden ayıran ve kullanıcının "bu uygulama beni tanıyor" hissini yaratan kritik bir unsurdur. Bu kişiselleştirilmiş deneyim, premium'a geçiş için güçlü bir motivasyon kaynağıdır.</w:t>
      </w:r>
    </w:p>
    <w:p>
      <w:pPr>
        <w:spacing w:before="200" w:after="60"/>
      </w:pPr>
      <w:r>
        <w:rPr>
          <w:b/>
          <w:color w:val="222244"/>
          <w:sz w:val="22"/>
        </w:rPr>
        <w:t>AI destekli Şifa Arayışı özelliği:</w:t>
      </w:r>
    </w:p>
    <w:p>
      <w:pPr>
        <w:spacing w:after="100"/>
      </w:pPr>
      <w:r>
        <w:rPr>
          <w:sz w:val="22"/>
        </w:rPr>
        <w:t>Reiki + Louise Hay + zihinsel nedenler sentezi, piyasada benzeri olmayan bir değer önermesidir. Bu özellik hem güçlü bir freemium kancası hem de premium'un omurgası olma potansiyeli taşır.</w:t>
      </w:r>
    </w:p>
    <w:p>
      <w:pPr>
        <w:spacing w:before="200" w:after="60"/>
      </w:pPr>
      <w:r>
        <w:rPr>
          <w:b/>
          <w:color w:val="222244"/>
          <w:sz w:val="22"/>
        </w:rPr>
        <w:t>İki dilli yapı (TR/EN):</w:t>
      </w:r>
    </w:p>
    <w:p>
      <w:pPr>
        <w:spacing w:after="100"/>
      </w:pPr>
      <w:r>
        <w:rPr>
          <w:sz w:val="22"/>
        </w:rPr>
        <w:t>Türkçe içerik üretimi konusundaki rekabet boşluğu, uygulamaya yerel pazarda erken mover avantajı sağlar. İngilizce destek ise uluslararası ölçekleme yolunu açık tutar.</w:t>
      </w:r>
    </w:p>
    <w:p>
      <w:pPr>
        <w:spacing w:before="240" w:after="80"/>
      </w:pPr>
      <w:r>
        <w:rPr>
          <w:b/>
          <w:color w:val="333355"/>
          <w:sz w:val="24"/>
        </w:rPr>
        <w:t>Zayıf Yönler</w:t>
      </w:r>
    </w:p>
    <w:p>
      <w:pPr>
        <w:spacing w:before="200" w:after="60"/>
      </w:pPr>
      <w:r>
        <w:rPr>
          <w:b/>
          <w:color w:val="222244"/>
          <w:sz w:val="22"/>
        </w:rPr>
        <w:t>Belirsiz freemium sınırı:</w:t>
      </w:r>
    </w:p>
    <w:p>
      <w:pPr>
        <w:spacing w:after="100"/>
      </w:pPr>
      <w:r>
        <w:rPr>
          <w:sz w:val="22"/>
        </w:rPr>
        <w:t>"Ücretsiz + premium" tanımı yeterince keskin değil. Hangi özelliğin nerede bittiği, kullanıcının zihninde net bir şekilde kodlanmamışsa premium geçiş oranları (conversion rate) düşük kalır. Sınır çok erken konulursa kullanıcı uygulamayı terk eder; çok geç konulursa premium'a geçme zorunluluğu hissedilmez.</w:t>
      </w:r>
    </w:p>
    <w:p>
      <w:pPr>
        <w:spacing w:before="200" w:after="60"/>
      </w:pPr>
      <w:r>
        <w:rPr>
          <w:b/>
          <w:color w:val="222244"/>
          <w:sz w:val="22"/>
        </w:rPr>
        <w:t>Tek gelir akışı riski:</w:t>
      </w:r>
    </w:p>
    <w:p>
      <w:pPr>
        <w:spacing w:after="100"/>
      </w:pPr>
      <w:r>
        <w:rPr>
          <w:sz w:val="22"/>
        </w:rPr>
        <w:t>Sadece abonelik gelirine dayanan bir yapı, churn (abonelik iptali) dönemlerinde gelir volatilitesine açıktır. Wellness uygulamalarında mevsimsel kullanım dalgalanmaları (Ocak = yüksek motivasyon, Mart-Nisan = düşüş) bu riski artırır.</w:t>
      </w:r>
    </w:p>
    <w:p>
      <w:pPr>
        <w:spacing w:before="200" w:after="60"/>
      </w:pPr>
      <w:r>
        <w:rPr>
          <w:b/>
          <w:color w:val="222244"/>
          <w:sz w:val="22"/>
        </w:rPr>
        <w:t>Dönüşüm tetikleyicisinin belirsizliği:</w:t>
      </w:r>
    </w:p>
    <w:p>
      <w:pPr>
        <w:spacing w:after="100"/>
      </w:pPr>
      <w:r>
        <w:rPr>
          <w:sz w:val="22"/>
        </w:rPr>
        <w:t>Kullanıcı hangi anda "bunu ödeymeye değer" der? Bu tetikleyici an tasarlanmamışsa dönüşüm tesadüfe bırakılmış demektir. Özellikle Şifa Arayışı ve kişisel harita özelliklerinin premium'a kilitlenmesi doğal bir tetikleyici yaratabilir, ancak bu stratejik olarak planlanmalıdır.</w:t>
      </w:r>
    </w:p>
    <w:p>
      <w:pPr>
        <w:spacing w:before="200" w:after="60"/>
      </w:pPr>
      <w:r>
        <w:rPr>
          <w:b/>
          <w:color w:val="222244"/>
          <w:sz w:val="22"/>
        </w:rPr>
        <w:t>İçerik eskimesi riski:</w:t>
      </w:r>
    </w:p>
    <w:p>
      <w:pPr>
        <w:spacing w:after="100"/>
      </w:pPr>
      <w:r>
        <w:rPr>
          <w:sz w:val="22"/>
        </w:rPr>
        <w:t>Çakra rehberi ve haftalık iç harita gibi içerikler sabit kalırsa kullanıcı zamanla her şeyi tüketir ve uygulamayı terk eder. Spiritüel içerik, kişiselleştirme olmadan tekrara düşer.</w:t>
      </w:r>
    </w:p>
    <w:p/>
    <w:p>
      <w:pPr>
        <w:spacing w:before="320" w:after="120"/>
      </w:pPr>
      <w:r>
        <w:rPr>
          <w:b/>
          <w:color w:val="6A3A9A"/>
          <w:sz w:val="28"/>
        </w:rPr>
        <w:t>2. Game Theory ile Kullanıcı Bağlılığı</w:t>
      </w:r>
    </w:p>
    <w:p>
      <w:pPr>
        <w:spacing w:before="240" w:after="80"/>
      </w:pPr>
      <w:r>
        <w:rPr>
          <w:b/>
          <w:color w:val="333355"/>
          <w:sz w:val="24"/>
        </w:rPr>
        <w:t>Variable Reward (Değişken Ödüllendirme)</w:t>
      </w:r>
    </w:p>
    <w:p>
      <w:pPr>
        <w:spacing w:after="100"/>
      </w:pPr>
      <w:r>
        <w:rPr>
          <w:sz w:val="22"/>
        </w:rPr>
        <w:t>B.F. Skinner'ın değişken oran takviyesi prensibi, en güçlü davranış koşullanma mekanizmalarından biridir. Sakin'in bu prensibi uygulaması için somut yaklaşımlar:</w:t>
      </w:r>
    </w:p>
    <w:p>
      <w:pPr>
        <w:spacing w:before="200" w:after="60"/>
      </w:pPr>
      <w:r>
        <w:rPr>
          <w:b/>
          <w:color w:val="222244"/>
          <w:sz w:val="22"/>
        </w:rPr>
        <w:t>"Günün Mesajı" belirsizliği:</w:t>
      </w:r>
    </w:p>
    <w:p>
      <w:pPr>
        <w:spacing w:after="100"/>
      </w:pPr>
      <w:r>
        <w:rPr>
          <w:sz w:val="22"/>
        </w:rPr>
        <w:t>Her sabah kullanıcıya sunulan içeriğin (niyet, çakra önerisi, astroloji yorumu) öngörülemeyen ama alakalı hissettiren bir yapıda sunulması, uygulamayı her sabah açma davranışını pekiştirir. Kullanıcı "bugün ne çıkacak?" sorusuyla uygulamaya döner.</w:t>
      </w:r>
    </w:p>
    <w:p>
      <w:pPr>
        <w:spacing w:before="200" w:after="60"/>
      </w:pPr>
      <w:r>
        <w:rPr>
          <w:b/>
          <w:color w:val="222244"/>
          <w:sz w:val="22"/>
        </w:rPr>
        <w:t>Kişisel keşif katmanları:</w:t>
      </w:r>
    </w:p>
    <w:p>
      <w:pPr>
        <w:spacing w:after="100"/>
      </w:pPr>
      <w:r>
        <w:rPr>
          <w:sz w:val="22"/>
        </w:rPr>
        <w:t>Numeroloji ve astroloji hesaplarında zaman içinde açılan "derin katmanlar" tasarlanabilir. Örneğin: 7. günde "Kişisel Yıl Sayısı" analizi, 21. günde "Doğum Haritası Yorumu", 30. günde "Gölge Yönün Açılımı" gibi. Bu yapı hem değişken ödülü hem de ilerleme hissini aynı anda sağlar.</w:t>
      </w:r>
    </w:p>
    <w:p>
      <w:pPr>
        <w:spacing w:before="200" w:after="60"/>
      </w:pPr>
      <w:r>
        <w:rPr>
          <w:b/>
          <w:color w:val="222244"/>
          <w:sz w:val="22"/>
        </w:rPr>
        <w:t>Şifa Arayışı'nda sürpriz derinlik:</w:t>
      </w:r>
    </w:p>
    <w:p>
      <w:pPr>
        <w:spacing w:after="100"/>
      </w:pPr>
      <w:r>
        <w:rPr>
          <w:sz w:val="22"/>
        </w:rPr>
        <w:t>AI analizinin her seferinde farklı bir lens (bazen Reiki ağırlıklı, bazen Louise Hay ağırlıklı, bazen numerolojik) sunması, kullanıcının sonucu merak etmesini sağlar ve tekrar kullanımı teşvik eder.</w:t>
      </w:r>
    </w:p>
    <w:p>
      <w:pPr>
        <w:spacing w:before="240" w:after="80"/>
      </w:pPr>
      <w:r>
        <w:rPr>
          <w:b/>
          <w:color w:val="333355"/>
          <w:sz w:val="24"/>
        </w:rPr>
        <w:t>Streak (Seri) Mekanizmaları</w:t>
      </w:r>
    </w:p>
    <w:p>
      <w:pPr>
        <w:spacing w:after="100"/>
      </w:pPr>
      <w:r>
        <w:rPr>
          <w:sz w:val="22"/>
        </w:rPr>
        <w:t>Streak mekanizmaları, kayıp korkusu (loss aversion) ile pozitif pekiştirmeyi birleştiren en etkili retention araçlarından biridir. Duolingo'nun 500 milyonun üzerinde kullanıcıya ulaşmasında streak'in kritik rolü akademik çevrelerde de belgelenmiştir.</w:t>
      </w:r>
    </w:p>
    <w:p>
      <w:pPr>
        <w:spacing w:before="200" w:after="60"/>
      </w:pPr>
      <w:r>
        <w:rPr>
          <w:b/>
          <w:color w:val="222244"/>
          <w:sz w:val="22"/>
        </w:rPr>
        <w:t>Niyet Serisi:</w:t>
      </w:r>
    </w:p>
    <w:p>
      <w:pPr>
        <w:spacing w:after="100"/>
      </w:pPr>
      <w:r>
        <w:rPr>
          <w:sz w:val="22"/>
        </w:rPr>
        <w:t>Sabah niyeti ekranını art arda kaç gün açtığı görsel olarak gösterilmeli. 3, 7, 21, 40 günlük eşikler hem kültürel hem de psikolojik anlam taşır (40 gün, Türk kültüründe köklü bir dönüşüm simgesidir). Bu eşiklere özel rozet veya içerik açılımları bağlanabilir.</w:t>
      </w:r>
    </w:p>
    <w:p>
      <w:pPr>
        <w:spacing w:before="200" w:after="60"/>
      </w:pPr>
      <w:r>
        <w:rPr>
          <w:b/>
          <w:color w:val="222244"/>
          <w:sz w:val="22"/>
        </w:rPr>
        <w:t>Yumuşak streak koruması:</w:t>
      </w:r>
    </w:p>
    <w:p>
      <w:pPr>
        <w:spacing w:after="100"/>
      </w:pPr>
      <w:r>
        <w:rPr>
          <w:sz w:val="22"/>
        </w:rPr>
        <w:t>Kullanıcının bir gün kaçırmasına izin veren "Nefes Köprüsü" (bir gün atlama hakkı) mekanizması, streak kırılma panikini önler ve churn'ü azaltır. Köprü hakkı aylık 1-2 kez sunulabilir; bu premium bir ayrıcalık olarak da konumlandırılabilir.</w:t>
      </w:r>
    </w:p>
    <w:p>
      <w:pPr>
        <w:spacing w:before="200" w:after="60"/>
      </w:pPr>
      <w:r>
        <w:rPr>
          <w:b/>
          <w:color w:val="222244"/>
          <w:sz w:val="22"/>
        </w:rPr>
        <w:t>Streak "grief" noktasının monetizasyonu:</w:t>
      </w:r>
    </w:p>
    <w:p>
      <w:pPr>
        <w:spacing w:after="100"/>
      </w:pPr>
      <w:r>
        <w:rPr>
          <w:sz w:val="22"/>
        </w:rPr>
        <w:t>Streak kırıldığında "Serisini Kurtar" seçeneği sunmak (küçük bir ücret karşılığı veya premium abonelikle) churn'ü gelire dönüştürür. Bu, Duolingo ve Snapchat'in uyguladığı ve ölçülebilir ROI yaratan bir mekanizmadır.</w:t>
      </w:r>
    </w:p>
    <w:p>
      <w:pPr>
        <w:spacing w:before="240" w:after="80"/>
      </w:pPr>
      <w:r>
        <w:rPr>
          <w:b/>
          <w:color w:val="333355"/>
          <w:sz w:val="24"/>
        </w:rPr>
        <w:t>Commitment Device (Taahhüt Aracı)</w:t>
      </w:r>
    </w:p>
    <w:p>
      <w:pPr>
        <w:spacing w:after="100"/>
      </w:pPr>
      <w:r>
        <w:rPr>
          <w:sz w:val="22"/>
        </w:rPr>
        <w:t>Davranış ekonomisinde commitment device, insanların gelecekteki "zayıf benliklerini" kısıtlamak için bugün aldıkları önlemlerdir (Thaler &amp; Sunstein, Nudge). Sakin bu prensibi şu şekilde uygulayabilir:</w:t>
      </w:r>
    </w:p>
    <w:p>
      <w:pPr>
        <w:spacing w:before="200" w:after="60"/>
      </w:pPr>
      <w:r>
        <w:rPr>
          <w:b/>
          <w:color w:val="222244"/>
          <w:sz w:val="22"/>
        </w:rPr>
        <w:t>"40 Günlük Niyet Yolculuğu" programı:</w:t>
      </w:r>
    </w:p>
    <w:p>
      <w:pPr>
        <w:spacing w:after="100"/>
      </w:pPr>
      <w:r>
        <w:rPr>
          <w:sz w:val="22"/>
        </w:rPr>
        <w:t>Kullanıcı başlangıçta bir niyet (hedef) koyar ve 40 günlük bir yolculuğa "taahhüt eder". Bu taahhüt, uygulamayı her gün açmak için güçlü bir içsel motivasyon yaratır. Yolculuk tamamlandığında kişiselleştirilmiş bir "Dönüşüm Sertifikası" sunulabilir.</w:t>
      </w:r>
    </w:p>
    <w:p>
      <w:pPr>
        <w:spacing w:before="200" w:after="60"/>
      </w:pPr>
      <w:r>
        <w:rPr>
          <w:b/>
          <w:color w:val="222244"/>
          <w:sz w:val="22"/>
        </w:rPr>
        <w:t>Haftalık mikro-taahhütler:</w:t>
      </w:r>
    </w:p>
    <w:p>
      <w:pPr>
        <w:spacing w:after="100"/>
      </w:pPr>
      <w:r>
        <w:rPr>
          <w:sz w:val="22"/>
        </w:rPr>
        <w:t>Her Pazar akşamı "Bu hafta odaklanacağım bir alan" seçimi yaptırmak, kullanıcıyı haftaya bağlar. Seçim yapıldıktan sonra uygulama o haftalık içerikleri bu alana göre şekillendirir.</w:t>
      </w:r>
    </w:p>
    <w:p>
      <w:pPr>
        <w:spacing w:before="200" w:after="60"/>
      </w:pPr>
      <w:r>
        <w:rPr>
          <w:b/>
          <w:color w:val="222244"/>
          <w:sz w:val="22"/>
        </w:rPr>
        <w:t>Hatırlatıcı kişiselleştirme ritüeli:</w:t>
      </w:r>
    </w:p>
    <w:p>
      <w:pPr>
        <w:spacing w:after="100"/>
      </w:pPr>
      <w:r>
        <w:rPr>
          <w:sz w:val="22"/>
        </w:rPr>
        <w:t>İlk kurulumda kullanıcının kendi hatırlatıcı metnini yazmasını istemek ("Sabah 7'de Zeynep'e şunu hatırlat: ..."), bildirimi anonim bir push'tan kişisel bir mesaja dönüştürür ve açılma oranlarını anlamlı ölçüde artırır.</w:t>
      </w:r>
    </w:p>
    <w:p>
      <w:pPr>
        <w:spacing w:before="240" w:after="80"/>
      </w:pPr>
      <w:r>
        <w:rPr>
          <w:b/>
          <w:color w:val="333355"/>
          <w:sz w:val="24"/>
        </w:rPr>
        <w:t>Loss Aversion (Kayıp Korkusu)</w:t>
      </w:r>
    </w:p>
    <w:p>
      <w:pPr>
        <w:spacing w:after="100"/>
      </w:pPr>
      <w:r>
        <w:rPr>
          <w:sz w:val="22"/>
        </w:rPr>
        <w:t>Kahneman &amp; Tversky'nin Beklenti Teorisi'ne göre insanlar bir kazancın yarattığı mutluluktan iki kat daha fazla bir kaybın acısını hisseder. Sakin bu psikolojik asimetriyi etik sınırlar içinde kullanabilir:</w:t>
      </w:r>
    </w:p>
    <w:p>
      <w:pPr>
        <w:spacing w:before="200" w:after="60"/>
      </w:pPr>
      <w:r>
        <w:rPr>
          <w:b/>
          <w:color w:val="222244"/>
          <w:sz w:val="22"/>
        </w:rPr>
        <w:t>"Birikimler" çerçevelemesi:</w:t>
      </w:r>
    </w:p>
    <w:p>
      <w:pPr>
        <w:spacing w:after="100"/>
      </w:pPr>
      <w:r>
        <w:rPr>
          <w:sz w:val="22"/>
        </w:rPr>
        <w:t>Kullanıcının tamamladığı seanslar, açtığı çakra rehberleri ve gerçekleştirdiği şifa arayışları bir "birikim" olarak görselleştirilmeli. Premium aboneliği iptal etmek bu birikimin "donması" olarak çerçevelenebilir, silinmesi olarak değil. Bu, iptal kararını psikolojik olarak daha ağır hissettir.</w:t>
      </w:r>
    </w:p>
    <w:p>
      <w:pPr>
        <w:spacing w:before="200" w:after="60"/>
      </w:pPr>
      <w:r>
        <w:rPr>
          <w:b/>
          <w:color w:val="222244"/>
          <w:sz w:val="22"/>
        </w:rPr>
        <w:t>"Kayıp olan güne dönüş" mekaniği:</w:t>
      </w:r>
    </w:p>
    <w:p>
      <w:pPr>
        <w:spacing w:after="100"/>
      </w:pPr>
      <w:r>
        <w:rPr>
          <w:sz w:val="22"/>
        </w:rPr>
        <w:t>Kullanıcı uygulamayı 3-5 gün açmamışsa "Geçen hafta yazdığın niyete ne oldu?" hatırlatması, gelecekte kaçırılacak şeye değil, geçmişte bırakılan şeye dikkat çeker. Bu, geri dönüş oranlarını artıran güçlü bir framing tekniğidir.</w:t>
      </w:r>
    </w:p>
    <w:p/>
    <w:p>
      <w:pPr>
        <w:spacing w:before="320" w:after="120"/>
      </w:pPr>
      <w:r>
        <w:rPr>
          <w:b/>
          <w:color w:val="6A3A9A"/>
          <w:sz w:val="28"/>
        </w:rPr>
        <w:t>3. Social Behavior ile Büyüme</w:t>
      </w:r>
    </w:p>
    <w:p>
      <w:pPr>
        <w:spacing w:before="240" w:after="80"/>
      </w:pPr>
      <w:r>
        <w:rPr>
          <w:b/>
          <w:color w:val="333355"/>
          <w:sz w:val="24"/>
        </w:rPr>
        <w:t>Viral Loop Tasarımı</w:t>
      </w:r>
    </w:p>
    <w:p>
      <w:pPr>
        <w:spacing w:after="100"/>
      </w:pPr>
      <w:r>
        <w:rPr>
          <w:sz w:val="22"/>
        </w:rPr>
        <w:t>Organik büyümenin temeli olan viral loop, her kullanıcının en az bir yeni kullanıcı getirmesini sağlayan döngüsel bir mekanizmadır. K-faktörü (viral katsayı) 1'in üzerindeyse uygulama kendi kendine büyür.</w:t>
      </w:r>
    </w:p>
    <w:p>
      <w:pPr>
        <w:spacing w:before="200" w:after="60"/>
      </w:pPr>
      <w:r>
        <w:rPr>
          <w:b/>
          <w:color w:val="222244"/>
          <w:sz w:val="22"/>
        </w:rPr>
        <w:t>"Paylaşılabilir niyet kartı":</w:t>
      </w:r>
    </w:p>
    <w:p>
      <w:pPr>
        <w:spacing w:after="100"/>
      </w:pPr>
      <w:r>
        <w:rPr>
          <w:sz w:val="22"/>
        </w:rPr>
        <w:t>Kullanıcının günlük niyeti, estetik bir görsel karta dönüştürülerek Instagram/WhatsApp için optimize edilmiş boyutlarda hazır sunulmalı. Kartın alt köşesinde "Sakin ile oluşturuldu" watermark'ı doğal bir marka görünürlüğü sağlar. Bu özellik yüksek paylaşım motivasyonu olan bir kullanıcı segmentine (spiritüel içerik tüketen genç kadın demografisi) hitap eder.</w:t>
      </w:r>
    </w:p>
    <w:p>
      <w:pPr>
        <w:spacing w:before="200" w:after="60"/>
      </w:pPr>
      <w:r>
        <w:rPr>
          <w:b/>
          <w:color w:val="222244"/>
          <w:sz w:val="22"/>
        </w:rPr>
        <w:t>Astroloji/numeroloji sonuçlarının paylaşılabilirliği:</w:t>
      </w:r>
    </w:p>
    <w:p>
      <w:pPr>
        <w:spacing w:after="100"/>
      </w:pPr>
      <w:r>
        <w:rPr>
          <w:sz w:val="22"/>
        </w:rPr>
        <w:t>"Senin Kişisel Yıl Sayın X — bu ne anlama geliyor?" gibi merak uyandıran ama yanıt için uygulamaya yönlendiren paylaşım formatları, hem viral loop hem de acquisition hunnel görevi görür.</w:t>
      </w:r>
    </w:p>
    <w:p>
      <w:pPr>
        <w:spacing w:before="200" w:after="60"/>
      </w:pPr>
      <w:r>
        <w:rPr>
          <w:b/>
          <w:color w:val="222244"/>
          <w:sz w:val="22"/>
        </w:rPr>
        <w:t>"Arkadaşını davet et, birlikte niyet koy" mekaniği:</w:t>
      </w:r>
    </w:p>
    <w:p>
      <w:pPr>
        <w:spacing w:after="100"/>
      </w:pPr>
      <w:r>
        <w:rPr>
          <w:sz w:val="22"/>
        </w:rPr>
        <w:t>İki kullanıcının aynı niyet veya yolculukta birbirini görebileceği sosyal katman, uygulamayı bireysel deneyimden kolektif bir ritüele dönüştürür.</w:t>
      </w:r>
    </w:p>
    <w:p>
      <w:pPr>
        <w:spacing w:before="240" w:after="80"/>
      </w:pPr>
      <w:r>
        <w:rPr>
          <w:b/>
          <w:color w:val="333355"/>
          <w:sz w:val="24"/>
        </w:rPr>
        <w:t>Sosyal Kanıt (Social Proof)</w:t>
      </w:r>
    </w:p>
    <w:p>
      <w:pPr>
        <w:spacing w:after="100"/>
      </w:pPr>
      <w:r>
        <w:rPr>
          <w:sz w:val="22"/>
        </w:rPr>
        <w:t>Robert Cialdini'nin ikna prensipleri arasında sosyal kanıt, özellikle belirsizlik altında karar verirken en güçlü tetikleyicilerden biridir.</w:t>
      </w:r>
    </w:p>
    <w:p>
      <w:pPr>
        <w:spacing w:before="200" w:after="60"/>
      </w:pPr>
      <w:r>
        <w:rPr>
          <w:b/>
          <w:color w:val="222244"/>
          <w:sz w:val="22"/>
        </w:rPr>
        <w:t>Anonim topluluk aktivitesi:</w:t>
      </w:r>
    </w:p>
    <w:p>
      <w:pPr>
        <w:spacing w:after="100"/>
      </w:pPr>
      <w:r>
        <w:rPr>
          <w:sz w:val="22"/>
        </w:rPr>
        <w:t>"Şu an 2.847 kişi sabah niyetiyle güne başlıyor" gibi gerçek zamanlı veya yaklaşık sayaçlar, kullanıcıya yalnız olmadığını ve aktif bir topluluğun parçası olduğunu hissettirir. Bu his hem onboarding'de drop-off'u azaltır hem de sabah rutinine bağlılığı artırır.</w:t>
      </w:r>
    </w:p>
    <w:p>
      <w:pPr>
        <w:spacing w:before="200" w:after="60"/>
      </w:pPr>
      <w:r>
        <w:rPr>
          <w:b/>
          <w:color w:val="222244"/>
          <w:sz w:val="22"/>
        </w:rPr>
        <w:t>Şifa hikayeleri (testimonialler):</w:t>
      </w:r>
    </w:p>
    <w:p>
      <w:pPr>
        <w:spacing w:after="100"/>
      </w:pPr>
      <w:r>
        <w:rPr>
          <w:sz w:val="22"/>
        </w:rPr>
        <w:t>Şifa Arayışı özelliğini kullanan kullanıcıların (izinleriyle, anonim) paylaştığı "bu analiz bana şunu fark ettirdi" formatındaki kısa hikayeler, özelliğin güvenilirliğini ve algılanan değerini artırır. Bu içerikler hem uygulama içinde hem de sosyal medyada kullanılabilir.</w:t>
      </w:r>
    </w:p>
    <w:p>
      <w:pPr>
        <w:spacing w:before="200" w:after="60"/>
      </w:pPr>
      <w:r>
        <w:rPr>
          <w:b/>
          <w:color w:val="222244"/>
          <w:sz w:val="22"/>
        </w:rPr>
        <w:t>Uzman onayı:</w:t>
      </w:r>
    </w:p>
    <w:p>
      <w:pPr>
        <w:spacing w:after="100"/>
      </w:pPr>
      <w:r>
        <w:rPr>
          <w:sz w:val="22"/>
        </w:rPr>
        <w:t>Reiki ustalarının, bütüncül sağlık alanında tanınan isimlerin uygulamayı tavsiye etmesi, spiritüel ürünler kategorisinde kritik bir güven sinyalidir. Bu kategoride kullanıcılar "kimin önerdiği"ne son derece duyarlıdır.</w:t>
      </w:r>
    </w:p>
    <w:p>
      <w:pPr>
        <w:spacing w:before="240" w:after="80"/>
      </w:pPr>
      <w:r>
        <w:rPr>
          <w:b/>
          <w:color w:val="333355"/>
          <w:sz w:val="24"/>
        </w:rPr>
        <w:t>Referans Sistemi</w:t>
      </w:r>
    </w:p>
    <w:p>
      <w:pPr>
        <w:spacing w:before="200" w:after="60"/>
      </w:pPr>
      <w:r>
        <w:rPr>
          <w:b/>
          <w:color w:val="222244"/>
          <w:sz w:val="22"/>
        </w:rPr>
        <w:t>Çift taraflı teşvik:</w:t>
      </w:r>
    </w:p>
    <w:p>
      <w:pPr>
        <w:spacing w:after="100"/>
      </w:pPr>
      <w:r>
        <w:rPr>
          <w:sz w:val="22"/>
        </w:rPr>
        <w:t>Davet eden kullanıcı 7 gün premium, davet edilen yeni kullanıcı da 7 gün premium alır. Bu yapı hem vericiye hem alıcıya somut değer sunduğu için paylaşım motivasyonunu ikiye katlar. Dropbox'ın %3.900 büyüme elde ettiği referans modelinin temel prensibi budur.</w:t>
      </w:r>
    </w:p>
    <w:p>
      <w:pPr>
        <w:spacing w:before="200" w:after="60"/>
      </w:pPr>
      <w:r>
        <w:rPr>
          <w:b/>
          <w:color w:val="222244"/>
          <w:sz w:val="22"/>
        </w:rPr>
        <w:t>"Hediye Et" özelliği:</w:t>
      </w:r>
    </w:p>
    <w:p>
      <w:pPr>
        <w:spacing w:after="100"/>
      </w:pPr>
      <w:r>
        <w:rPr>
          <w:sz w:val="22"/>
        </w:rPr>
        <w:t>Kullanıcının bir aylık premium aboneliği arkadaşına hediye edebilmesi, hem referral hem de sosyal hediyeleşme ritüelini (doğum günü, yılbaşı) karşılar. Wellness kategorisinde hediye abonelikler yüksek dönüşüm oranları göstermektedir.</w:t>
      </w:r>
    </w:p>
    <w:p>
      <w:pPr>
        <w:spacing w:before="200" w:after="60"/>
      </w:pPr>
      <w:r>
        <w:rPr>
          <w:b/>
          <w:color w:val="222244"/>
          <w:sz w:val="22"/>
        </w:rPr>
        <w:t>Mikro-topluluk oluşturma:</w:t>
      </w:r>
    </w:p>
    <w:p>
      <w:pPr>
        <w:spacing w:after="100"/>
      </w:pPr>
      <w:r>
        <w:rPr>
          <w:sz w:val="22"/>
        </w:rPr>
        <w:t>WhatsApp veya Telegram entegrasyonuyla "Sabah Niyeti Grubu" kurabilme özelliği, uygulamayı sosyal bir bağlam içine yerleştirir. Grup içindeki sosyal sorumluluk, retention'ı bireysel kullanıma kıyasla anlamlı ölçüde artırır.</w:t>
      </w:r>
    </w:p>
    <w:p>
      <w:pPr>
        <w:spacing w:before="240" w:after="80"/>
      </w:pPr>
      <w:r>
        <w:rPr>
          <w:b/>
          <w:color w:val="333355"/>
          <w:sz w:val="24"/>
        </w:rPr>
        <w:t>Topluluk Dinamiği</w:t>
      </w:r>
    </w:p>
    <w:p>
      <w:pPr>
        <w:spacing w:before="200" w:after="60"/>
      </w:pPr>
      <w:r>
        <w:rPr>
          <w:b/>
          <w:color w:val="222244"/>
          <w:sz w:val="22"/>
        </w:rPr>
        <w:t>Ritüel eşzamanlılığı:</w:t>
      </w:r>
    </w:p>
    <w:p>
      <w:pPr>
        <w:spacing w:after="100"/>
      </w:pPr>
      <w:r>
        <w:rPr>
          <w:sz w:val="22"/>
        </w:rPr>
        <w:t>"Her sabah 7:00'de tüm Sakin kullanıcıları birlikte nefes alıyor" formatında eş zamanlı kolektif deneyimler yaratmak, uygulamayı bireysel bir araçtan kolektif bir ritüele dönüştürür. Bu his bağlılık ve anlam için güçlü bir kaldıraçtır.</w:t>
      </w:r>
    </w:p>
    <w:p>
      <w:pPr>
        <w:spacing w:before="200" w:after="60"/>
      </w:pPr>
      <w:r>
        <w:rPr>
          <w:b/>
          <w:color w:val="222244"/>
          <w:sz w:val="22"/>
        </w:rPr>
        <w:t>Haftalık spiritüel tema:</w:t>
      </w:r>
    </w:p>
    <w:p>
      <w:pPr>
        <w:spacing w:after="100"/>
      </w:pPr>
      <w:r>
        <w:rPr>
          <w:sz w:val="22"/>
        </w:rPr>
        <w:t>Tüm kullanıcıların aynı haftalık temayı (örn. "Bu hafta: Bırakmak") deneyimlemesi, paylaşılan bir dil ve topluluk kimliği oluşturur.</w:t>
      </w:r>
    </w:p>
    <w:p/>
    <w:p>
      <w:pPr>
        <w:spacing w:before="320" w:after="120"/>
      </w:pPr>
      <w:r>
        <w:rPr>
          <w:b/>
          <w:color w:val="6A3A9A"/>
          <w:sz w:val="28"/>
        </w:rPr>
        <w:t>4. Monetizasyon Optimizasyonu</w:t>
      </w:r>
    </w:p>
    <w:p>
      <w:pPr>
        <w:spacing w:before="240" w:after="80"/>
      </w:pPr>
      <w:r>
        <w:rPr>
          <w:b/>
          <w:color w:val="333355"/>
          <w:sz w:val="24"/>
        </w:rPr>
        <w:t>Ek Gelir Kanalları</w:t>
      </w:r>
    </w:p>
    <w:p>
      <w:pPr>
        <w:spacing w:before="200" w:after="60"/>
      </w:pPr>
      <w:r>
        <w:rPr>
          <w:b/>
          <w:color w:val="222244"/>
          <w:sz w:val="22"/>
        </w:rPr>
        <w:t>Kişiselleştirilmiş Doğum Haritası Raporu (tek seferlik ödeme):</w:t>
      </w:r>
    </w:p>
    <w:p>
      <w:pPr>
        <w:spacing w:after="100"/>
      </w:pPr>
      <w:r>
        <w:rPr>
          <w:sz w:val="22"/>
        </w:rPr>
        <w:t>Kullanıcının doğum tarih/saat/mekan verisinden üretilen, 10-15 sayfalık PDF formatında kişisel astroloji raporu. Abonelik gerektirmeyen tek seferlik ödeme (49-99 TL bandı), farklı bir kullanıcı segmentine ulaşır ve raporun kalıcı değeri tekrar algısını destekler.</w:t>
      </w:r>
    </w:p>
    <w:p>
      <w:pPr>
        <w:spacing w:before="200" w:after="60"/>
      </w:pPr>
      <w:r>
        <w:rPr>
          <w:b/>
          <w:color w:val="222244"/>
          <w:sz w:val="22"/>
        </w:rPr>
        <w:t>1-1 Reiki/Koçluk Seansı Rezervasyonu:</w:t>
      </w:r>
    </w:p>
    <w:p>
      <w:pPr>
        <w:spacing w:after="100"/>
      </w:pPr>
      <w:r>
        <w:rPr>
          <w:sz w:val="22"/>
        </w:rPr>
        <w:t>Uygulama içinden sertifikalı Reiki ustaları veya spiritüel koçlarla seans rezervasyonu yapılabilmesi, Sakin'i bir hizmet platformuna dönüştürür. Elde edilen komisyon (%20-30) pasif gelir yaratırken mevcut değer önerisi güçlenir.</w:t>
      </w:r>
    </w:p>
    <w:p>
      <w:pPr>
        <w:spacing w:before="200" w:after="60"/>
      </w:pPr>
      <w:r>
        <w:rPr>
          <w:b/>
          <w:color w:val="222244"/>
          <w:sz w:val="22"/>
        </w:rPr>
        <w:t>"Derin Dalış" içerik paketleri:</w:t>
      </w:r>
    </w:p>
    <w:p>
      <w:pPr>
        <w:spacing w:after="100"/>
      </w:pPr>
      <w:r>
        <w:rPr>
          <w:sz w:val="22"/>
        </w:rPr>
        <w:t>Çakra çalışması, nefes terapisi veya mindfulness konularında 5-7 günlük odaklanmış programlar ayrı bir ücretle satılabilir. Bu yapı, abonelik almak istemeyen ama tek bir konuya yatırım yapmaya hazır kullanıcı segmentini yakalar.</w:t>
      </w:r>
    </w:p>
    <w:p>
      <w:pPr>
        <w:spacing w:before="200" w:after="60"/>
      </w:pPr>
      <w:r>
        <w:rPr>
          <w:b/>
          <w:color w:val="222244"/>
          <w:sz w:val="22"/>
        </w:rPr>
        <w:t>Fiziksel ürün entegrasyonu:</w:t>
      </w:r>
    </w:p>
    <w:p>
      <w:pPr>
        <w:spacing w:after="100"/>
      </w:pPr>
      <w:r>
        <w:rPr>
          <w:sz w:val="22"/>
        </w:rPr>
        <w:t>Kristal, esans yağı veya meditasyon boncuğu gibi fiziksel wellness ürünlerinin uygulama içinden satışı (dropship veya partner model), spiritüel kategoride yüksek duygusal değer taşır ve sepet büyüklüğünü artırır.</w:t>
      </w:r>
    </w:p>
    <w:p>
      <w:pPr>
        <w:spacing w:before="200" w:after="60"/>
      </w:pPr>
      <w:r>
        <w:rPr>
          <w:b/>
          <w:color w:val="222244"/>
          <w:sz w:val="22"/>
        </w:rPr>
        <w:t>Kurumsal wellness programı:</w:t>
      </w:r>
    </w:p>
    <w:p>
      <w:pPr>
        <w:spacing w:after="100"/>
      </w:pPr>
      <w:r>
        <w:rPr>
          <w:sz w:val="22"/>
        </w:rPr>
        <w:t>Şirketler için toplu lisans modeli — çalışanların stres, odaklanma ve motivasyon sorunlarına yönelik kurumsal kullanım. B2B gelir akışı, bireysel aboneliğe kıyasla daha yüksek LTV (ömür boyu değer) ve daha düşük churn sunar.</w:t>
      </w:r>
    </w:p>
    <w:p>
      <w:pPr>
        <w:spacing w:before="240" w:after="80"/>
      </w:pPr>
      <w:r>
        <w:rPr>
          <w:b/>
          <w:color w:val="333355"/>
          <w:sz w:val="24"/>
        </w:rPr>
        <w:t>Upsell Noktaları</w:t>
      </w:r>
    </w:p>
    <w:p>
      <w:pPr>
        <w:spacing w:after="100"/>
      </w:pPr>
      <w:r>
        <w:rPr>
          <w:sz w:val="22"/>
        </w:rPr>
        <w:t>Upsell'in en etkili olduğu an, kullanıcının uygulamadan maksimum değer aldığı "aha moment" anıdır:</w:t>
      </w:r>
    </w:p>
    <w:p>
      <w:pPr>
        <w:pStyle w:val="ListBullet"/>
        <w:spacing w:after="60"/>
      </w:pPr>
      <w:r>
        <w:rPr>
          <w:b/>
          <w:sz w:val="22"/>
        </w:rPr>
        <w:t>Şifa Arayışı analizi tamamlandıktan hemen sonra:</w:t>
      </w:r>
      <w:r>
        <w:rPr>
          <w:sz w:val="22"/>
        </w:rPr>
        <w:t xml:space="preserve"> "Bu analizin tam derinliğini görmek ister misin?" CTA'sı ile premium teaser.</w:t>
      </w:r>
    </w:p>
    <w:p>
      <w:pPr>
        <w:pStyle w:val="ListBullet"/>
        <w:spacing w:after="60"/>
      </w:pPr>
      <w:r>
        <w:rPr>
          <w:b/>
          <w:sz w:val="22"/>
        </w:rPr>
        <w:t>Streak 7. güne ulaştığında:</w:t>
      </w:r>
      <w:r>
        <w:rPr>
          <w:sz w:val="22"/>
        </w:rPr>
        <w:t xml:space="preserve"> "7 günlük serin için özel bir ödül seni bekliyor — premium'la aç."</w:t>
      </w:r>
    </w:p>
    <w:p>
      <w:pPr>
        <w:pStyle w:val="ListBullet"/>
        <w:spacing w:after="60"/>
      </w:pPr>
      <w:r>
        <w:rPr>
          <w:b/>
          <w:sz w:val="22"/>
        </w:rPr>
        <w:t>Haftalık iç harita tamamlandığında:</w:t>
      </w:r>
      <w:r>
        <w:rPr>
          <w:sz w:val="22"/>
        </w:rPr>
        <w:t xml:space="preserve"> "Geçmiş haftaların haritasını karşılaştır — sadece premium üyelere özel."</w:t>
      </w:r>
    </w:p>
    <w:p>
      <w:pPr>
        <w:pStyle w:val="ListBullet"/>
        <w:spacing w:after="60"/>
      </w:pPr>
      <w:r>
        <w:rPr>
          <w:b/>
          <w:sz w:val="22"/>
        </w:rPr>
        <w:t>İlk astroloji hesabı sonrasında:</w:t>
      </w:r>
      <w:r>
        <w:rPr>
          <w:sz w:val="22"/>
        </w:rPr>
        <w:t xml:space="preserve"> "Doğum haritanın geri kalan %80'i premium'da seni bekliyor."</w:t>
      </w:r>
    </w:p>
    <w:p>
      <w:pPr>
        <w:spacing w:before="240" w:after="80"/>
      </w:pPr>
      <w:r>
        <w:rPr>
          <w:b/>
          <w:color w:val="333355"/>
          <w:sz w:val="24"/>
        </w:rPr>
        <w:t>Pricing Psikolojisi</w:t>
      </w:r>
    </w:p>
    <w:p>
      <w:pPr>
        <w:spacing w:before="200" w:after="60"/>
      </w:pPr>
      <w:r>
        <w:rPr>
          <w:b/>
          <w:color w:val="222244"/>
          <w:sz w:val="22"/>
        </w:rPr>
        <w:t>Çıpa etkisi (anchoring):</w:t>
      </w:r>
    </w:p>
    <w:p>
      <w:pPr>
        <w:spacing w:after="100"/>
      </w:pPr>
      <w:r>
        <w:rPr>
          <w:sz w:val="22"/>
        </w:rPr>
        <w:t>Üç kademeli fiyatlandırma, ortadaki seçeneğin satın alınma olasılığını artırır (Ariely'nin "predictably irrational" prensibi):</w:t>
      </w:r>
    </w:p>
    <w:tbl>
      <w:tblPr>
        <w:tblStyle w:val="TableGrid"/>
        <w:tblW w:type="auto" w:w="0"/>
        <w:tblLook w:firstColumn="1" w:firstRow="1" w:lastColumn="0" w:lastRow="0" w:noHBand="0" w:noVBand="1" w:val="04A0"/>
      </w:tblPr>
      <w:tblGrid>
        <w:gridCol w:w="2946"/>
        <w:gridCol w:w="2946"/>
        <w:gridCol w:w="2946"/>
      </w:tblGrid>
      <w:tr>
        <w:tc>
          <w:tcPr>
            <w:tcW w:type="dxa" w:w="2946"/>
          </w:tcPr>
          <w:p>
            <w:r>
              <w:rPr>
                <w:b/>
                <w:sz w:val="20"/>
              </w:rPr>
              <w:t>Plan</w:t>
            </w:r>
          </w:p>
        </w:tc>
        <w:tc>
          <w:tcPr>
            <w:tcW w:type="dxa" w:w="2946"/>
          </w:tcPr>
          <w:p>
            <w:r>
              <w:rPr>
                <w:b/>
                <w:sz w:val="20"/>
              </w:rPr>
              <w:t>Fiyat</w:t>
            </w:r>
          </w:p>
        </w:tc>
        <w:tc>
          <w:tcPr>
            <w:tcW w:type="dxa" w:w="2946"/>
          </w:tcPr>
          <w:p>
            <w:r>
              <w:rPr>
                <w:b/>
                <w:sz w:val="20"/>
              </w:rPr>
              <w:t>İçerik</w:t>
            </w:r>
          </w:p>
        </w:tc>
      </w:tr>
      <w:tr>
        <w:tc>
          <w:tcPr>
            <w:tcW w:type="dxa" w:w="2946"/>
          </w:tcPr>
          <w:p>
            <w:r>
              <w:rPr>
                <w:sz w:val="20"/>
              </w:rPr>
              <w:t>Temel (Ücretsiz)</w:t>
            </w:r>
          </w:p>
        </w:tc>
        <w:tc>
          <w:tcPr>
            <w:tcW w:type="dxa" w:w="2946"/>
          </w:tcPr>
          <w:p>
            <w:r>
              <w:rPr>
                <w:sz w:val="20"/>
              </w:rPr>
              <w:t>0 TL</w:t>
            </w:r>
          </w:p>
        </w:tc>
        <w:tc>
          <w:tcPr>
            <w:tcW w:type="dxa" w:w="2946"/>
          </w:tcPr>
          <w:p>
            <w:r>
              <w:rPr>
                <w:sz w:val="20"/>
              </w:rPr>
              <w:t>Sabah niyeti, temel nefes</w:t>
            </w:r>
          </w:p>
        </w:tc>
      </w:tr>
      <w:tr>
        <w:tc>
          <w:tcPr>
            <w:tcW w:type="dxa" w:w="2946"/>
          </w:tcPr>
          <w:p>
            <w:r>
              <w:rPr>
                <w:sz w:val="20"/>
              </w:rPr>
              <w:t>Premium Aylık</w:t>
            </w:r>
          </w:p>
        </w:tc>
        <w:tc>
          <w:tcPr>
            <w:tcW w:type="dxa" w:w="2946"/>
          </w:tcPr>
          <w:p>
            <w:r>
              <w:rPr>
                <w:sz w:val="20"/>
              </w:rPr>
              <w:t>89 TL/ay</w:t>
            </w:r>
          </w:p>
        </w:tc>
        <w:tc>
          <w:tcPr>
            <w:tcW w:type="dxa" w:w="2946"/>
          </w:tcPr>
          <w:p>
            <w:r>
              <w:rPr>
                <w:sz w:val="20"/>
              </w:rPr>
              <w:t>Tüm özellikler</w:t>
            </w:r>
          </w:p>
        </w:tc>
      </w:tr>
      <w:tr>
        <w:tc>
          <w:tcPr>
            <w:tcW w:type="dxa" w:w="2946"/>
          </w:tcPr>
          <w:p>
            <w:r>
              <w:rPr>
                <w:sz w:val="20"/>
              </w:rPr>
              <w:t>Premium Yıllık</w:t>
            </w:r>
          </w:p>
        </w:tc>
        <w:tc>
          <w:tcPr>
            <w:tcW w:type="dxa" w:w="2946"/>
          </w:tcPr>
          <w:p>
            <w:r>
              <w:rPr>
                <w:sz w:val="20"/>
              </w:rPr>
              <w:t>590 TL/yıl (~49 TL/ay)</w:t>
            </w:r>
          </w:p>
        </w:tc>
        <w:tc>
          <w:tcPr>
            <w:tcW w:type="dxa" w:w="2946"/>
          </w:tcPr>
          <w:p>
            <w:r>
              <w:rPr>
                <w:sz w:val="20"/>
              </w:rPr>
              <w:t>Tüm özellikler + 1 kişisel rapor hediye</w:t>
            </w:r>
          </w:p>
        </w:tc>
      </w:tr>
    </w:tbl>
    <w:p>
      <w:pPr>
        <w:spacing w:after="100"/>
      </w:pPr>
      <w:r>
        <w:rPr>
          <w:sz w:val="22"/>
        </w:rPr>
        <w:t>|------|-------|--------|</w:t>
      </w:r>
    </w:p>
    <w:p>
      <w:pPr>
        <w:spacing w:after="100"/>
      </w:pPr>
      <w:r>
        <w:rPr>
          <w:sz w:val="22"/>
        </w:rPr>
        <w:t>Yıllık plan, aylıktan %45 indirimli gösterilmeli — bu indirim oranı hem cazip hem de değer algısını zedelemeyecek bir eşikte konumlanmalıdır.</w:t>
      </w:r>
    </w:p>
    <w:p>
      <w:pPr>
        <w:spacing w:before="200" w:after="60"/>
      </w:pPr>
      <w:r>
        <w:rPr>
          <w:b/>
          <w:color w:val="222244"/>
          <w:sz w:val="22"/>
        </w:rPr>
        <w:t>Ücretsiz deneme psikolojisi:</w:t>
      </w:r>
    </w:p>
    <w:p>
      <w:pPr>
        <w:spacing w:after="100"/>
      </w:pPr>
      <w:r>
        <w:rPr>
          <w:sz w:val="22"/>
        </w:rPr>
        <w:t>"14 gün ücretsiz, kredi kartı gerekmez" yerine "14 gün premium deneyimi, sonra seç" ifadesi daha az kayıp korkusu yaratır ve dönüşüm oranlarını artırır.</w:t>
      </w:r>
    </w:p>
    <w:p>
      <w:pPr>
        <w:spacing w:before="200" w:after="60"/>
      </w:pPr>
      <w:r>
        <w:rPr>
          <w:b/>
          <w:color w:val="222244"/>
          <w:sz w:val="22"/>
        </w:rPr>
        <w:t>"En popüler" işareti:</w:t>
      </w:r>
    </w:p>
    <w:p>
      <w:pPr>
        <w:spacing w:after="100"/>
      </w:pPr>
      <w:r>
        <w:rPr>
          <w:sz w:val="22"/>
        </w:rPr>
        <w:t>Yıllık planın yanına yerleştirilen "En Çok Tercih Edilen" veya sosyal kanıt içeren bir etiket, seçim belirsizliğini azaltır ve bu plana yönlendirme sağlar.</w:t>
      </w:r>
    </w:p>
    <w:p/>
    <w:p>
      <w:pPr>
        <w:spacing w:before="320" w:after="120"/>
      </w:pPr>
      <w:r>
        <w:rPr>
          <w:b/>
          <w:color w:val="6A3A9A"/>
          <w:sz w:val="28"/>
        </w:rPr>
        <w:t>5. Retention Stratejileri</w:t>
      </w:r>
    </w:p>
    <w:p>
      <w:pPr>
        <w:spacing w:before="240" w:after="80"/>
      </w:pPr>
      <w:r>
        <w:rPr>
          <w:b/>
          <w:color w:val="333355"/>
          <w:sz w:val="24"/>
        </w:rPr>
        <w:t>Günlük Geri Getiren Mekanikler</w:t>
      </w:r>
    </w:p>
    <w:p>
      <w:pPr>
        <w:spacing w:before="200" w:after="60"/>
      </w:pPr>
      <w:r>
        <w:rPr>
          <w:b/>
          <w:color w:val="222244"/>
          <w:sz w:val="22"/>
        </w:rPr>
        <w:t>Sabah bildirimi kişiselleştirmesi:</w:t>
      </w:r>
    </w:p>
    <w:p>
      <w:pPr>
        <w:spacing w:after="100"/>
      </w:pPr>
      <w:r>
        <w:rPr>
          <w:sz w:val="22"/>
        </w:rPr>
        <w:t>Standart "Günaydın! Niyetini belirle" bildirimi yerine, kullanıcının doğum haritasından çıkarılan günlük gezegen durumu veya kişisel yıl sayısına bağlı bir mesaj ("Bugün Merkür retroda — iletişimde yavaş ol, ama içe dön") bildirimin açılma oranını dramatik ölçüde artırır. Kişiselleştirilmiş bildirimler genel bildirimlere göre 3-4 kat daha yüksek açılma oranı göstermektedir.</w:t>
      </w:r>
    </w:p>
    <w:p>
      <w:pPr>
        <w:spacing w:before="200" w:after="60"/>
      </w:pPr>
      <w:r>
        <w:rPr>
          <w:b/>
          <w:color w:val="222244"/>
          <w:sz w:val="22"/>
        </w:rPr>
        <w:t>"Bugünün enerjisi" döngüsü:</w:t>
      </w:r>
    </w:p>
    <w:p>
      <w:pPr>
        <w:spacing w:after="100"/>
      </w:pPr>
      <w:r>
        <w:rPr>
          <w:sz w:val="22"/>
        </w:rPr>
        <w:t>Her gün otomatik olarak değişen, astroloji + numeroloji verisine dayalı kısa bir enerji özeti, kullanıcıya "bugün için özel bir şey var" hissi verir ve uygulamayı açma alışkanlığını pekiştirir.</w:t>
      </w:r>
    </w:p>
    <w:p>
      <w:pPr>
        <w:spacing w:before="200" w:after="60"/>
      </w:pPr>
      <w:r>
        <w:rPr>
          <w:b/>
          <w:color w:val="222244"/>
          <w:sz w:val="22"/>
        </w:rPr>
        <w:t>Akşam kapanış ritüelinin tamamlanma döngüsü:</w:t>
      </w:r>
    </w:p>
    <w:p>
      <w:pPr>
        <w:spacing w:after="100"/>
      </w:pPr>
      <w:r>
        <w:rPr>
          <w:sz w:val="22"/>
        </w:rPr>
        <w:t>Sabah niyeti + akşam kapanışı ikili döngüsü, "bugün kapanmadı" hissiyle güçlü bir tamamlanma motivasyonu yaratır. Akşam kapanışında "sabah niyetine döndün mü?" sorusu bu döngüyü kapatır ve anlam pekiştirir.</w:t>
      </w:r>
    </w:p>
    <w:p>
      <w:pPr>
        <w:spacing w:before="200" w:after="60"/>
      </w:pPr>
      <w:r>
        <w:rPr>
          <w:b/>
          <w:color w:val="222244"/>
          <w:sz w:val="22"/>
        </w:rPr>
        <w:t>Haftalık astroloji bülteni (push veya e-posta):</w:t>
      </w:r>
    </w:p>
    <w:p>
      <w:pPr>
        <w:spacing w:after="100"/>
      </w:pPr>
      <w:r>
        <w:rPr>
          <w:sz w:val="22"/>
        </w:rPr>
        <w:t>Haftanın gezegen geçişlerini, kullanıcının doğum haritasıyla ilişkilendiren kişiselleştirilmiş haftalık özet. Bu içerik hem değer sunar hem de "bu haftanın rehberini gör" CTA'sıyla uygulamaya geri çeker.</w:t>
      </w:r>
    </w:p>
    <w:p>
      <w:pPr>
        <w:spacing w:before="240" w:after="80"/>
      </w:pPr>
      <w:r>
        <w:rPr>
          <w:b/>
          <w:color w:val="333355"/>
          <w:sz w:val="24"/>
        </w:rPr>
        <w:t>Orta/Uzun Vadeli Retention</w:t>
      </w:r>
    </w:p>
    <w:p>
      <w:pPr>
        <w:spacing w:before="200" w:after="60"/>
      </w:pPr>
      <w:r>
        <w:rPr>
          <w:b/>
          <w:color w:val="222244"/>
          <w:sz w:val="22"/>
        </w:rPr>
        <w:t>"Dönüşüm hikayesi" katmanlaması:</w:t>
      </w:r>
    </w:p>
    <w:p>
      <w:pPr>
        <w:spacing w:after="100"/>
      </w:pPr>
      <w:r>
        <w:rPr>
          <w:sz w:val="22"/>
        </w:rPr>
        <w:t>Kullanıcının 30, 90 ve 365. gün geçmişine baktığında, o dönemde yazdığı niyetleri, şifa arayışlarını ve notları görebileceği bir "geçmişe yolculuk" özelliği, uygulamayı kişisel bir spiritüel günlüğe dönüştürür. Bu veri birikimi uygulamanın switching cost'unu (değiştirme maliyetini) artırır ve kullanıcıyı uzun vadede bağlar.</w:t>
      </w:r>
    </w:p>
    <w:p>
      <w:pPr>
        <w:spacing w:before="200" w:after="60"/>
      </w:pPr>
      <w:r>
        <w:rPr>
          <w:b/>
          <w:color w:val="222244"/>
          <w:sz w:val="22"/>
        </w:rPr>
        <w:t>Mevsimsel/kozmik döngü içerikleri:</w:t>
      </w:r>
    </w:p>
    <w:p>
      <w:pPr>
        <w:spacing w:after="100"/>
      </w:pPr>
      <w:r>
        <w:rPr>
          <w:sz w:val="22"/>
        </w:rPr>
        <w:t>Tutulmalar, yeni ay/dolunay, solstisler gibi kozmik olaylar etrafında özel meditasyon ve içerikler hazırlamak, yılda belirli pik kullanım dönemleri yaratır. Kullanıcı bu tarihleri uygulamayla ilişkilendirmeye başlar.</w:t>
      </w:r>
    </w:p>
    <w:p>
      <w:pPr>
        <w:spacing w:before="200" w:after="60"/>
      </w:pPr>
      <w:r>
        <w:rPr>
          <w:b/>
          <w:color w:val="222244"/>
          <w:sz w:val="22"/>
        </w:rPr>
        <w:t>"Ustalaşma" yolları:</w:t>
      </w:r>
    </w:p>
    <w:p>
      <w:pPr>
        <w:spacing w:after="100"/>
      </w:pPr>
      <w:r>
        <w:rPr>
          <w:sz w:val="22"/>
        </w:rPr>
        <w:t>Belirli bir alana (nefes çalışması, çakra dengesi, niyet belirleme) odaklanan 21-40 günlük ilerleme yolları, kullanıcıya uzun vadeli bir hedef ve ilerleme narratifi sunar. Bu yapı öğrenme uygulamalarında kanıtlanmış bir retention mekanizmasıdır.</w:t>
      </w:r>
    </w:p>
    <w:p>
      <w:pPr>
        <w:spacing w:before="200" w:after="60"/>
      </w:pPr>
      <w:r>
        <w:rPr>
          <w:b/>
          <w:color w:val="222244"/>
          <w:sz w:val="22"/>
        </w:rPr>
        <w:t>Churn öncesi müdahale:</w:t>
      </w:r>
    </w:p>
    <w:p>
      <w:pPr>
        <w:spacing w:after="100"/>
      </w:pPr>
      <w:r>
        <w:rPr>
          <w:sz w:val="22"/>
        </w:rPr>
        <w:t>7 gün boyunca uygulamayı açmayan kullanıcılara standart "özledik" bildirimi yerine, o kullanıcının en çok etkileşim kurduğu özelliğe dayalı kişiselleştirilmiş bir geri çağırma mesajı gönderilmelidir: "Şifa Arayışı'nda sorduğun soruya yeni bir perspektif eklendi."</w:t>
      </w:r>
    </w:p>
    <w:p/>
    <w:p>
      <w:pPr>
        <w:spacing w:before="320" w:after="120"/>
      </w:pPr>
      <w:r>
        <w:rPr>
          <w:b/>
          <w:color w:val="6A3A9A"/>
          <w:sz w:val="28"/>
        </w:rPr>
        <w:t>6. Özet Aksiyon Listesi — Öncelikli 10 Somut Öneri</w:t>
      </w:r>
    </w:p>
    <w:p>
      <w:pPr>
        <w:spacing w:after="100"/>
      </w:pPr>
      <w:r>
        <w:rPr>
          <w:sz w:val="22"/>
        </w:rPr>
        <w:t>Aşağıdaki öneriler, etki büyüklüğü ve uygulama kolaylığı dengesine göre önceliklendirilmiştir.</w:t>
      </w:r>
    </w:p>
    <w:p/>
    <w:p>
      <w:pPr>
        <w:spacing w:before="200" w:after="60"/>
      </w:pPr>
      <w:r>
        <w:rPr>
          <w:b/>
          <w:color w:val="222244"/>
          <w:sz w:val="22"/>
        </w:rPr>
        <w:t>1. Freemium sınırını net olarak yeniden çiz (Etki: Çok Yüksek / Efor: Orta)</w:t>
      </w:r>
    </w:p>
    <w:p>
      <w:pPr>
        <w:spacing w:after="100"/>
      </w:pPr>
      <w:r>
        <w:rPr>
          <w:sz w:val="22"/>
        </w:rPr>
        <w:t>Şifa Arayışı özelliğini freemium'da aylık 3 kullanımla sınırla, sınıra ulaşıldığında premium CTA'sı göster. Kişisel doğum haritasının ilk katmanını ücretsiz, derinleştirici yorumları premium'a kilitle. Bu değişiklik, premium dönüşüm oranını en doğrudan etkileyen tek adımdır.</w:t>
      </w:r>
    </w:p>
    <w:p/>
    <w:p>
      <w:pPr>
        <w:spacing w:before="200" w:after="60"/>
      </w:pPr>
      <w:r>
        <w:rPr>
          <w:b/>
          <w:color w:val="222244"/>
          <w:sz w:val="22"/>
        </w:rPr>
        <w:t>2. "40 Günlük Niyet Yolculuğu" programını tasarla ve öne çıkar (Etki: Yüksek / Efor: Orta)</w:t>
      </w:r>
    </w:p>
    <w:p>
      <w:pPr>
        <w:spacing w:after="100"/>
      </w:pPr>
      <w:r>
        <w:rPr>
          <w:sz w:val="22"/>
        </w:rPr>
        <w:t>Onboarding'e entegre edilecek bu program, kullanıcıyı ilk günden 40. güne kadar bağlayan bir commitment device işlevi görür. Tamamlama rozetleri ve kişiselleştirilmiş sertifika, sosyal paylaşım için de malzeme üretir.</w:t>
      </w:r>
    </w:p>
    <w:p/>
    <w:p>
      <w:pPr>
        <w:spacing w:before="200" w:after="60"/>
      </w:pPr>
      <w:r>
        <w:rPr>
          <w:b/>
          <w:color w:val="222244"/>
          <w:sz w:val="22"/>
        </w:rPr>
        <w:t>3. Paylaşılabilir niyet kartı özelliğini geliştir (Etki: Yüksek / Efor: Düşük)</w:t>
      </w:r>
    </w:p>
    <w:p>
      <w:pPr>
        <w:spacing w:after="100"/>
      </w:pPr>
      <w:r>
        <w:rPr>
          <w:sz w:val="22"/>
        </w:rPr>
        <w:t>Her sabah niyeti, markalı ve estetik bir görsel karta otomatik dönüşmeli, tek tuşla Instagram/WhatsApp'a paylaşılabilmeli. Bu özellik, paid acquisition olmaksızın organik büyümenin en hızlı yolunu açar.</w:t>
      </w:r>
    </w:p>
    <w:p/>
    <w:p>
      <w:pPr>
        <w:spacing w:before="200" w:after="60"/>
      </w:pPr>
      <w:r>
        <w:rPr>
          <w:b/>
          <w:color w:val="222244"/>
          <w:sz w:val="22"/>
        </w:rPr>
        <w:t>4. Kişiselleştirilmiş sabah bildirimlerini etkinleştir (Etki: Yüksek / Efor: Orta)</w:t>
      </w:r>
    </w:p>
    <w:p>
      <w:pPr>
        <w:spacing w:after="100"/>
      </w:pPr>
      <w:r>
        <w:rPr>
          <w:sz w:val="22"/>
        </w:rPr>
        <w:t>Bildirimleri kullanıcının astrolojik verisine göre kişiselleştir. Günlük gezegen konumu veya kişisel sayı mesajı içeren bildirimler, genel push bildirimlerine kıyasla 3-4 kat daha yüksek açılma oranı sağlar ve bu da günlük aktif kullanıcı (DAU) metriğini doğrudan yukarı çeker.</w:t>
      </w:r>
    </w:p>
    <w:p/>
    <w:p>
      <w:pPr>
        <w:spacing w:before="200" w:after="60"/>
      </w:pPr>
      <w:r>
        <w:rPr>
          <w:b/>
          <w:color w:val="222244"/>
          <w:sz w:val="22"/>
        </w:rPr>
        <w:t>5. Çift taraflı referans programı başlat (Etki: Yüksek / Efor: Orta)</w:t>
      </w:r>
    </w:p>
    <w:p>
      <w:pPr>
        <w:spacing w:after="100"/>
      </w:pPr>
      <w:r>
        <w:rPr>
          <w:sz w:val="22"/>
        </w:rPr>
        <w:t>Davet eden + davet edilen için 7'şer günlük premium denemesi sunan referans sistemi. Mevcut kullanıcı tabanını aktif bir büyüme kanalına dönüştürür. İlk 3 ay test edilip K-faktörü ölçüldükten sonra teşvik miktarı optimize edilebilir.</w:t>
      </w:r>
    </w:p>
    <w:p/>
    <w:p>
      <w:pPr>
        <w:spacing w:before="200" w:after="60"/>
      </w:pPr>
      <w:r>
        <w:rPr>
          <w:b/>
          <w:color w:val="222244"/>
          <w:sz w:val="22"/>
        </w:rPr>
        <w:t>6. Streak mekanizmasını ve "Seriyi Koru" özelliğini ekle (Etki: Orta-Yüksek / Efor: Orta)</w:t>
      </w:r>
    </w:p>
    <w:p>
      <w:pPr>
        <w:spacing w:after="100"/>
      </w:pPr>
      <w:r>
        <w:rPr>
          <w:sz w:val="22"/>
        </w:rPr>
        <w:t>Niyet serisi görselleştirilmeli, 3/7/21/40 günlük eşiklere özel içerik açılımları bağlanmalı. Streak kırıldığında sunulan "Seriyi Kur" seçeneği (premium avantajı olarak konumlandırılabilir) hem retention'ı hem de dönüşümü aynı anda destekler.</w:t>
      </w:r>
    </w:p>
    <w:p/>
    <w:p>
      <w:pPr>
        <w:spacing w:before="200" w:after="60"/>
      </w:pPr>
      <w:r>
        <w:rPr>
          <w:b/>
          <w:color w:val="222244"/>
          <w:sz w:val="22"/>
        </w:rPr>
        <w:t>7. Tek seferlik "Kişisel Doğum Haritası Raporu" ürününü piyasaya sun (Etki: Orta-Yüksek / Efor: Orta)</w:t>
      </w:r>
    </w:p>
    <w:p>
      <w:pPr>
        <w:spacing w:after="100"/>
      </w:pPr>
      <w:r>
        <w:rPr>
          <w:sz w:val="22"/>
        </w:rPr>
        <w:t>Abonelik almak istemeyen ama uygulamaya duygusal bağ geliştirmiş kullanıcı segmentine hitap eden 49-99 TL bandında PDF rapor. Bu ürün hem yeni bir gelir kanalı açar hem de rapor alan kullanıcının premium'a geçme olasılığını artırır.</w:t>
      </w:r>
    </w:p>
    <w:p/>
    <w:p>
      <w:pPr>
        <w:spacing w:before="200" w:after="60"/>
      </w:pPr>
      <w:r>
        <w:rPr>
          <w:b/>
          <w:color w:val="222244"/>
          <w:sz w:val="22"/>
        </w:rPr>
        <w:t>8. Uygulama içi "Dönüşüm Günlüğü" arşivini tasarla (Etki: Orta / Efor: Düşük-Orta)</w:t>
      </w:r>
    </w:p>
    <w:p>
      <w:pPr>
        <w:spacing w:after="100"/>
      </w:pPr>
      <w:r>
        <w:rPr>
          <w:sz w:val="22"/>
        </w:rPr>
        <w:t>Kullanıcının geçmiş niyetlerini, şifa arayışlarını ve notlarını tarihsel olarak görebildiği bir arşiv ekranı, uygulamanın switching cost'unu artırır. "6 ay önce ne istiyordun?" sorusuna verilen yanıt, kullanıcıyı uygulamaya derinden bağlar.</w:t>
      </w:r>
    </w:p>
    <w:p/>
    <w:p>
      <w:pPr>
        <w:spacing w:before="200" w:after="60"/>
      </w:pPr>
      <w:r>
        <w:rPr>
          <w:b/>
          <w:color w:val="222244"/>
          <w:sz w:val="22"/>
        </w:rPr>
        <w:t>9. Yeni ay/dolunay özel içerik döngülerini başlat (Etki: Orta / Efor: Düşük)</w:t>
      </w:r>
    </w:p>
    <w:p>
      <w:pPr>
        <w:spacing w:after="100"/>
      </w:pPr>
      <w:r>
        <w:rPr>
          <w:sz w:val="22"/>
        </w:rPr>
        <w:t>Ayda iki kez gerçekleşen kozmik döngülere bağlı özel meditasyon, niyet belirleme ve kapanış ritüeli içerikleri hazırla. Bu içerikler hem mevcut kullanıcıları pik aktivite dönemlerine çeker hem de sosyal medyada organik görünürlük yaratır.</w:t>
      </w:r>
    </w:p>
    <w:p/>
    <w:p>
      <w:pPr>
        <w:spacing w:before="200" w:after="60"/>
      </w:pPr>
      <w:r>
        <w:rPr>
          <w:b/>
          <w:color w:val="222244"/>
          <w:sz w:val="22"/>
        </w:rPr>
        <w:t>10. Onboarding akışını "aha moment" üzerine yeniden yapılandır (Etki: Yüksek / Efor: Orta)</w:t>
      </w:r>
    </w:p>
    <w:p>
      <w:pPr>
        <w:spacing w:after="100"/>
      </w:pPr>
      <w:r>
        <w:rPr>
          <w:sz w:val="22"/>
        </w:rPr>
        <w:t>İlk açılışta kullanıcıya hızla Şifa Arayışı veya kişisel harita özelliğini denettir — bu özelliklerin yarattığı "bu uygulama gerçekten benim için" hissi, Day-1 retention'ını belirleyen en kritik faktördür. Onboarding'de değer hissedilmeden geçen ilk 3 dakika, kullanıcıların %60-70'inin kaybolduğu penceredir.</w:t>
      </w:r>
    </w:p>
    <w:p/>
    <w:p>
      <w:pPr>
        <w:spacing w:before="320" w:after="120"/>
      </w:pPr>
      <w:r>
        <w:rPr>
          <w:b/>
          <w:color w:val="6A3A9A"/>
          <w:sz w:val="28"/>
        </w:rPr>
        <w:t>Sonuç</w:t>
      </w:r>
    </w:p>
    <w:p>
      <w:pPr>
        <w:spacing w:after="100"/>
      </w:pPr>
      <w:r>
        <w:rPr>
          <w:sz w:val="22"/>
        </w:rPr>
        <w:t>Sakin, wellness ve spiritüel kategoride güçlü bir değer önerisiyle konumlanmış, ancak bu değerin kullanıcı davranışına dönüştürülmesi için oyun teorisi ve davranışsal tasarım prensiplerinden sistematik biçimde yararlanması gereken bir üründür. Kişiselleştirme derinliği (astroloji + numeroloji + AI analizi), uygulamanın rakiplerden ayrışma ve premium dönüşüm oranını artırma açısından kullanılmayan en büyük varlığıdır.</w:t>
      </w:r>
    </w:p>
    <w:p>
      <w:pPr>
        <w:spacing w:after="100"/>
      </w:pPr>
      <w:r>
        <w:rPr>
          <w:sz w:val="22"/>
        </w:rPr>
        <w:t>Yukarıdaki aksiyon listesinde yer alan önlemlerin ardışık değil, birbirini destekleyecek şekilde paralel uygulanması — özellikle freemium sınırının netleştirilmesi, kişiselleştirilmiş bildirimler ve referans programının birlikte hayata geçirilmesi — kısa vadede hem DAU/MAU oranını hem de aylık yinelenen geliri (MRR) anlamlı ölçüde iyileştirecektir.</w:t>
      </w:r>
    </w:p>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