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NiyetApp Analiz Raporu</w:t>
      </w:r>
    </w:p>
    <w:p>
      <w:pPr>
        <w:pStyle w:val="Heading2"/>
        <w:pStyle w:val="MdHeading2"/>
      </w:pPr>
      <w:r>
        <w:t xml:space="preserve">Giriş</w:t>
      </w:r>
    </w:p>
    <w:p>
      <w:pPr>
        <w:pStyle w:val="MdParagraph"/>
      </w:pPr>
      <w:r>
        <w:t xml:space="preserve">Bu rapor, "Niyet" adlı mobil uygulama projesinin mevcut konseptini analiz etmekte ve projenin geliştirilmesi için potansiyel özellik önerileri, kullanıcı deneyimi iyileştirmeleri, gelir modeli fikirleri ile Apple App Store'da başarılı bir şekilde yayınlanması için dikkat edilmesi gereken hususları kapsamlı bir şekilde sunmaktadır. "Niyet" uygulaması, kullanıcılara bilgi yüklemek yerine, doğru anda dokunuşlarla hatırlatmalar yaparak yararlı hatırlatıcılar sunarak, kişisel gelişim ve motivasyonu destekleyen sade ve derinlikli bir deneyim sunmaktadır.</w:t>
      </w:r>
    </w:p>
    <w:p>
      <w:pPr>
        <w:pStyle w:val="MdSpace"/>
        <w:spacing w:before="0" w:after="60"/>
      </w:pPr>
    </w:p>
    <w:p>
      <w:pPr>
        <w:pStyle w:val="Heading2"/>
        <w:pStyle w:val="MdHeading2"/>
      </w:pPr>
      <w:r>
        <w:t xml:space="preserve">1. Uygulama Projesine Eklenebilecekler</w:t>
      </w:r>
    </w:p>
    <w:p>
      <w:pPr>
        <w:pStyle w:val="MdParagraph"/>
      </w:pPr>
      <w:r>
        <w:t xml:space="preserve">"Niyet" uygulamasının temel felsefesini koruyarak, kullanıcı bağlılığını artıracak ve uygulamanın değerini yükseltecek çeşitli özellikler ve iyileştirmeler önerilmektedir.</w:t>
      </w:r>
    </w:p>
    <w:p>
      <w:pPr>
        <w:pStyle w:val="MdSpace"/>
        <w:spacing w:before="0" w:after="60"/>
      </w:pPr>
    </w:p>
    <w:p>
      <w:pPr>
        <w:pStyle w:val="Heading3"/>
        <w:pStyle w:val="MdHeading3"/>
      </w:pPr>
      <w:r>
        <w:t xml:space="preserve">1.1. Özellik Önerileri ve Kullanıcı Deneyimi İyileştirmeleri</w:t>
      </w:r>
    </w:p>
    <w:p>
      <w:pPr>
        <w:pStyle w:val="MdParagraph"/>
      </w:pPr>
      <w:r>
        <w:t xml:space="preserve">Uygulamanın minimalist yapısını bozmadan, kullanıcı deneyimini zenginleştirecek ve kişiselleştirmeyi artıracak aşağıdaki özellikler eklenebilir:</w:t>
      </w:r>
    </w:p>
    <w:p>
      <w:pPr>
        <w:pStyle w:val="MdSpace"/>
        <w:spacing w:before="0" w:after="60"/>
      </w:pPr>
    </w:p>
    <w:p>
      <w:pPr>
        <w:pStyle w:val="MdListItem"/>
        <w:numPr>
          <w:ilvl w:val="0"/>
          <w:numId w:val="2"/>
        </w:numPr>
      </w:pPr>
      <w:r>
        <w:rPr>
          <w:rStyle w:val="MdStrong"/>
          <w:b/>
          <w:bCs/>
        </w:rPr>
        <w:t xml:space="preserve">Widget Desteği</w:t>
      </w:r>
      <w:r>
        <w:t xml:space="preserve">: Kullanıcıların ana ekranlarına ekleyebilecekleri, günün niyetini veya anlık nefes hatırlatıcısını gösteren minimal widget'lar, uygulamanın sürekli farkındalık mesajını daha entegre bir şekilde sunabilir. Bu, kullanıcıların uygulamayı açmadan bile niyetleriyle bağlantıda kalmasını sağlar.</w:t>
      </w:r>
    </w:p>
    <w:p>
      <w:pPr>
        <w:pStyle w:val="MdListItem"/>
        <w:numPr>
          <w:ilvl w:val="0"/>
          <w:numId w:val="2"/>
        </w:numPr>
      </w:pPr>
      <w:r>
        <w:rPr>
          <w:rStyle w:val="MdStrong"/>
          <w:b/>
          <w:bCs/>
        </w:rPr>
        <w:t xml:space="preserve">Apple Watch Entegrasyonu</w:t>
      </w:r>
      <w:r>
        <w:t xml:space="preserve">: Apple Watch kullanıcıları için bilekten hafif titreşimlerle (Haptic Feedback) nefes egzersizleri veya enerji merkezi hatırlatmaları sunulabilir. Bu, kullanıcıların gün içinde daha az dikkat dağıtıcı bir şekilde farkındalık pratiklerini sürdürmelerine olanak tanır.</w:t>
      </w:r>
    </w:p>
    <w:p>
      <w:pPr>
        <w:pStyle w:val="MdListItem"/>
        <w:numPr>
          <w:ilvl w:val="0"/>
          <w:numId w:val="2"/>
        </w:numPr>
      </w:pPr>
      <w:r>
        <w:rPr>
          <w:rStyle w:val="MdStrong"/>
          <w:b/>
          <w:bCs/>
        </w:rPr>
        <w:t xml:space="preserve">Sesli Günlük (Voice-to-Text)</w:t>
      </w:r>
      <w:r>
        <w:t xml:space="preserve">: Akşam kapanışında kullanıcıların yazdığı niyetleri veya gün içinde öğrendiklerini sesli not olarak kaydetme ve bu notların otomatik olarak metne dönüştürülmesi özelliği eklenebilir. Bu, yazma zorluğu çeken veya daha hızlı kayıt yapmak isteyen kullanıcılar için büyük bir kolaylık sağlar.</w:t>
      </w:r>
    </w:p>
    <w:p>
      <w:pPr>
        <w:pStyle w:val="MdListItem"/>
        <w:numPr>
          <w:ilvl w:val="0"/>
          <w:numId w:val="2"/>
        </w:numPr>
      </w:pPr>
      <w:r>
        <w:rPr>
          <w:rStyle w:val="MdStrong"/>
          <w:b/>
          <w:bCs/>
        </w:rPr>
        <w:t xml:space="preserve">Dinamik Temalar</w:t>
      </w:r>
      <w:r>
        <w:t xml:space="preserve">: Uygulamanın sade tasarım dilini koruyarak, günün saatine veya kullanıcının ruh haline göre değişen pastel renk paletleri sunulabilir. Örneğin, sabah gün doğumu tonları, akşam ise karanlık mavi tonlar otomatik olarak ayarlanabilir. Bu, görsel olarak hoş bir deneyim sunarken, uygulamanın akışına doğal bir geçiş katar.</w:t>
      </w:r>
    </w:p>
    <w:p>
      <w:pPr>
        <w:pStyle w:val="MdListItem"/>
        <w:numPr>
          <w:ilvl w:val="0"/>
          <w:numId w:val="2"/>
        </w:numPr>
      </w:pPr>
      <w:r>
        <w:rPr>
          <w:rStyle w:val="MdStrong"/>
          <w:b/>
          <w:bCs/>
        </w:rPr>
        <w:t xml:space="preserve">Topluluk "Niyet" Havuzu</w:t>
      </w:r>
      <w:r>
        <w:t xml:space="preserve">: Kullanıcıların anonim olarak o günkü niyetlerini veya gün sonu farkındalıklarını paylaşabildiği, "yalnız değilsin" hissi veren, pozitif ve destekleyici bir topluluk alanı oluşturulabilir. Bu özellik, kullanıcıların ilham almasını ve aidiyet duygusu geliştirmesini sağlayabilir. Ancak, bu tür bir özelliğin moderasyonu ve gizlilik politikaları büyük önem taşımaktadır.</w:t>
      </w:r>
    </w:p>
    <w:p>
      <w:pPr>
        <w:pStyle w:val="MdListItem"/>
        <w:numPr>
          <w:ilvl w:val="0"/>
          <w:numId w:val="2"/>
        </w:numPr>
      </w:pPr>
      <w:r>
        <w:rPr>
          <w:rStyle w:val="MdStrong"/>
          <w:b/>
          <w:bCs/>
        </w:rPr>
        <w:t xml:space="preserve">Yapay Zeka Destekli "Ayna"</w:t>
      </w:r>
      <w:r>
        <w:t xml:space="preserve">: Haftalık harita özelliğine ek olarak, kullanıcının yazdığı niyetlerden ve gün sonu notlarından yola çıkarak yapay zeka destekli nazik geri bildirimler sunulabilir. Örneğin, "Bu hafta daha çok 'huzur' arayışındaydın ve bu niyetine ulaşmak için nefes pratiklerini daha sık kullandın" gibi kişiselleştirilmiş içgörüler, kullanıcının kendini daha iyi tanımasına yardımcı olabilir. Bu özellik, uygulamanın "öğretmeyen, hatırlatan" felsefesine uygun olarak, kullanıcının kendi içsel yolculuğunu keşfetmesine alan açar.</w:t>
      </w:r>
    </w:p>
    <w:p>
      <w:pPr>
        <w:pStyle w:val="MdListItem"/>
        <w:numPr>
          <w:ilvl w:val="0"/>
          <w:numId w:val="2"/>
        </w:numPr>
      </w:pPr>
      <w:r>
        <w:rPr>
          <w:rStyle w:val="MdStrong"/>
          <w:b/>
          <w:bCs/>
        </w:rPr>
        <w:t xml:space="preserve">Çevrimdışı Mod</w:t>
      </w:r>
      <w:r>
        <w:t xml:space="preserve">: Özellikle doğa sesleri ve nefes animasyonları gibi temel özelliklerin internet bağlantısı olmadan da çalışabilmesi, uygulamanın erişilebilirliğini ve kullanım alanını genişletir. Bu, kullanıcıların internet erişiminin kısıtlı olduğu yerlerde bile pratiklerini sürdürmelerine olanak tanır.</w:t>
      </w:r>
    </w:p>
    <w:p>
      <w:pPr>
        <w:pStyle w:val="MdListItem"/>
        <w:numPr>
          <w:ilvl w:val="0"/>
          <w:numId w:val="2"/>
        </w:numPr>
      </w:pPr>
      <w:r>
        <w:rPr>
          <w:rStyle w:val="MdStrong"/>
          <w:b/>
          <w:bCs/>
        </w:rPr>
        <w:t xml:space="preserve">Akıllı Bildirimler</w:t>
      </w:r>
      <w:r>
        <w:t xml:space="preserve">: Kullanıcının stresli olduğu zamanları (örneğin, Screen Time API verileriyle yüksek ekran süresi veya kullanıcının kendi belirlediği parametreler) tahmin ederek "Bir dakika" uyarısı gönderme özelliği geliştirilebilir. Bu, uygulamanın "doğru anda dokunma" prensibini daha akıllı hale getirir ve kullanıcının anlık ihtiyaçlarına yanıt verir.</w:t>
      </w:r>
    </w:p>
    <w:p>
      <w:pPr>
        <w:pStyle w:val="MdSpace"/>
        <w:spacing w:before="0" w:after="60"/>
      </w:pPr>
    </w:p>
    <w:p>
      <w:pPr>
        <w:pStyle w:val="Heading3"/>
        <w:pStyle w:val="MdHeading3"/>
      </w:pPr>
      <w:r>
        <w:t xml:space="preserve">1.2. Gelir Modeli Fikirleri</w:t>
      </w:r>
    </w:p>
    <w:p>
      <w:pPr>
        <w:pStyle w:val="MdParagraph"/>
      </w:pPr>
      <w:r>
        <w:t xml:space="preserve">Uygulamanın mevcut freemium modelini genişleterek, kullanıcıya daha fazla değer sunarken sürdürülebilir bir gelir akışı sağlayacak ek fikirler şunlardır:</w:t>
      </w:r>
    </w:p>
    <w:p>
      <w:pPr>
        <w:pStyle w:val="MdSpace"/>
        <w:spacing w:before="0" w:after="60"/>
      </w:pPr>
    </w:p>
    <w:p>
      <w:pPr>
        <w:pStyle w:val="MdListItem"/>
        <w:numPr>
          <w:ilvl w:val="0"/>
          <w:numId w:val="2"/>
        </w:numPr>
      </w:pPr>
      <w:r>
        <w:rPr>
          <w:rStyle w:val="MdStrong"/>
          <w:b/>
          <w:bCs/>
        </w:rPr>
        <w:t xml:space="preserve">Genişletilmiş Abonelik (Premium)</w:t>
      </w:r>
      <w:r>
        <w:t xml:space="preserve">: Mevcut premium özelliklere ek olarak, özel rehberli meditasyon serileri, farklı temalarda doğa sesleri paketleri, kişiselleştirilmiş niyet programları ve sosyal medya bloklayıcının tam sürümü gibi içerikler sunulabilir. Ayrıca, "Orkestra Modu" gibi topluluk odaklı özellikler de premium aboneliğe dahil edilebilir.</w:t>
      </w:r>
    </w:p>
    <w:p>
      <w:pPr>
        <w:pStyle w:val="MdListItem"/>
        <w:numPr>
          <w:ilvl w:val="0"/>
          <w:numId w:val="2"/>
        </w:numPr>
      </w:pPr>
      <w:r>
        <w:rPr>
          <w:rStyle w:val="MdStrong"/>
          <w:b/>
          <w:bCs/>
        </w:rPr>
        <w:t xml:space="preserve">Tek Seferlik Satın Alımlar</w:t>
      </w:r>
      <w:r>
        <w:t xml:space="preserve">: Belirli 21 günlük niyet programları, ünlü eğitmenlerden özel içerik serileri (örneğin, "Altan Baba" içerikleri) veya belirli çakra rehberli ses paketleri gibi premium içerikler, abonelik dışında tek seferlik satın alma seçenekleri olarak sunulabilir. Bu, abonelik taahhüdü vermek istemeyen kullanıcılar için esneklik sağlar.</w:t>
      </w:r>
    </w:p>
    <w:p>
      <w:pPr>
        <w:pStyle w:val="MdListItem"/>
        <w:numPr>
          <w:ilvl w:val="0"/>
          <w:numId w:val="2"/>
        </w:numPr>
      </w:pPr>
      <w:r>
        <w:rPr>
          <w:rStyle w:val="MdStrong"/>
          <w:b/>
          <w:bCs/>
        </w:rPr>
        <w:t xml:space="preserve">Hediye Etme Özelliği</w:t>
      </w:r>
      <w:r>
        <w:t xml:space="preserve">: Kullanıcıların sevdiklerine "Niyet" premium aboneliği veya özel içerik paketleri hediye etmelerine olanak tanıyan bir sistem geliştirilebilir. Bu, uygulamanın viral yayılımına katkıda bulunabilir ve yeni kullanıcılar çekebilir.</w:t>
      </w:r>
    </w:p>
    <w:p>
      <w:pPr>
        <w:pStyle w:val="MdListItem"/>
        <w:numPr>
          <w:ilvl w:val="0"/>
          <w:numId w:val="2"/>
        </w:numPr>
      </w:pPr>
      <w:r>
        <w:rPr>
          <w:rStyle w:val="MdStrong"/>
          <w:b/>
          <w:bCs/>
        </w:rPr>
        <w:t xml:space="preserve">Kurumsal Üyelik ve İş Birlikleri</w:t>
      </w:r>
      <w:r>
        <w:t xml:space="preserve">: Şirketler için çalışan esenliği (well-being) programları kapsamında "Niyet" uygulamasının kurumsal üyelikleri sunulabilir. Bu, şirketlerin çalışanlarına mental sağlık desteği sağlamasına yardımcı olurken, uygulama için yeni bir gelir kapısı açar. Ayrıca, yoga stüdyoları, meditasyon merkezleri veya wellness koçları ile iş birlikleri yaparak özel içerikler veya indirimler sunulabilir.</w:t>
      </w:r>
    </w:p>
    <w:p>
      <w:pPr>
        <w:pStyle w:val="MdSpace"/>
        <w:spacing w:before="0" w:after="60"/>
      </w:pPr>
    </w:p>
    <w:p>
      <w:pPr>
        <w:pStyle w:val="Heading2"/>
        <w:pStyle w:val="MdHeading2"/>
      </w:pPr>
      <w:r>
        <w:t xml:space="preserve">2. Apple App Store'da Yayınlanması İçin Dikkat Edilmesi Gerekenler</w:t>
      </w:r>
    </w:p>
    <w:p>
      <w:pPr>
        <w:pStyle w:val="MdParagraph"/>
      </w:pPr>
      <w:r>
        <w:t xml:space="preserve">"Niyet" gibi kişisel gelişim ve farkındalık odaklı bir uygulamanın Apple App Store'da başarılı bir şekilde yayınlanması için Apple'ın katı İnceleme Kılavuzları'na titizlikle uyulması gerekmektedir. özellikle gizlilik ve veri kullanımıyla ilgili maddeler büyük önem taşımaktadır [1]. Uygulamanın "yararlı hatırlatıcılar / kişisel gelişim / motivasyon" odaklı konumlandırılması sayesinde, "Health &amp; Fitness" kategorisinin getirdiği ek gereksinimler (HealthKit, HIPAA, medikal sorumluluk reddi vb.) geçerli olmayacaktır. Bu, uygulamanın daha geniş bir kitleye ulaşmasını ve App Store inceleme sürecini kolaylaştırmasını sağlayacaktır.</w:t>
      </w:r>
    </w:p>
    <w:p>
      <w:pPr>
        <w:pStyle w:val="MdSpace"/>
        <w:spacing w:before="0" w:after="60"/>
      </w:pPr>
    </w:p>
    <w:p>
      <w:pPr>
        <w:pStyle w:val="Heading3"/>
        <w:pStyle w:val="MdHeading3"/>
      </w:pPr>
      <w:r>
        <w:t xml:space="preserve">2.1. App Store İnceleme Kılavuzları ve İçerik Politikaları</w:t>
      </w:r>
    </w:p>
    <w:p>
      <w:pPr>
        <w:pStyle w:val="MdListItem"/>
        <w:numPr>
          <w:ilvl w:val="0"/>
          <w:numId w:val="2"/>
        </w:numPr>
      </w:pPr>
      <w:r>
        <w:rPr>
          <w:rStyle w:val="MdStrong"/>
          <w:b/>
          <w:bCs/>
        </w:rPr>
        <w:t xml:space="preserve">Genel Uyumluluk</w:t>
      </w:r>
      <w:r>
        <w:t xml:space="preserve">: Uygulama, Apple'ın genel güvenlik, performans, iş modeli, tasarım ve yasal gerekliliklerini içeren tüm İnceleme Kılavuzları'na uygun olmalıdır. Uygulamanın sade ve derinlikli konsepti, tasarım ilkeleriyle uyumlu olsa da, içerik ve işlevsellik açısından tüm kuralların gözden geçirilmesi şarttır [1].</w:t>
      </w:r>
    </w:p>
    <w:p>
      <w:pPr>
        <w:pStyle w:val="MdListItem"/>
        <w:numPr>
          <w:ilvl w:val="0"/>
          <w:numId w:val="2"/>
        </w:numPr>
      </w:pPr>
      <w:r>
        <w:rPr>
          <w:rStyle w:val="MdStrong"/>
          <w:b/>
          <w:bCs/>
        </w:rPr>
        <w:t xml:space="preserve">Hassas İçerik</w:t>
      </w:r>
      <w:r>
        <w:t xml:space="preserve">: Uygulamanın "yargısız" ve "alan açan" tonu, herhangi bir hassas veya tartışmalı içeriğe yer vermemesi gerektiğini vurgular. Dini veya manevi referanslar kullanılırken, bunların tarafsız ve kapsayıcı bir dille sunulduğundan emin olunmalıdır [1].</w:t>
      </w:r>
    </w:p>
    <w:p>
      <w:pPr>
        <w:pStyle w:val="MdListItem"/>
        <w:numPr>
          <w:ilvl w:val="0"/>
          <w:numId w:val="2"/>
        </w:numPr>
      </w:pPr>
      <w:r>
        <w:rPr>
          <w:rStyle w:val="MdStrong"/>
          <w:b/>
          <w:bCs/>
        </w:rPr>
        <w:t xml:space="preserve">Yanlış Tıbbi İddialardan Kaçınma (Guideline 5.1.3 ile İlişkili)</w:t>
      </w:r>
      <w:r>
        <w:t xml:space="preserve">: "Niyet" uygulaması doğrudan bir sağlık uygulaması değildir. Ancak, herhangi bir tıbbi iddiada bulunmaktan veya sağlık hizmeti sunmaktan kesinlikle kaçınılmalıdır. Uygulamanın "farkındalık", "alışkanlık oluşturma" ve "günlük hatırlatıcı" gibi ifadelerle konumlandırılması, tıbbi sorumluluklardan uzak durulmasını sağlar. Bu bağlamda aşağıdaki hususlara dikkat edilmelidir [1]:</w:t>
      </w:r>
    </w:p>
    <w:p>
      <w:pPr>
        <w:pStyle w:val="MdListItem"/>
        <w:numPr>
          <w:ilvl w:val="1"/>
          <w:numId w:val="2"/>
        </w:numPr>
      </w:pPr>
      <w:r>
        <w:rPr>
          <w:rStyle w:val="MdStrong"/>
          <w:b/>
          <w:bCs/>
        </w:rPr>
        <w:t xml:space="preserve">Tıbbi İddialardan Kaçınma</w:t>
      </w:r>
      <w:r>
        <w:t xml:space="preserve">: Uygulama, herhangi bir tıbbi durumun teşhisi, tedavisi, iyileştirilmesi veya önlenmesi gibi yanıltıcı veya doğrulanmamış tıbbi iddialarda bulunmamalıdır. Uygulamanın amacı "hatırlatıcı" ve "alan açıcı" olmakla birlikte, bu tür iddialardan kesinlikle kaçınılmalıdır. Bunun yerine "farkındalık", "alışkanlık oluşturma", "günlük hatırlatıcı", "kişisel gelişim" ve "motivasyon" gibi ifadeler kullanılmalıdır.</w:t>
      </w:r>
    </w:p>
    <w:p>
      <w:pPr>
        <w:pStyle w:val="MdListItem"/>
        <w:numPr>
          <w:ilvl w:val="1"/>
          <w:numId w:val="2"/>
        </w:numPr>
      </w:pPr>
      <w:r>
        <w:rPr>
          <w:rStyle w:val="MdStrong"/>
          <w:b/>
          <w:bCs/>
        </w:rPr>
        <w:t xml:space="preserve">Kategori Seçimi</w:t>
      </w:r>
      <w:r>
        <w:t xml:space="preserve">: Uygulama, App Store'da "Health &amp; Fitness" yerine "Productivity" (Üretkenlik) veya "Lifestyle" (Yaşam Tarzı) gibi kategorilerde yayınlanmalıdır. Bu, uygulamanın sağlıkla ilgili katı inceleme gereksinimlerinden kaçınmasına yardımcı olur.</w:t>
      </w:r>
    </w:p>
    <w:p>
      <w:pPr>
        <w:pStyle w:val="MdSpace"/>
        <w:spacing w:before="0" w:after="60"/>
      </w:pPr>
    </w:p>
    <w:p>
      <w:pPr>
        <w:pStyle w:val="Heading3"/>
        <w:pStyle w:val="MdHeading3"/>
      </w:pPr>
      <w:r>
        <w:t xml:space="preserve">2.2. Gizlilik Gereksinimleri</w:t>
      </w:r>
    </w:p>
    <w:p>
      <w:pPr>
        <w:pStyle w:val="MdParagraph"/>
      </w:pPr>
      <w:r>
        <w:t xml:space="preserve">Apple, kullanıcı gizliliğine büyük önem vermektedir ve "Niyet" uygulamasının bu konuda çok dikkatli olması gerekmektedir [1] [2].</w:t>
      </w:r>
    </w:p>
    <w:p>
      <w:pPr>
        <w:pStyle w:val="MdSpace"/>
        <w:spacing w:before="0" w:after="60"/>
      </w:pPr>
    </w:p>
    <w:p>
      <w:pPr>
        <w:pStyle w:val="MdListItem"/>
        <w:numPr>
          <w:ilvl w:val="0"/>
          <w:numId w:val="2"/>
        </w:numPr>
      </w:pPr>
      <w:r>
        <w:rPr>
          <w:rStyle w:val="MdStrong"/>
          <w:b/>
          <w:bCs/>
        </w:rPr>
        <w:t xml:space="preserve">Gizlilik Politikası</w:t>
      </w:r>
      <w:r>
        <w:t xml:space="preserve">: Uygulama içinde ve App Store Connect metadata alanında kolayca erişilebilir, açık ve anlaşılır bir gizlilik politikası bağlantısı bulunmalıdır. Bu politika, hangi verilerin toplandığını, nasıl kullanıldığını, kimlerle paylaşıldığını ve veri saklama/silme politikalarını net bir şekilde açıklamalıdır [1].</w:t>
      </w:r>
    </w:p>
    <w:p>
      <w:pPr>
        <w:pStyle w:val="MdListItem"/>
        <w:numPr>
          <w:ilvl w:val="0"/>
          <w:numId w:val="2"/>
        </w:numPr>
      </w:pPr>
      <w:r>
        <w:rPr>
          <w:rStyle w:val="MdStrong"/>
          <w:b/>
          <w:bCs/>
        </w:rPr>
        <w:t xml:space="preserve">Veri Toplama ve Saklama (Guideline 5.1.1)</w:t>
      </w:r>
      <w:r>
        <w:t xml:space="preserve">: Kullanıcı verilerinin toplanması için açık rıza alınmalı, anonim olsa bile bu kurala uyulmalıdır. Uygulama, yalnızca temel işlevselliği için gerekli olan verileri toplamalıdır (veri minimizasyonu ilkesi). Hesap oluşturma özelliği varsa, kullanıcıların uygulama içinden hesaplarını silme seçeneği sunulmalıdır [1].</w:t>
      </w:r>
    </w:p>
    <w:p>
      <w:pPr>
        <w:pStyle w:val="MdListItem"/>
        <w:numPr>
          <w:ilvl w:val="0"/>
          <w:numId w:val="2"/>
        </w:numPr>
      </w:pPr>
      <w:r>
        <w:rPr>
          <w:rStyle w:val="MdStrong"/>
          <w:b/>
          <w:bCs/>
        </w:rPr>
        <w:t xml:space="preserve">Takip Şeffaflığı (App Tracking Transparency - ATT)</w:t>
      </w:r>
      <w:r>
        <w:t xml:space="preserve">: Eğer uygulama, kullanıcıları veya cihazlarını uygulamalar ve web siteleri arasında takip eden üçüncü taraf SDK'lar kullanıyorsa, iOS 14.5 ve sonraki sürümlerde ATT çerçevesi aracılığıyla kullanıcılardan açık izin alması gerekmektedir [2].</w:t>
      </w:r>
    </w:p>
    <w:p>
      <w:pPr>
        <w:pStyle w:val="MdSpace"/>
        <w:spacing w:before="0" w:after="60"/>
      </w:pPr>
    </w:p>
    <w:p>
      <w:pPr>
        <w:pStyle w:val="Heading3"/>
        <w:pStyle w:val="MdHeading3"/>
      </w:pPr>
      <w:r>
        <w:t xml:space="preserve">2.3. Teknik Gereksinimler</w:t>
      </w:r>
    </w:p>
    <w:p>
      <w:pPr>
        <w:pStyle w:val="MdListItem"/>
        <w:numPr>
          <w:ilvl w:val="0"/>
          <w:numId w:val="2"/>
        </w:numPr>
      </w:pPr>
      <w:r>
        <w:rPr>
          <w:rStyle w:val="MdStrong"/>
          <w:b/>
          <w:bCs/>
        </w:rPr>
        <w:t xml:space="preserve">Screen Time API Entegrasyonu</w:t>
      </w:r>
      <w:r>
        <w:t xml:space="preserve">: Sosyal medya bloklayıcı özelliği için Apple'ın resmi Screen Time API'larının kullanılması zorunludur. Bu API'lar, Family Controls, Managed Settings ve Device Activity gibi çerçeveleri içerir ve üçüncü taraf uygulamaların ekran süresi yönetimi yapmasına olanak tanır [3] [4]. Bu API'ların doğru ve Apple'ın belirlediği sınırlar içinde kullanılması, uygulamanın reddedilmemesi için kritik öneme sahiptir.</w:t>
      </w:r>
    </w:p>
    <w:p>
      <w:pPr>
        <w:pStyle w:val="MdListItem"/>
        <w:numPr>
          <w:ilvl w:val="0"/>
          <w:numId w:val="2"/>
        </w:numPr>
      </w:pPr>
      <w:r>
        <w:rPr>
          <w:rStyle w:val="MdStrong"/>
          <w:b/>
          <w:bCs/>
        </w:rPr>
        <w:t xml:space="preserve">HealthKit Entegrasyonu</w:t>
      </w:r>
      <w:r>
        <w:t xml:space="preserve">: Uygulama, sağlıkla ilgili bir uygulama olarak konumlandırılmadığı için HealthKit entegrasyonuna gerek yoktur. Eğer gelecekte su içme takibi veya hareket gibi özellikler eklenirse ve bu veriler Apple Sağlık uygulamasıyla senkronize edilmek istenirse, bu entegrasyonun Apple'ın HealthKit kullanım yönergelerine uygun olması ve kullanıcılardan açık rıza alınması gerekecektir. Ancak mevcut konumlandırmada bu tür bir entegrasyon zorunlu değildir ve sağlık kategorisinin getirdiği ek inceleme yükünden kaçınmak için entegrasyon yapılmaması önerilir.</w:t>
      </w:r>
    </w:p>
    <w:p>
      <w:pPr>
        <w:pStyle w:val="MdListItem"/>
        <w:numPr>
          <w:ilvl w:val="0"/>
          <w:numId w:val="2"/>
        </w:numPr>
      </w:pPr>
      <w:r>
        <w:rPr>
          <w:rStyle w:val="MdStrong"/>
          <w:b/>
          <w:bCs/>
        </w:rPr>
        <w:t xml:space="preserve">iCloud Senkronizasyonu</w:t>
      </w:r>
      <w:r>
        <w:t xml:space="preserve">: Kullanıcının niyet geçmişi, gün sonu notları ve uygulama ayarları gibi kişisel verileri (sağlık verileri hariç) iCloud üzerinden cihazlar arasında senkronize edilebilir. Bu, kullanıcı deneyimini zenginleştirir ve veri kaybını önler.</w:t>
      </w:r>
    </w:p>
    <w:p>
      <w:pPr>
        <w:pStyle w:val="MdListItem"/>
        <w:numPr>
          <w:ilvl w:val="0"/>
          <w:numId w:val="2"/>
        </w:numPr>
      </w:pPr>
      <w:r>
        <w:rPr>
          <w:rStyle w:val="MdStrong"/>
          <w:b/>
          <w:bCs/>
        </w:rPr>
        <w:t xml:space="preserve">Performans ve Kararlılık</w:t>
      </w:r>
      <w:r>
        <w:t xml:space="preserve">: Uygulama hızlı, duyarlı ve hatasız çalışmalıdır. Herhangi bir çökme, donma veya performans sorunu, App Store inceleme sürecinde reddedilme nedeni olabilir. Uygulamanın minimalist tasarımı, bu konuda bir avantaj sağlayabilir.</w:t>
      </w:r>
    </w:p>
    <w:p>
      <w:pPr>
        <w:pStyle w:val="MdSpace"/>
        <w:spacing w:before="0" w:after="60"/>
      </w:pPr>
    </w:p>
    <w:p>
      <w:pPr>
        <w:pStyle w:val="Heading2"/>
        <w:pStyle w:val="MdHeading2"/>
      </w:pPr>
      <w:r>
        <w:t xml:space="preserve">Sonuç</w:t>
      </w:r>
    </w:p>
    <w:p>
      <w:pPr>
        <w:pStyle w:val="MdParagraph"/>
      </w:pPr>
      <w:r>
        <w:t xml:space="preserve">"Niyet" uygulaması, sade ve derinlikli konseptiyle kullanıcılara değerli bir farkındalık deneyimi sunma potansiyeline sahiptir. Önerilen özellikler ve iyileştirmeler, uygulamanın kullanıcı bağlılığını artırırken, Apple App Store'da yayınlanması için gereken titiz hazırlıklar, özellikle gizlilik ve sağlık verileri yönetimi konularında büyük önem taşımaktadır. Apple'ın yönergelerine tam uyum, uygulamanın başarılı bir şekilde piyasaya sürülmesi ve sürdürülebilirliği için kritik bir faktördür. Uygulamanın benzersiz felsefesi ve dikkatli bir geliştirme süreciyle, "Niyet" kullanıcıların dijital dünyada içsel bir denge bulmalarına yardımcı olabilir.</w:t>
      </w:r>
    </w:p>
    <w:p>
      <w:pPr>
        <w:pStyle w:val="MdSpace"/>
        <w:spacing w:before="0" w:after="60"/>
      </w:pPr>
    </w:p>
    <w:p>
      <w:pPr>
        <w:pStyle w:val="Heading2"/>
        <w:pStyle w:val="MdHeading2"/>
      </w:pPr>
      <w:r>
        <w:t xml:space="preserve">Referanslar</w:t>
      </w:r>
    </w:p>
    <w:p>
      <w:pPr>
        <w:pStyle w:val="MdParagraph"/>
      </w:pPr>
      <w:r>
        <w:t xml:space="preserve">[1] Apple Developer. (n.d.). </w:t>
      </w:r>
      <w:r>
        <w:rPr>
          <w:rStyle w:val="MdEm"/>
          <w:i/>
          <w:iCs/>
        </w:rPr>
        <w:t xml:space="preserve">App Review Guidelines</w:t>
      </w:r>
      <w:r>
        <w:t xml:space="preserve">. Erişim adresi: </w:t>
      </w:r>
      <w:hyperlink w:history="1" r:id="rIdo7vwe6snbe0t9bz_kdvjr">
        <w:r>
          <w:rPr>
            <w:rStyle w:val="MdLink"/>
          </w:rPr>
          <w:t xml:space="preserve">https://developer.apple.com/app-store/review/guidelines/</w:t>
        </w:r>
      </w:hyperlink>
      <w:r>
        <w:t xml:space="preserve">
[2] Apple Developer. (n.d.). </w:t>
      </w:r>
      <w:r>
        <w:rPr>
          <w:rStyle w:val="MdEm"/>
          <w:i/>
          <w:iCs/>
        </w:rPr>
        <w:t xml:space="preserve">User Privacy and Data Use</w:t>
      </w:r>
      <w:r>
        <w:t xml:space="preserve">. Erişim adresi: </w:t>
      </w:r>
      <w:hyperlink w:history="1" r:id="rId7cgs5fxahdwzdhmiqegza">
        <w:r>
          <w:rPr>
            <w:rStyle w:val="MdLink"/>
          </w:rPr>
          <w:t xml:space="preserve">https://developer.apple.com/app-store/user-privacy-and-data-use/</w:t>
        </w:r>
      </w:hyperlink>
      <w:r>
        <w:t xml:space="preserve">
[3] Apple Developer. (2022, June 13). </w:t>
      </w:r>
      <w:r>
        <w:rPr>
          <w:rStyle w:val="MdEm"/>
          <w:i/>
          <w:iCs/>
        </w:rPr>
        <w:t xml:space="preserve">What's new in Screen Time API - WWDC22</w:t>
      </w:r>
      <w:r>
        <w:t xml:space="preserve">. Erişim adresi: </w:t>
      </w:r>
      <w:hyperlink w:history="1" r:id="rIdakgyv_rvdtvdpklk3tifb">
        <w:r>
          <w:rPr>
            <w:rStyle w:val="MdLink"/>
          </w:rPr>
          <w:t xml:space="preserve">https://developer.apple.com/videos/play/wwdc2022/110336/</w:t>
        </w:r>
      </w:hyperlink>
      <w:r>
        <w:t xml:space="preserve">
[4] Apple Developer. (n.d.). </w:t>
      </w:r>
      <w:r>
        <w:rPr>
          <w:rStyle w:val="MdEm"/>
          <w:i/>
          <w:iCs/>
        </w:rPr>
        <w:t xml:space="preserve">Screen Time Technology Frameworks</w:t>
      </w:r>
      <w:r>
        <w:t xml:space="preserve">. Erişim adresi: </w:t>
      </w:r>
      <w:hyperlink w:history="1" r:id="rIdzixctmhqx08cr6bj7j1cs">
        <w:r>
          <w:rPr>
            <w:rStyle w:val="MdLink"/>
          </w:rPr>
          <w:t xml:space="preserve">https://developer.apple.com/documentation/screentimeapidocumentation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7vwe6snbe0t9bz_kdvjr" Type="http://schemas.openxmlformats.org/officeDocument/2006/relationships/hyperlink" Target="https://developer.apple.com/app-store/review/guidelines/" TargetMode="External"/><Relationship Id="rId7cgs5fxahdwzdhmiqegza" Type="http://schemas.openxmlformats.org/officeDocument/2006/relationships/hyperlink" Target="https://developer.apple.com/app-store/user-privacy-and-data-use/" TargetMode="External"/><Relationship Id="rIdakgyv_rvdtvdpklk3tifb" Type="http://schemas.openxmlformats.org/officeDocument/2006/relationships/hyperlink" Target="https://developer.apple.com/videos/play/wwdc2022/110336/" TargetMode="External"/><Relationship Id="rIdzixctmhqx08cr6bj7j1cs" Type="http://schemas.openxmlformats.org/officeDocument/2006/relationships/hyperlink" Target="https://developer.apple.com/documentation/screentimeapidocumentation"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2026-03-09T07:22:59.990Z</dcterms:created>
  <dcterms:modified xsi:type="dcterms:W3CDTF">2026-03-09T07:22:59.990Z</dcterms:modified>
</cp:coreProperties>
</file>

<file path=docProps/custom.xml><?xml version="1.0" encoding="utf-8"?>
<Properties xmlns="http://schemas.openxmlformats.org/officeDocument/2006/custom-properties" xmlns:vt="http://schemas.openxmlformats.org/officeDocument/2006/docPropsVTypes"/>
</file>