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CE9" w:rsidRPr="00657E43" w:rsidRDefault="00657E43" w:rsidP="00657E43">
      <w:pPr>
        <w:jc w:val="center"/>
        <w:rPr>
          <w:rFonts w:ascii="Times New Roman" w:hAnsi="Times New Roman" w:cs="Times New Roman"/>
          <w:b/>
          <w:noProof/>
          <w:sz w:val="24"/>
          <w:szCs w:val="24"/>
          <w:lang w:eastAsia="tr-TR"/>
        </w:rPr>
      </w:pPr>
      <w:r w:rsidRPr="00657E43">
        <w:rPr>
          <w:rFonts w:ascii="Times New Roman" w:hAnsi="Times New Roman" w:cs="Times New Roman"/>
          <w:b/>
          <w:noProof/>
          <w:sz w:val="24"/>
          <w:szCs w:val="24"/>
          <w:lang w:eastAsia="tr-TR"/>
        </w:rPr>
        <w:t>IN CLASS 2</w:t>
      </w:r>
    </w:p>
    <w:p w:rsidR="00657E43" w:rsidRDefault="00657E43" w:rsidP="00657E43">
      <w:pPr>
        <w:pStyle w:val="ListeParagraf"/>
        <w:numPr>
          <w:ilvl w:val="0"/>
          <w:numId w:val="1"/>
        </w:numPr>
        <w:spacing w:after="240"/>
        <w:ind w:left="714" w:hanging="357"/>
        <w:jc w:val="both"/>
        <w:rPr>
          <w:rFonts w:ascii="Times New Roman" w:hAnsi="Times New Roman" w:cs="Times New Roman"/>
          <w:noProof/>
          <w:sz w:val="24"/>
          <w:szCs w:val="24"/>
          <w:lang w:eastAsia="tr-TR"/>
        </w:rPr>
      </w:pPr>
      <w:r w:rsidRPr="00657E43">
        <w:rPr>
          <w:rFonts w:ascii="Times New Roman" w:hAnsi="Times New Roman" w:cs="Times New Roman"/>
          <w:noProof/>
          <w:sz w:val="24"/>
          <w:szCs w:val="24"/>
          <w:lang w:eastAsia="tr-TR"/>
        </w:rPr>
        <w:t>A plot of the logarithm of the diffusion coefficient versus reciprocal of absolute temperature is shown in the below figure, for the diffusion of copper in gold. Determine values for the activation energy (Q</w:t>
      </w:r>
      <w:r w:rsidRPr="00657E43">
        <w:rPr>
          <w:rFonts w:ascii="Times New Roman" w:hAnsi="Times New Roman" w:cs="Times New Roman"/>
          <w:noProof/>
          <w:sz w:val="24"/>
          <w:szCs w:val="24"/>
          <w:vertAlign w:val="subscript"/>
          <w:lang w:eastAsia="tr-TR"/>
        </w:rPr>
        <w:t>d</w:t>
      </w:r>
      <w:r w:rsidRPr="00657E43">
        <w:rPr>
          <w:rFonts w:ascii="Times New Roman" w:hAnsi="Times New Roman" w:cs="Times New Roman"/>
          <w:noProof/>
          <w:sz w:val="24"/>
          <w:szCs w:val="24"/>
          <w:lang w:eastAsia="tr-TR"/>
        </w:rPr>
        <w:t>) and the preexponential (D</w:t>
      </w:r>
      <w:r w:rsidRPr="00657E43">
        <w:rPr>
          <w:rFonts w:ascii="Times New Roman" w:hAnsi="Times New Roman" w:cs="Times New Roman"/>
          <w:noProof/>
          <w:sz w:val="24"/>
          <w:szCs w:val="24"/>
          <w:vertAlign w:val="subscript"/>
          <w:lang w:eastAsia="tr-TR"/>
        </w:rPr>
        <w:t>o</w:t>
      </w:r>
      <w:r w:rsidRPr="00657E43">
        <w:rPr>
          <w:rFonts w:ascii="Times New Roman" w:hAnsi="Times New Roman" w:cs="Times New Roman"/>
          <w:noProof/>
          <w:sz w:val="24"/>
          <w:szCs w:val="24"/>
          <w:lang w:eastAsia="tr-TR"/>
        </w:rPr>
        <w:t>).</w:t>
      </w:r>
    </w:p>
    <w:p w:rsidR="00657E43" w:rsidRDefault="00657E43" w:rsidP="00657E43">
      <w:pPr>
        <w:pStyle w:val="ListeParagraf"/>
        <w:spacing w:after="240"/>
        <w:ind w:left="714"/>
        <w:jc w:val="both"/>
        <w:rPr>
          <w:rFonts w:ascii="Times New Roman" w:hAnsi="Times New Roman" w:cs="Times New Roman"/>
          <w:noProof/>
          <w:sz w:val="24"/>
          <w:szCs w:val="24"/>
          <w:lang w:eastAsia="tr-TR"/>
        </w:rPr>
      </w:pPr>
    </w:p>
    <w:p w:rsidR="00657E43" w:rsidRDefault="00657E43" w:rsidP="00657E43">
      <w:pPr>
        <w:pStyle w:val="ListeParagraf"/>
        <w:jc w:val="center"/>
        <w:rPr>
          <w:rFonts w:ascii="Times New Roman" w:hAnsi="Times New Roman" w:cs="Times New Roman"/>
          <w:noProof/>
          <w:sz w:val="24"/>
          <w:szCs w:val="24"/>
          <w:lang w:eastAsia="tr-TR"/>
        </w:rPr>
      </w:pPr>
      <w:r>
        <w:rPr>
          <w:rFonts w:ascii="Times New Roman" w:hAnsi="Times New Roman" w:cs="Times New Roman"/>
          <w:noProof/>
          <w:sz w:val="24"/>
          <w:szCs w:val="24"/>
          <w:lang w:eastAsia="tr-TR"/>
        </w:rPr>
        <w:drawing>
          <wp:inline distT="0" distB="0" distL="0" distR="0">
            <wp:extent cx="2679700" cy="2196532"/>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6874" cy="2210609"/>
                    </a:xfrm>
                    <a:prstGeom prst="rect">
                      <a:avLst/>
                    </a:prstGeom>
                    <a:noFill/>
                    <a:ln>
                      <a:noFill/>
                    </a:ln>
                  </pic:spPr>
                </pic:pic>
              </a:graphicData>
            </a:graphic>
          </wp:inline>
        </w:drawing>
      </w:r>
    </w:p>
    <w:p w:rsidR="00037B8C" w:rsidRDefault="00037B8C" w:rsidP="00657E43">
      <w:pPr>
        <w:pStyle w:val="ListeParagraf"/>
        <w:jc w:val="center"/>
        <w:rPr>
          <w:rFonts w:ascii="Times New Roman" w:hAnsi="Times New Roman" w:cs="Times New Roman"/>
          <w:noProof/>
          <w:sz w:val="24"/>
          <w:szCs w:val="24"/>
          <w:lang w:eastAsia="tr-TR"/>
        </w:rPr>
      </w:pPr>
    </w:p>
    <w:p w:rsidR="004C193F" w:rsidRDefault="004C193F" w:rsidP="004C193F">
      <w:pPr>
        <w:pStyle w:val="ListeParagraf"/>
        <w:numPr>
          <w:ilvl w:val="0"/>
          <w:numId w:val="1"/>
        </w:numPr>
        <w:jc w:val="both"/>
        <w:rPr>
          <w:rFonts w:ascii="Times New Roman" w:hAnsi="Times New Roman" w:cs="Times New Roman"/>
          <w:noProof/>
          <w:sz w:val="24"/>
          <w:szCs w:val="24"/>
          <w:lang w:eastAsia="tr-TR"/>
        </w:rPr>
      </w:pPr>
      <w:r>
        <w:rPr>
          <w:rFonts w:ascii="Times New Roman" w:hAnsi="Times New Roman" w:cs="Times New Roman"/>
          <w:noProof/>
          <w:sz w:val="24"/>
          <w:szCs w:val="24"/>
          <w:lang w:eastAsia="tr-TR"/>
        </w:rPr>
        <w:t>The diffusion coefficients for copper in aluminum at 500 and 600</w:t>
      </w:r>
      <w:r>
        <w:rPr>
          <w:rFonts w:ascii="Times New Roman" w:hAnsi="Times New Roman" w:cs="Times New Roman"/>
          <w:noProof/>
          <w:sz w:val="24"/>
          <w:szCs w:val="24"/>
          <w:lang w:eastAsia="tr-TR"/>
        </w:rPr>
        <w:sym w:font="Symbol" w:char="F0B0"/>
      </w:r>
      <w:r>
        <w:rPr>
          <w:rFonts w:ascii="Times New Roman" w:hAnsi="Times New Roman" w:cs="Times New Roman"/>
          <w:noProof/>
          <w:sz w:val="24"/>
          <w:szCs w:val="24"/>
          <w:lang w:eastAsia="tr-TR"/>
        </w:rPr>
        <w:t>C are 4.8×</w:t>
      </w:r>
      <w:r w:rsidR="00037B8C">
        <w:rPr>
          <w:rFonts w:ascii="Times New Roman" w:hAnsi="Times New Roman" w:cs="Times New Roman"/>
          <w:noProof/>
          <w:sz w:val="24"/>
          <w:szCs w:val="24"/>
          <w:lang w:eastAsia="tr-TR"/>
        </w:rPr>
        <w:t>10</w:t>
      </w:r>
      <w:r w:rsidR="00037B8C" w:rsidRPr="00037B8C">
        <w:rPr>
          <w:rFonts w:ascii="Times New Roman" w:hAnsi="Times New Roman" w:cs="Times New Roman"/>
          <w:noProof/>
          <w:sz w:val="24"/>
          <w:szCs w:val="24"/>
          <w:vertAlign w:val="superscript"/>
          <w:lang w:eastAsia="tr-TR"/>
        </w:rPr>
        <w:t>-14</w:t>
      </w:r>
      <w:r w:rsidR="00037B8C">
        <w:rPr>
          <w:rFonts w:ascii="Times New Roman" w:hAnsi="Times New Roman" w:cs="Times New Roman"/>
          <w:noProof/>
          <w:sz w:val="24"/>
          <w:szCs w:val="24"/>
          <w:lang w:eastAsia="tr-TR"/>
        </w:rPr>
        <w:t xml:space="preserve"> and 5.3×10</w:t>
      </w:r>
      <w:r w:rsidR="00037B8C" w:rsidRPr="00037B8C">
        <w:rPr>
          <w:rFonts w:ascii="Times New Roman" w:hAnsi="Times New Roman" w:cs="Times New Roman"/>
          <w:noProof/>
          <w:sz w:val="24"/>
          <w:szCs w:val="24"/>
          <w:vertAlign w:val="superscript"/>
          <w:lang w:eastAsia="tr-TR"/>
        </w:rPr>
        <w:t>-13</w:t>
      </w:r>
      <w:r w:rsidR="00037B8C">
        <w:rPr>
          <w:rFonts w:ascii="Times New Roman" w:hAnsi="Times New Roman" w:cs="Times New Roman"/>
          <w:noProof/>
          <w:sz w:val="24"/>
          <w:szCs w:val="24"/>
          <w:lang w:eastAsia="tr-TR"/>
        </w:rPr>
        <w:t xml:space="preserve"> m</w:t>
      </w:r>
      <w:r w:rsidR="00037B8C" w:rsidRPr="00037B8C">
        <w:rPr>
          <w:rFonts w:ascii="Times New Roman" w:hAnsi="Times New Roman" w:cs="Times New Roman"/>
          <w:noProof/>
          <w:sz w:val="24"/>
          <w:szCs w:val="24"/>
          <w:vertAlign w:val="superscript"/>
          <w:lang w:eastAsia="tr-TR"/>
        </w:rPr>
        <w:t>2</w:t>
      </w:r>
      <w:r w:rsidR="00037B8C">
        <w:rPr>
          <w:rFonts w:ascii="Times New Roman" w:hAnsi="Times New Roman" w:cs="Times New Roman"/>
          <w:noProof/>
          <w:sz w:val="24"/>
          <w:szCs w:val="24"/>
          <w:lang w:eastAsia="tr-TR"/>
        </w:rPr>
        <w:t>/s, respectively. Determine the approximate time at 500</w:t>
      </w:r>
      <w:r w:rsidR="00037B8C">
        <w:rPr>
          <w:rFonts w:ascii="Times New Roman" w:hAnsi="Times New Roman" w:cs="Times New Roman"/>
          <w:noProof/>
          <w:sz w:val="24"/>
          <w:szCs w:val="24"/>
          <w:lang w:eastAsia="tr-TR"/>
        </w:rPr>
        <w:sym w:font="Symbol" w:char="F0B0"/>
      </w:r>
      <w:r w:rsidR="00037B8C">
        <w:rPr>
          <w:rFonts w:ascii="Times New Roman" w:hAnsi="Times New Roman" w:cs="Times New Roman"/>
          <w:noProof/>
          <w:sz w:val="24"/>
          <w:szCs w:val="24"/>
          <w:lang w:eastAsia="tr-TR"/>
        </w:rPr>
        <w:t>C that will produce the same diffusion result (in terms of concentration of Cu at some specific point in Al) as a 10 h heat treatment at 600</w:t>
      </w:r>
      <w:r w:rsidR="00037B8C">
        <w:rPr>
          <w:rFonts w:ascii="Times New Roman" w:hAnsi="Times New Roman" w:cs="Times New Roman"/>
          <w:noProof/>
          <w:sz w:val="24"/>
          <w:szCs w:val="24"/>
          <w:lang w:eastAsia="tr-TR"/>
        </w:rPr>
        <w:sym w:font="Symbol" w:char="F0B0"/>
      </w:r>
      <w:r w:rsidR="00037B8C">
        <w:rPr>
          <w:rFonts w:ascii="Times New Roman" w:hAnsi="Times New Roman" w:cs="Times New Roman"/>
          <w:noProof/>
          <w:sz w:val="24"/>
          <w:szCs w:val="24"/>
          <w:lang w:eastAsia="tr-TR"/>
        </w:rPr>
        <w:t>C.</w:t>
      </w:r>
    </w:p>
    <w:p w:rsidR="004C193F" w:rsidRDefault="004C193F">
      <w:bookmarkStart w:id="0" w:name="_GoBack"/>
      <w:bookmarkEnd w:id="0"/>
    </w:p>
    <w:sectPr w:rsidR="004C193F" w:rsidSect="00037B8C">
      <w:pgSz w:w="11906" w:h="16838"/>
      <w:pgMar w:top="113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14994"/>
    <w:multiLevelType w:val="hybridMultilevel"/>
    <w:tmpl w:val="EF3C5EB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1075C9"/>
    <w:multiLevelType w:val="hybridMultilevel"/>
    <w:tmpl w:val="EF3C5EB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43"/>
    <w:rsid w:val="00037B8C"/>
    <w:rsid w:val="000C7A23"/>
    <w:rsid w:val="00115CE9"/>
    <w:rsid w:val="004C193F"/>
    <w:rsid w:val="00657E43"/>
    <w:rsid w:val="00D647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7963C-3A7C-4719-B90D-F31BD5C8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57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82</Words>
  <Characters>470</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dc:creator>
  <cp:keywords/>
  <dc:description/>
  <cp:lastModifiedBy>duygu</cp:lastModifiedBy>
  <cp:revision>3</cp:revision>
  <dcterms:created xsi:type="dcterms:W3CDTF">2017-03-13T06:34:00Z</dcterms:created>
  <dcterms:modified xsi:type="dcterms:W3CDTF">2017-03-14T12:16:00Z</dcterms:modified>
</cp:coreProperties>
</file>