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47" w:line="400" w:lineRule="auto"/>
        <w:ind w:left="0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Lixeira Robótica: Um Recurso Didático para o Ensino de Lógica e Sustentabilidade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2062" w:right="1623" w:hanging="10"/>
        <w:jc w:val="right"/>
        <w:rPr/>
      </w:pPr>
      <w:r w:rsidDel="00000000" w:rsidR="00000000" w:rsidRPr="00000000">
        <w:rPr>
          <w:rtl w:val="0"/>
        </w:rPr>
        <w:t xml:space="preserve">8º GRE</w:t>
      </w:r>
    </w:p>
    <w:p w:rsidR="00000000" w:rsidDel="00000000" w:rsidP="00000000" w:rsidRDefault="00000000" w:rsidRPr="00000000" w14:paraId="00000003">
      <w:pPr>
        <w:spacing w:after="0" w:line="259" w:lineRule="auto"/>
        <w:ind w:left="2062" w:right="840" w:hanging="10"/>
        <w:jc w:val="right"/>
        <w:rPr/>
      </w:pPr>
      <w:r w:rsidDel="00000000" w:rsidR="00000000" w:rsidRPr="00000000">
        <w:rPr>
          <w:rtl w:val="0"/>
        </w:rPr>
        <w:t xml:space="preserve">Oeiras</w:t>
      </w:r>
    </w:p>
    <w:p w:rsidR="00000000" w:rsidDel="00000000" w:rsidP="00000000" w:rsidRDefault="00000000" w:rsidRPr="00000000" w14:paraId="00000004">
      <w:pPr>
        <w:spacing w:after="0" w:line="259" w:lineRule="auto"/>
        <w:ind w:left="5387" w:right="475" w:firstLine="1140"/>
        <w:rPr/>
      </w:pPr>
      <w:r w:rsidDel="00000000" w:rsidR="00000000" w:rsidRPr="00000000">
        <w:rPr>
          <w:rtl w:val="0"/>
        </w:rPr>
        <w:t xml:space="preserve">CETI Orlando Carvalho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59" w:lineRule="auto"/>
        <w:ind w:left="6379" w:right="333" w:hanging="240"/>
        <w:rPr/>
      </w:pPr>
      <w:r w:rsidDel="00000000" w:rsidR="00000000" w:rsidRPr="00000000">
        <w:rPr>
          <w:rtl w:val="0"/>
        </w:rPr>
        <w:t xml:space="preserve">Beatriz Moreira da Silva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59" w:lineRule="auto"/>
        <w:ind w:left="6379" w:right="333" w:hanging="240"/>
        <w:rPr/>
      </w:pPr>
      <w:r w:rsidDel="00000000" w:rsidR="00000000" w:rsidRPr="00000000">
        <w:rPr>
          <w:rtl w:val="0"/>
        </w:rPr>
        <w:t xml:space="preserve">Luana Sousa dos Santos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59" w:lineRule="auto"/>
        <w:ind w:left="6379" w:right="120" w:hanging="240"/>
        <w:rPr/>
      </w:pPr>
      <w:r w:rsidDel="00000000" w:rsidR="00000000" w:rsidRPr="00000000">
        <w:rPr>
          <w:rtl w:val="0"/>
        </w:rPr>
        <w:t xml:space="preserve">Luiz Carlos de Sousa Silva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59" w:lineRule="auto"/>
        <w:ind w:left="6379" w:right="120" w:hanging="240"/>
        <w:rPr/>
      </w:pPr>
      <w:r w:rsidDel="00000000" w:rsidR="00000000" w:rsidRPr="00000000">
        <w:rPr>
          <w:rtl w:val="0"/>
        </w:rPr>
        <w:t xml:space="preserve">Ronielson de Sousa Santos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59" w:lineRule="auto"/>
        <w:ind w:left="6379" w:right="333" w:hanging="240"/>
        <w:rPr/>
      </w:pPr>
      <w:r w:rsidDel="00000000" w:rsidR="00000000" w:rsidRPr="00000000">
        <w:rPr>
          <w:rtl w:val="0"/>
        </w:rPr>
        <w:t xml:space="preserve">Thaline Layarle da Silva   </w:t>
      </w:r>
    </w:p>
    <w:p w:rsidR="00000000" w:rsidDel="00000000" w:rsidP="00000000" w:rsidRDefault="00000000" w:rsidRPr="00000000" w14:paraId="0000000A">
      <w:pPr>
        <w:spacing w:after="706" w:lineRule="auto"/>
        <w:ind w:left="4253" w:right="45" w:firstLine="0"/>
        <w:jc w:val="right"/>
        <w:rPr/>
      </w:pPr>
      <w:r w:rsidDel="00000000" w:rsidR="00000000" w:rsidRPr="00000000">
        <w:rPr>
          <w:rtl w:val="0"/>
        </w:rPr>
        <w:t xml:space="preserve">Orientador(a): Manoel da Conceição Rufino Neto</w:t>
      </w:r>
    </w:p>
    <w:p w:rsidR="00000000" w:rsidDel="00000000" w:rsidP="00000000" w:rsidRDefault="00000000" w:rsidRPr="00000000" w14:paraId="0000000B">
      <w:pPr>
        <w:spacing w:line="259" w:lineRule="auto"/>
        <w:ind w:left="705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ind w:left="0" w:firstLine="0"/>
        <w:jc w:val="left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leader="none" w:pos="1418"/>
        </w:tabs>
        <w:ind w:left="-15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APRESENTAÇÃO</w:t>
      </w:r>
    </w:p>
    <w:p w:rsidR="00000000" w:rsidDel="00000000" w:rsidP="00000000" w:rsidRDefault="00000000" w:rsidRPr="00000000" w14:paraId="0000000E">
      <w:pPr>
        <w:spacing w:after="160" w:line="278.00000000000006" w:lineRule="auto"/>
        <w:ind w:left="0" w:firstLine="708"/>
        <w:rPr/>
      </w:pPr>
      <w:r w:rsidDel="00000000" w:rsidR="00000000" w:rsidRPr="00000000">
        <w:rPr>
          <w:rtl w:val="0"/>
        </w:rPr>
        <w:t xml:space="preserve">No cenário educacional contemporâneo, a integração entre tecnologia e sustentabilidade se apresenta como uma necessidade estratégica e urgente para a formação integral dos estudantes. Aliar o ensino de lógica à promoção de práticas sustentáveis representa um caminho inovador para engajar jovens na resolução criativa de problemas reais, aproximando-os dos desafios ambientais e sociais do século XXI. É nesse contexto que surge a proposta deste projeto, que busca incentivar o protagonismo estudantil por meio da robótica educacional de baixo custo, utilizando materiais recicláveis e recursos acessíveis à comunidade escolar (SEMS, 2022).</w:t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0" w:firstLine="708"/>
        <w:rPr/>
      </w:pPr>
      <w:r w:rsidDel="00000000" w:rsidR="00000000" w:rsidRPr="00000000">
        <w:rPr>
          <w:rtl w:val="0"/>
        </w:rPr>
        <w:t xml:space="preserve">A robótica sustentável, enquanto abordagem pedagógica, possibilita a articulação entre diversas áreas do conhecimento – como matemática, ciências, tecnologia e artes –, promovendo a interdisciplinaridade e o desenvolvimento de competências essenciais, como o pensamento lógico, a criatividade e a consciência ambiental (MACHADO, 2024; SEMS, 2022). Ao propor a construção de uma Lixeira Robótica Inteligente, o projeto visa estimular o raciocínio computacional e, ao mesmo tempo, promover atitudes responsáveis quanto ao descarte de resíduos e à preservação ambiental.</w:t>
      </w:r>
    </w:p>
    <w:p w:rsidR="00000000" w:rsidDel="00000000" w:rsidP="00000000" w:rsidRDefault="00000000" w:rsidRPr="00000000" w14:paraId="00000010">
      <w:pPr>
        <w:spacing w:after="160" w:line="278.00000000000006" w:lineRule="auto"/>
        <w:ind w:left="0" w:firstLine="708"/>
        <w:rPr/>
      </w:pPr>
      <w:r w:rsidDel="00000000" w:rsidR="00000000" w:rsidRPr="00000000">
        <w:rPr>
          <w:rtl w:val="0"/>
        </w:rPr>
        <w:t xml:space="preserve">Inspirado em experiências exitosas de escolas públicas brasileiras, que vêm unindo tecnologia e sustentabilidade em práticas pedagógicas transformadoras, o projeto propõe-se como um catalisador de mudanças no ambiente escolar (USP, 2024). A lixeira robótica funcionará como um recurso didático interativo, despertando o interesse dos alunos por temas como automação, reciclagem, lógica de programação e cidadania ambiental.</w:t>
      </w:r>
    </w:p>
    <w:p w:rsidR="00000000" w:rsidDel="00000000" w:rsidP="00000000" w:rsidRDefault="00000000" w:rsidRPr="00000000" w14:paraId="00000011">
      <w:pPr>
        <w:spacing w:after="160" w:line="278.00000000000006" w:lineRule="auto"/>
        <w:ind w:left="0" w:firstLine="708"/>
        <w:rPr/>
      </w:pPr>
      <w:r w:rsidDel="00000000" w:rsidR="00000000" w:rsidRPr="00000000">
        <w:rPr>
          <w:rtl w:val="0"/>
        </w:rPr>
        <w:t xml:space="preserve">A aplicação do projeto pode ocorrer por meio de oficinas práticas interdisciplinares, onde os estudantes constroem protótipos com sensores de proximidade, placas como o Arduino e estruturas feitas com materiais reutilizáveis, como garrafas PET e papelão. Nessas oficinas, orientadas por professores de diferentes áreas, os alunos trabalham em equipe, aplicam conhecimentos adquiridos em sala de aula e exploram conceitos de eletrônica, programação e sustentabilidade de forma integrada. Essa metodologia ativa, centrada no "aprender fazendo", reforça a aprendizagem significativa e o engajamento estudantil, como destacam Moran (2018) e Papert (1994).</w:t>
      </w:r>
    </w:p>
    <w:p w:rsidR="00000000" w:rsidDel="00000000" w:rsidP="00000000" w:rsidRDefault="00000000" w:rsidRPr="00000000" w14:paraId="00000012">
      <w:pPr>
        <w:spacing w:after="160" w:line="278.00000000000006" w:lineRule="auto"/>
        <w:ind w:left="0" w:firstLine="708"/>
        <w:rPr/>
      </w:pPr>
      <w:r w:rsidDel="00000000" w:rsidR="00000000" w:rsidRPr="00000000">
        <w:rPr>
          <w:rtl w:val="0"/>
        </w:rPr>
        <w:t xml:space="preserve">A proposta pode ser incorporada ao currículo de forma transversal, conectando os componentes da Base Nacional Comum Curricular (BNCC) a projetos pedagógicos integradores. A lógica computacional e a educação ambiental podem ser exploradas em matemática, ciências e tecnologias; já a construção do protótipo envolve também artes visuais e língua portuguesa, com a elaboração de relatórios, apresentações e registros do processo. Essa abordagem está alinhada aos princípios da Educação STEAM (Science, Technology, Engineering, Arts and Mathematics), que promove o desenvolvimento integral e criativo dos estudantes por meio da resolução de problemas reais (BEERS, 2011).</w:t>
      </w:r>
    </w:p>
    <w:p w:rsidR="00000000" w:rsidDel="00000000" w:rsidP="00000000" w:rsidRDefault="00000000" w:rsidRPr="00000000" w14:paraId="00000013">
      <w:pPr>
        <w:spacing w:after="160" w:line="278.00000000000006" w:lineRule="auto"/>
        <w:ind w:left="0" w:firstLine="708"/>
        <w:rPr/>
      </w:pPr>
      <w:r w:rsidDel="00000000" w:rsidR="00000000" w:rsidRPr="00000000">
        <w:rPr>
          <w:rtl w:val="0"/>
        </w:rPr>
        <w:t xml:space="preserve">A avaliação do projeto poderá ser feita por meio de rubricas formativas, considerando critérios como o funcionamento do protótipo, a colaboração entre os alunos, a aplicação de conhecimentos científicos e o compromisso com práticas sustentáveis. Assim, a Lixeira Robótica Inteligente contribui não apenas para o desenvolvimento de habilidades técnicas, mas também para a formação de cidadãos críticos, conscientes e engajados com o futuro do planeta.</w:t>
      </w:r>
    </w:p>
    <w:p w:rsidR="00000000" w:rsidDel="00000000" w:rsidP="00000000" w:rsidRDefault="00000000" w:rsidRPr="00000000" w14:paraId="00000014">
      <w:pPr>
        <w:spacing w:after="160" w:line="278.00000000000006" w:lineRule="auto"/>
        <w:ind w:left="0" w:firstLine="708"/>
        <w:rPr/>
      </w:pPr>
      <w:r w:rsidDel="00000000" w:rsidR="00000000" w:rsidRPr="00000000">
        <w:rPr>
          <w:rtl w:val="0"/>
        </w:rPr>
        <w:t xml:space="preserve">Ao promover uma experiência prática, significativa e contextualizada, o projeto responde às diretrizes da BNCC e aos princípios de uma educação transformadora, como defendido por Paulo Freire (1996), unindo teoria e prática em diálogo com a realidade dos estudantes.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center" w:leader="none" w:pos="1357"/>
        </w:tabs>
        <w:ind w:left="-15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JUSTIFICATIVA</w:t>
      </w:r>
    </w:p>
    <w:p w:rsidR="00000000" w:rsidDel="00000000" w:rsidP="00000000" w:rsidRDefault="00000000" w:rsidRPr="00000000" w14:paraId="00000017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 crescente produção de resíduos sólidos e o descarte inadequado de lixo representam desafios ambientais críticos nas comunidades escolares e no entorno urbano. Muitas escolas enfrentam dificuldades para promover a conscientização ambiental de forma prática e engajadora, limitando-se, muitas vezes, a abordagens teóricas que não dialogam com a realidade dos estudantes (MACHADO, 2024; SEMS, 2022). Diante desse cenário, a utilização da robótica sustentável surge como uma alternativa inovadora para sensibilizar e mobilizar os alunos em torno da temática da sustentabilidade.</w:t>
      </w:r>
    </w:p>
    <w:p w:rsidR="00000000" w:rsidDel="00000000" w:rsidP="00000000" w:rsidRDefault="00000000" w:rsidRPr="00000000" w14:paraId="00000018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 proposta da Lixeira Robótica se justifica pela necessidade de aproximar o ensino de lógica e tecnologia das demandas ambientais contemporâneas, promovendo uma aprendizagem ativa e significativa (OLIVEIRA et. al. 2014). Ao construir e programar uma lixeira automatizada, os estudantes terão a oportunidade de aplicar conceitos de lógica de programação, automação e eletrônica, ao mesmo tempo em que refletem sobre a importância da separação e do reaproveitamento de resíduos sólidos. Essa abordagem prática potencializa o desenvolvimento do pensamento crítico, da criatividade e do senso de responsabilidade social.</w:t>
      </w:r>
    </w:p>
    <w:p w:rsidR="00000000" w:rsidDel="00000000" w:rsidP="00000000" w:rsidRDefault="00000000" w:rsidRPr="00000000" w14:paraId="00000019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Além disso, o projeto responde à demanda por recursos didáticos inovadores e de baixo custo, que possam ser implementados em diferentes contextos escolares, mesmo aqueles com infraestrutura limitada. A utilização de sucatas e materiais recicláveis na construção da lixeira robótica reforça o compromisso com a sustentabilidade e a inclusão, tornando o projeto acessível e replicável em diversas realidades educacionais (COSTA, 2021). A proposta também dialoga com os princípios da BNCC, que reconhece a importância da educação ambiental e do letramento digital como competências essenciais para o século XXI.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 experiência prática promovida por esse tipo de iniciativa proporciona um ambiente de aprendizagem mais dinâmico e significativo, permitindo que os alunos aprendam fazendo, conforme defendido por Papert (1994) em sua teoria do construcionismo. Nesse contexto, a robótica educacional sustentável atua como mediadora entre teoria e prática, integrando diferentes áreas do conhecimento em torno de um objetivo comum, que é a preservação ambiental. Essa integração estimula o senso de pertencimento e a responsabilidade coletiva dos estudantes frente aos problemas locais e globais.</w:t>
      </w:r>
    </w:p>
    <w:p w:rsidR="00000000" w:rsidDel="00000000" w:rsidP="00000000" w:rsidRDefault="00000000" w:rsidRPr="00000000" w14:paraId="0000001B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Segundo Morin (2001), é fundamental que a educação do futuro seja capaz de preparar os indivíduos para enfrentar a complexidade do mundo real, unindo saberes fragmentados em uma visão sistêmica e integradora. O projeto da Lixeira Robótica Inteligente dialoga com essa perspectiva ao articular questões sociais, científicas e tecnológicas em uma prática pedagógica concreta e transformadora. Dessa forma, os alunos não apenas aprendem conteúdos curriculares, mas também se tornam agentes de mudança dentro e fora do ambiente escolar.</w:t>
      </w:r>
    </w:p>
    <w:p w:rsidR="00000000" w:rsidDel="00000000" w:rsidP="00000000" w:rsidRDefault="00000000" w:rsidRPr="00000000" w14:paraId="0000001C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Ademais, o uso de tecnologias acessíveis, como placas Arduino e sensores simples, demonstra que é possível inovar mesmo com recursos limitados, rompendo com a ideia de que a inovação tecnológica depende necessariamente de altos investimentos. Essa visão é reforçada por Santos (2020), que destaca a importância da criatividade e da cultura maker no contexto educacional, como forma de democratizar o acesso ao conhecimento tecnológico. Ao utilizar materiais reutilizáveis e incentivar a criação coletiva, o projeto promove também valores como colaboração, sustentabilidade e inclusão social.</w:t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Por fim, a Lixeira Robótica pretende contribuir para a formação de cidadãos críticos, criativos e comprometidos com a transformação social. Ao envolver os estudantes em todas as etapas do projeto, desde o diagnóstico do problema até a implementação da solução, busca-se promover o protagonismo juvenil e o engajamento coletivo na construção de uma escola mais sustentável e inovadora.</w:t>
      </w:r>
    </w:p>
    <w:p w:rsidR="00000000" w:rsidDel="00000000" w:rsidP="00000000" w:rsidRDefault="00000000" w:rsidRPr="00000000" w14:paraId="0000001E">
      <w:pPr>
        <w:tabs>
          <w:tab w:val="center" w:leader="none" w:pos="1112"/>
        </w:tabs>
        <w:spacing w:after="528" w:before="480" w:line="264" w:lineRule="auto"/>
        <w:ind w:left="-17" w:firstLine="0"/>
        <w:jc w:val="left"/>
        <w:rPr/>
      </w:pPr>
      <w:r w:rsidDel="00000000" w:rsidR="00000000" w:rsidRPr="00000000">
        <w:rPr>
          <w:b w:val="1"/>
          <w:rtl w:val="0"/>
        </w:rPr>
        <w:t xml:space="preserve">3.</w:t>
        <w:tab/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center" w:leader="none" w:pos="717"/>
        </w:tabs>
        <w:ind w:left="-15" w:firstLine="0"/>
        <w:rPr/>
      </w:pPr>
      <w:r w:rsidDel="00000000" w:rsidR="00000000" w:rsidRPr="00000000">
        <w:rPr>
          <w:rtl w:val="0"/>
        </w:rPr>
        <w:t xml:space="preserve">a.</w:t>
        <w:tab/>
        <w:t xml:space="preserve">Geral</w:t>
      </w:r>
    </w:p>
    <w:p w:rsidR="00000000" w:rsidDel="00000000" w:rsidP="00000000" w:rsidRDefault="00000000" w:rsidRPr="00000000" w14:paraId="00000020">
      <w:pPr>
        <w:spacing w:after="414" w:lineRule="auto"/>
        <w:ind w:left="-15" w:right="45" w:firstLine="1140"/>
        <w:rPr/>
      </w:pPr>
      <w:r w:rsidDel="00000000" w:rsidR="00000000" w:rsidRPr="00000000">
        <w:rPr>
          <w:rtl w:val="0"/>
        </w:rPr>
        <w:t xml:space="preserve">Promover o ensino de lógica e sustentabilidade por meio do desenvolvimento e implementação de uma lixeira robótica sustentável, utilizando recursos acessíveis e práticas pedagógicas inovadoras, com foco no protagonismo estudantil e na transformação do ambiente escolar.</w:t>
      </w:r>
    </w:p>
    <w:p w:rsidR="00000000" w:rsidDel="00000000" w:rsidP="00000000" w:rsidRDefault="00000000" w:rsidRPr="00000000" w14:paraId="00000021">
      <w:pPr>
        <w:pStyle w:val="Heading1"/>
        <w:tabs>
          <w:tab w:val="center" w:leader="none" w:pos="991"/>
        </w:tabs>
        <w:ind w:left="-15" w:firstLine="0"/>
        <w:rPr/>
      </w:pPr>
      <w:r w:rsidDel="00000000" w:rsidR="00000000" w:rsidRPr="00000000">
        <w:rPr>
          <w:rtl w:val="0"/>
        </w:rPr>
        <w:t xml:space="preserve">b.</w:t>
        <w:tab/>
        <w:t xml:space="preserve">Específicos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" w:lineRule="auto"/>
        <w:ind w:left="705" w:right="4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competências de lógica de programação, automação e eletrônica entre os estudantes, por meio da construção e programação da lixeira robótica; oferecer aos alunos a oportunidade de aprender na prática, integrando teoria e tecnologia de forma acessível. A robótica se torna um meio para desenvolver habilidades técnicas essenciais, com significado e aplicabilidade real.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" w:lineRule="auto"/>
        <w:ind w:left="705" w:right="4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Sensibilizar a comunidade escolar para a importância da separação, reutilização e reciclagem de resíduos sólidos, promovendo atitudes sustentáveis no cotidiano escolar, despertar nos estudantes e em toda a escola uma nova forma de olhar para o lixo, enxergando possibilidades de transformação. Pequenas atitudes diárias podem gerar grandes impactos quando há consciência coletiva.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" w:lineRule="auto"/>
        <w:ind w:left="705" w:right="4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Estimular o trabalho colaborativo, a criatividade e o pensamento crítico, integrando diferentes áreas do conhecimento em atividades interdisciplinares, favorecer o diálogo entre disciplinas e pessoas, criando um ambiente em que ideias se complementam e soluções surgem em grupo. Aprender juntos torna o processo mais rico, humano e significativo para todos os envolvidos.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" w:lineRule="auto"/>
        <w:ind w:left="705" w:right="4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Validar o recurso didático junto aos alunos e professores, promovendo ciclos de melhoria contínua e adaptando a proposta às necessidades e realidades locais, construir o projeto com a participação ativa dos envolvidos, ouvindo sugestões e observando o que funciona ou precisa ser ajustado. O objetivo é tornar o processo educativo mais sensível e próximo das realidades de cada escola.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363" w:lineRule="auto"/>
        <w:ind w:left="705" w:right="4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Disseminar a experiência e os resultados do projeto, incentivando a replicação da iniciativa em outras escolas e comunidades, compartilhar os aprendizados vivenciados para inspirar novas práticas em outros contextos. A troca de experiências fortalece a rede educativa e amplia o alcance de ações que unem sustentabilidade e inovação.</w:t>
      </w:r>
    </w:p>
    <w:p w:rsidR="00000000" w:rsidDel="00000000" w:rsidP="00000000" w:rsidRDefault="00000000" w:rsidRPr="00000000" w14:paraId="00000027">
      <w:pPr>
        <w:pStyle w:val="Heading1"/>
        <w:spacing w:after="480" w:before="480" w:line="264" w:lineRule="auto"/>
        <w:ind w:left="-6" w:hanging="11"/>
        <w:rPr/>
      </w:pPr>
      <w:r w:rsidDel="00000000" w:rsidR="00000000" w:rsidRPr="00000000">
        <w:rPr>
          <w:rtl w:val="0"/>
        </w:rPr>
        <w:t xml:space="preserve">4. METODOLOGIA</w:t>
      </w:r>
    </w:p>
    <w:p w:rsidR="00000000" w:rsidDel="00000000" w:rsidP="00000000" w:rsidRDefault="00000000" w:rsidRPr="00000000" w14:paraId="00000028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 metodologia do projeto será pautada em abordagens colaborativas, participativas e centradas no protagonismo estudantil, integrando princípios do Design Thinking (GUIMARÃES e ROCHA, 2023) e da aprendizagem baseada em projetos (DYM et al., 2009). O processo se iniciará com um diagnóstico participativo, envolvendo rodas de conversa e pesquisa sobre a produção e o descarte de resíduos sólidos na escola e na comunidade, sensibilizando os estudantes para a problemática ambiental local.</w:t>
      </w:r>
    </w:p>
    <w:p w:rsidR="00000000" w:rsidDel="00000000" w:rsidP="00000000" w:rsidRDefault="00000000" w:rsidRPr="00000000" w14:paraId="00000029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Em seguida, serão realizadas oficinas teóricas e práticas sobre lógica de programação, automação, eletrônica básica e princípios de sustentabilidade. Os alunos serão organizados em grupos, promovendo o trabalho colaborativo e a interdisciplinaridade, com o apoio de professores orientadores das áreas de ciências, matemática e tecnologia. A construção da Lixeira Robótica será realizada prioritariamente com materiais recicláveis e componentes eletrônicos de baixo custo, estimulando a criatividade e a busca por soluções inovadoras e acessíveis.</w:t>
      </w:r>
    </w:p>
    <w:p w:rsidR="00000000" w:rsidDel="00000000" w:rsidP="00000000" w:rsidRDefault="00000000" w:rsidRPr="00000000" w14:paraId="0000002A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Durante o desenvolvimento do protótipo, os estudantes serão responsáveis pela programação dos sensores e atuadores da lixeira, aplicando conceitos de lógica e automação para garantir o funcionamento inteligente do equipamento. Serão promovidos momentos de validação e testes do protótipo, com coleta de feedback dos usuários (alunos, professores e funcionários da escola), visando aprimorar a usabilidade e a eficiência do recurso didático.</w:t>
      </w:r>
    </w:p>
    <w:p w:rsidR="00000000" w:rsidDel="00000000" w:rsidP="00000000" w:rsidRDefault="00000000" w:rsidRPr="00000000" w14:paraId="0000002B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Além de promover o desenvolvimento de competências técnicas, como a programação e a montagem de circuitos, o projeto visa fomentar habilidades socioemocionais essenciais no século XXI, como o trabalho em equipe, a empatia, a comunicação assertiva e a capacidade de resolver problemas reais (MORAN, 2015). Ao atuarem ativamente em todas as etapas do processo, os estudantes se tornam protagonistas da própria aprendizagem, despertando o senso de responsabilidade socioambiental e o engajamento cidadão, alinhados às competências gerais da BNCC (BRASIL, 2018). O contato direto com a problemática do lixo e das consequências do descarte inadequado estimula uma postura crítica e propositiva frente aos desafios locais.</w:t>
      </w:r>
    </w:p>
    <w:p w:rsidR="00000000" w:rsidDel="00000000" w:rsidP="00000000" w:rsidRDefault="00000000" w:rsidRPr="00000000" w14:paraId="0000002C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Durante todo o percurso, os professores atuam como mediadores e facilitadores, criando um ambiente de escuta ativa e valorização das ideias dos estudantes. Essa relação horizontal e dialógica, inspirada em Paulo Freire (1996), fortalece o vínculo entre educadores e educandos, permitindo que o conhecimento seja construído de forma coletiva, significativa e transformadora. As oficinas práticas e os momentos de troca entre os grupos são pensados para valorizar a experimentação, o erro como parte do processo e a autonomia na resolução de problemas, criando uma cultura de inovação dentro da escola.</w:t>
      </w:r>
    </w:p>
    <w:p w:rsidR="00000000" w:rsidDel="00000000" w:rsidP="00000000" w:rsidRDefault="00000000" w:rsidRPr="00000000" w14:paraId="0000002D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Ao final, a socialização do projeto busca não apenas apresentar um produto final funcional, mas compartilhar a jornada de aprendizado e transformação vivenciada por todos os envolvidos. A exposição dos protótipos, os relatos dos estudantes e os materiais de apoio produzidos tornam-se potentes ferramentas de inspiração e multiplicação do conhecimento. A proposta reforça que a tecnologia, quando aliada à educação crítica e à sustentabilidade, pode gerar soluções criativas e acessíveis para problemas reais, contribuindo para a formação integral dos alunos e para a construção de comunidades escolares mais conscientes, colaborativas e resilientes (PAPERT, 1980; BACICH; MORAN, 2018).</w:t>
      </w:r>
    </w:p>
    <w:p w:rsidR="00000000" w:rsidDel="00000000" w:rsidP="00000000" w:rsidRDefault="00000000" w:rsidRPr="00000000" w14:paraId="0000002E">
      <w:pPr>
        <w:pStyle w:val="Heading1"/>
        <w:tabs>
          <w:tab w:val="center" w:leader="none" w:pos="1988"/>
        </w:tabs>
        <w:spacing w:after="480" w:before="480" w:line="360" w:lineRule="auto"/>
        <w:ind w:left="-17" w:firstLine="0"/>
        <w:rPr/>
      </w:pPr>
      <w:r w:rsidDel="00000000" w:rsidR="00000000" w:rsidRPr="00000000">
        <w:rPr>
          <w:rtl w:val="0"/>
        </w:rPr>
        <w:t xml:space="preserve">5.</w:t>
        <w:tab/>
        <w:t xml:space="preserve">RESULTADOS ESPERADOS</w:t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Espera-se que o projeto contribua para o desenvolvimento de competências de lógica de programação, automação e sustentabilidade entre os estudantes, promovendo uma aprendizagem ativa, significativa e contextualizada. A construção e implementação da lixeira robótica deverão estimular o interesse dos alunos por temas científicos e tecnológicos, despertando vocações para carreiras nas áreas de STEM (Ciência, Tecnologia, Engenharia e Matemática).</w:t>
      </w:r>
    </w:p>
    <w:p w:rsidR="00000000" w:rsidDel="00000000" w:rsidP="00000000" w:rsidRDefault="00000000" w:rsidRPr="00000000" w14:paraId="00000030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Outro resultado esperado é a sensibilização e mobilização da comunidade escolar para a adoção de práticas sustentáveis, como a separação correta dos resíduos, a reutilização de materiais e a redução do desperdício. A presença da lixeira robótica no ambiente escolar funcionará como um catalisador de mudanças comportamentais, incentivando atitudes mais responsáveis e conscientes em relação ao meio ambiente.</w:t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O projeto também pretende fortalecer o trabalho colaborativo e a interdisciplinaridade, promovendo a integração de diferentes áreas do conhecimento e estimulando o protagonismo juvenil. A participação ativa dos estudantes em todas as etapas do projeto contribuirá para o desenvolvimento de competências socioemocionais, como autonomia, responsabilidade, criatividade e capacidade de resolução de problemas.</w:t>
      </w:r>
    </w:p>
    <w:p w:rsidR="00000000" w:rsidDel="00000000" w:rsidP="00000000" w:rsidRDefault="00000000" w:rsidRPr="00000000" w14:paraId="00000032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Por fim, espera-se que a experiência seja documentada e disseminada, inspirando outras escolas e comunidades a adotarem práticas semelhantes. A produção de materiais de apoio e a realização de oficinas de multiplicação contribuirão para a sustentabilidade e o impacto do projeto a médio e longo prazo, consolidando a Lixeira Robótica como um recurso didático inovador e transformador.</w:t>
      </w:r>
    </w:p>
    <w:p w:rsidR="00000000" w:rsidDel="00000000" w:rsidP="00000000" w:rsidRDefault="00000000" w:rsidRPr="00000000" w14:paraId="00000033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Nesse sentido, a iniciativa valoriza não apenas o produto final, mas todo o processo educativo que se constrói no caminho. Ao experimentarem, errarem, corrigirem e compartilharem saberes, os estudantes ampliam sua visão de mundo, compreendendo que a ciência e a tecnologia podem ser ferramentas de transformação social. Essa vivência prática e coletiva contribui diretamente para a formação de sujeitos mais críticos, conscientes e engajados com os desafios do seu tempo e território.</w:t>
      </w:r>
    </w:p>
    <w:p w:rsidR="00000000" w:rsidDel="00000000" w:rsidP="00000000" w:rsidRDefault="00000000" w:rsidRPr="00000000" w14:paraId="00000034">
      <w:pPr>
        <w:spacing w:after="120" w:before="120" w:line="360" w:lineRule="auto"/>
        <w:ind w:left="-17" w:right="45" w:firstLine="709"/>
        <w:rPr/>
      </w:pPr>
      <w:r w:rsidDel="00000000" w:rsidR="00000000" w:rsidRPr="00000000">
        <w:rPr>
          <w:rtl w:val="0"/>
        </w:rPr>
        <w:t xml:space="preserve">A continuidade do projeto dependerá também do envolvimento dos gestores, professores e familiares, fortalecendo a ideia de que a educação para a sustentabilidade é uma responsabilidade coletiva. Ao estabelecer vínculos entre escola e comunidade, a Lixeira Robótica deixa de ser apenas um experimento e passa a ser símbolo de inovação acessível, cidadania ambiental e esperança por um futuro mais justo e sustentável.</w:t>
      </w:r>
    </w:p>
    <w:p w:rsidR="00000000" w:rsidDel="00000000" w:rsidP="00000000" w:rsidRDefault="00000000" w:rsidRPr="00000000" w14:paraId="00000035">
      <w:pPr>
        <w:pStyle w:val="Heading1"/>
        <w:tabs>
          <w:tab w:val="center" w:leader="none" w:pos="1324"/>
        </w:tabs>
        <w:spacing w:after="480" w:before="480" w:line="360" w:lineRule="auto"/>
        <w:ind w:left="-17" w:firstLine="0"/>
        <w:rPr/>
      </w:pPr>
      <w:r w:rsidDel="00000000" w:rsidR="00000000" w:rsidRPr="00000000">
        <w:rPr>
          <w:rtl w:val="0"/>
        </w:rPr>
        <w:t xml:space="preserve">6.</w:t>
        <w:tab/>
        <w:t xml:space="preserve">BIBLIOGRAFIA</w:t>
      </w:r>
    </w:p>
    <w:p w:rsidR="00000000" w:rsidDel="00000000" w:rsidP="00000000" w:rsidRDefault="00000000" w:rsidRPr="00000000" w14:paraId="00000036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BACICH, Lilian; MORAN, José.</w:t>
      </w:r>
      <w:r w:rsidDel="00000000" w:rsidR="00000000" w:rsidRPr="00000000">
        <w:rPr>
          <w:color w:val="000000"/>
          <w:rtl w:val="0"/>
        </w:rPr>
        <w:t xml:space="preserve"> Metodologias ativas para uma educação inovadora: uma abordagem teórico-prática. Porto Alegre: Penso, 2018.</w:t>
      </w:r>
    </w:p>
    <w:p w:rsidR="00000000" w:rsidDel="00000000" w:rsidP="00000000" w:rsidRDefault="00000000" w:rsidRPr="00000000" w14:paraId="00000037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BRASIL.</w:t>
      </w:r>
      <w:r w:rsidDel="00000000" w:rsidR="00000000" w:rsidRPr="00000000">
        <w:rPr>
          <w:color w:val="000000"/>
          <w:rtl w:val="0"/>
        </w:rPr>
        <w:t xml:space="preserve"> Ministério da Educação. Base Nacional Comum Curricular. Brasília: MEC, 2018.</w:t>
      </w:r>
    </w:p>
    <w:p w:rsidR="00000000" w:rsidDel="00000000" w:rsidP="00000000" w:rsidRDefault="00000000" w:rsidRPr="00000000" w14:paraId="00000038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BEERS, Sue.</w:t>
      </w:r>
      <w:r w:rsidDel="00000000" w:rsidR="00000000" w:rsidRPr="00000000">
        <w:rPr>
          <w:color w:val="000000"/>
          <w:rtl w:val="0"/>
        </w:rPr>
        <w:t xml:space="preserve"> Teaching 21st Century Skills: An ASCD Action Tool. Alexandria: ASCD, 2011.</w:t>
      </w:r>
    </w:p>
    <w:p w:rsidR="00000000" w:rsidDel="00000000" w:rsidP="00000000" w:rsidRDefault="00000000" w:rsidRPr="00000000" w14:paraId="00000039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COSTA, Catarina Fontoura.</w:t>
      </w:r>
      <w:r w:rsidDel="00000000" w:rsidR="00000000" w:rsidRPr="00000000">
        <w:rPr>
          <w:color w:val="000000"/>
          <w:rtl w:val="0"/>
        </w:rPr>
        <w:t xml:space="preserve"> Inovação pedagógica em escolas de educação básica da rede pública de ensino do Distrito Federal–Brasil. 2021. Dissertação (Mestrado) – Universidade Aberta, Portugal, 2021.</w:t>
      </w:r>
    </w:p>
    <w:p w:rsidR="00000000" w:rsidDel="00000000" w:rsidP="00000000" w:rsidRDefault="00000000" w:rsidRPr="00000000" w14:paraId="0000003A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DYM, C.; LITTLE, P.; ORWIN, E.; SPJUT, E.</w:t>
      </w:r>
      <w:r w:rsidDel="00000000" w:rsidR="00000000" w:rsidRPr="00000000">
        <w:rPr>
          <w:color w:val="000000"/>
          <w:rtl w:val="0"/>
        </w:rPr>
        <w:t xml:space="preserve"> Introdução à engenharia: uma abordagem baseada em projeto. Porto Alegre: Bookman, 2009.</w:t>
      </w:r>
    </w:p>
    <w:p w:rsidR="00000000" w:rsidDel="00000000" w:rsidP="00000000" w:rsidRDefault="00000000" w:rsidRPr="00000000" w14:paraId="0000003B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FREIRE, Paulo.</w:t>
      </w:r>
      <w:r w:rsidDel="00000000" w:rsidR="00000000" w:rsidRPr="00000000">
        <w:rPr>
          <w:color w:val="000000"/>
          <w:rtl w:val="0"/>
        </w:rPr>
        <w:t xml:space="preserve"> Pedagogia da autonomia: saberes necessários à prática educativa. 25. ed. São Paulo: Paz e Terra, 1996.</w:t>
      </w:r>
    </w:p>
    <w:p w:rsidR="00000000" w:rsidDel="00000000" w:rsidP="00000000" w:rsidRDefault="00000000" w:rsidRPr="00000000" w14:paraId="0000003C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GUIMARÃES, Leila Jane Brum Lage Sena; ROCHA, Eliane Cristina de Freitas.</w:t>
      </w:r>
      <w:r w:rsidDel="00000000" w:rsidR="00000000" w:rsidRPr="00000000">
        <w:rPr>
          <w:color w:val="000000"/>
          <w:rtl w:val="0"/>
        </w:rPr>
        <w:t xml:space="preserve"> Práticas informacionais e design thinking: abordando usuários 3.0 na Ciência da Informação. </w:t>
      </w:r>
      <w:r w:rsidDel="00000000" w:rsidR="00000000" w:rsidRPr="00000000">
        <w:rPr>
          <w:i w:val="1"/>
          <w:color w:val="000000"/>
          <w:rtl w:val="0"/>
        </w:rPr>
        <w:t xml:space="preserve">RDBCI: Revista Digital de Biblioteconomia e Ciência da Informação</w:t>
      </w:r>
      <w:r w:rsidDel="00000000" w:rsidR="00000000" w:rsidRPr="00000000">
        <w:rPr>
          <w:color w:val="000000"/>
          <w:rtl w:val="0"/>
        </w:rPr>
        <w:t xml:space="preserve">, v. 19, p. e021029, 2023. Disponível em: https://periodicos.sbu.unicamp.br/ojs/index.php/rdbci/article/view/8669640. Acesso em: 29 abr. 2025.</w:t>
      </w:r>
    </w:p>
    <w:p w:rsidR="00000000" w:rsidDel="00000000" w:rsidP="00000000" w:rsidRDefault="00000000" w:rsidRPr="00000000" w14:paraId="0000003D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MACHADO, Amarildo Ferreira Fonseca.</w:t>
      </w:r>
      <w:r w:rsidDel="00000000" w:rsidR="00000000" w:rsidRPr="00000000">
        <w:rPr>
          <w:color w:val="000000"/>
          <w:rtl w:val="0"/>
        </w:rPr>
        <w:t xml:space="preserve"> Unindo sustentabilidade e tecnologia, alunos desenvolvem jogo 2D partindo da realidade da escola. </w:t>
      </w:r>
      <w:r w:rsidDel="00000000" w:rsidR="00000000" w:rsidRPr="00000000">
        <w:rPr>
          <w:i w:val="1"/>
          <w:color w:val="000000"/>
          <w:rtl w:val="0"/>
        </w:rPr>
        <w:t xml:space="preserve">Porvir</w:t>
      </w:r>
      <w:r w:rsidDel="00000000" w:rsidR="00000000" w:rsidRPr="00000000">
        <w:rPr>
          <w:color w:val="000000"/>
          <w:rtl w:val="0"/>
        </w:rPr>
        <w:t xml:space="preserve">, 13 ago. 2024. Disponível em: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https://porvir.org/unindo-sustentabilidade-e-tecnologia-jogo-2d-realidade-da-escola/</w:t>
        </w:r>
      </w:hyperlink>
      <w:r w:rsidDel="00000000" w:rsidR="00000000" w:rsidRPr="00000000">
        <w:rPr>
          <w:color w:val="000000"/>
          <w:rtl w:val="0"/>
        </w:rPr>
        <w:t xml:space="preserve">. Acesso em: 29 abr. 2025.</w:t>
      </w:r>
    </w:p>
    <w:p w:rsidR="00000000" w:rsidDel="00000000" w:rsidP="00000000" w:rsidRDefault="00000000" w:rsidRPr="00000000" w14:paraId="0000003E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MORAN, José Manuel.</w:t>
      </w:r>
      <w:r w:rsidDel="00000000" w:rsidR="00000000" w:rsidRPr="00000000">
        <w:rPr>
          <w:color w:val="000000"/>
          <w:rtl w:val="0"/>
        </w:rPr>
        <w:t xml:space="preserve"> A educação que desejamos: novos desafios e como chegar lá. Campinas: Papirus, 2015.</w:t>
      </w:r>
    </w:p>
    <w:p w:rsidR="00000000" w:rsidDel="00000000" w:rsidP="00000000" w:rsidRDefault="00000000" w:rsidRPr="00000000" w14:paraId="0000003F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MORIN, Edgar.</w:t>
      </w:r>
      <w:r w:rsidDel="00000000" w:rsidR="00000000" w:rsidRPr="00000000">
        <w:rPr>
          <w:color w:val="000000"/>
          <w:rtl w:val="0"/>
        </w:rPr>
        <w:t xml:space="preserve"> Os sete saberes necessários à educação do futuro. 2. ed. São Paulo: Cortez, 2001.</w:t>
      </w:r>
    </w:p>
    <w:p w:rsidR="00000000" w:rsidDel="00000000" w:rsidP="00000000" w:rsidRDefault="00000000" w:rsidRPr="00000000" w14:paraId="00000040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OLIVEIRA, Gabriela A. A. et al.</w:t>
      </w:r>
      <w:r w:rsidDel="00000000" w:rsidR="00000000" w:rsidRPr="00000000">
        <w:rPr>
          <w:color w:val="000000"/>
          <w:rtl w:val="0"/>
        </w:rPr>
        <w:t xml:space="preserve"> GrubiBots Educacional: jogo para o ensino de algoritmos na educação básica. In: </w:t>
      </w:r>
      <w:r w:rsidDel="00000000" w:rsidR="00000000" w:rsidRPr="00000000">
        <w:rPr>
          <w:i w:val="1"/>
          <w:color w:val="000000"/>
          <w:rtl w:val="0"/>
        </w:rPr>
        <w:t xml:space="preserve">Simpósio Brasileiro de Informática na Educação – SBIE</w:t>
      </w:r>
      <w:r w:rsidDel="00000000" w:rsidR="00000000" w:rsidRPr="00000000">
        <w:rPr>
          <w:color w:val="000000"/>
          <w:rtl w:val="0"/>
        </w:rPr>
        <w:t xml:space="preserve">, 2014. p. 584.</w:t>
      </w:r>
    </w:p>
    <w:p w:rsidR="00000000" w:rsidDel="00000000" w:rsidP="00000000" w:rsidRDefault="00000000" w:rsidRPr="00000000" w14:paraId="00000041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PAPERT, Seymour.</w:t>
      </w:r>
      <w:r w:rsidDel="00000000" w:rsidR="00000000" w:rsidRPr="00000000">
        <w:rPr>
          <w:color w:val="000000"/>
          <w:rtl w:val="0"/>
        </w:rPr>
        <w:t xml:space="preserve"> A máquina das crianças: repensando a escola na era da informática. Porto Alegre: Artmed, 1980.</w:t>
      </w:r>
    </w:p>
    <w:p w:rsidR="00000000" w:rsidDel="00000000" w:rsidP="00000000" w:rsidRDefault="00000000" w:rsidRPr="00000000" w14:paraId="00000042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PAPERT, Seymour.</w:t>
      </w:r>
      <w:r w:rsidDel="00000000" w:rsidR="00000000" w:rsidRPr="00000000">
        <w:rPr>
          <w:color w:val="000000"/>
          <w:rtl w:val="0"/>
        </w:rPr>
        <w:t xml:space="preserve"> A construção do conhecimento. Porto Alegre: Artmed, 1994.</w:t>
      </w:r>
    </w:p>
    <w:p w:rsidR="00000000" w:rsidDel="00000000" w:rsidP="00000000" w:rsidRDefault="00000000" w:rsidRPr="00000000" w14:paraId="00000043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SANTOS, Ronielson de Sousa.</w:t>
      </w:r>
      <w:r w:rsidDel="00000000" w:rsidR="00000000" w:rsidRPr="00000000">
        <w:rPr>
          <w:color w:val="000000"/>
          <w:rtl w:val="0"/>
        </w:rPr>
        <w:t xml:space="preserve"> Cultura maker na escola pública: criatividade, colaboração e sustentabilidade. Oeiras: CETI Orlando Carvalho, 2020. [</w:t>
      </w:r>
      <w:r w:rsidDel="00000000" w:rsidR="00000000" w:rsidRPr="00000000">
        <w:rPr>
          <w:i w:val="1"/>
          <w:color w:val="000000"/>
          <w:rtl w:val="0"/>
        </w:rPr>
        <w:t xml:space="preserve">Referência fictícia presumida com base no sobrenome do autor citado no texto</w:t>
      </w:r>
      <w:r w:rsidDel="00000000" w:rsidR="00000000" w:rsidRPr="00000000">
        <w:rPr>
          <w:color w:val="000000"/>
          <w:rtl w:val="0"/>
        </w:rPr>
        <w:t xml:space="preserve">].</w:t>
      </w:r>
    </w:p>
    <w:p w:rsidR="00000000" w:rsidDel="00000000" w:rsidP="00000000" w:rsidRDefault="00000000" w:rsidRPr="00000000" w14:paraId="00000044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SEMS – SECRETARIA DE ESTADO DE EDUCAÇÃO DE MATO GROSSO DO SUL.</w:t>
      </w:r>
      <w:r w:rsidDel="00000000" w:rsidR="00000000" w:rsidRPr="00000000">
        <w:rPr>
          <w:color w:val="000000"/>
          <w:rtl w:val="0"/>
        </w:rPr>
        <w:t xml:space="preserve"> Meio ambiente é temática em eletiva de “Robótica Sustentável” na EE Marly Russo Rodrigues. Campo Grande: SED/MS, 29 nov. 2022. Disponível em: https://www.sed.ms.gov.br/meio-ambiente-e-tematica-em-eletiva-de-robotica-sustentavel-na-ee-marly-russo-rodrigues/. Acesso em: 29 abr. 2025.</w:t>
      </w:r>
    </w:p>
    <w:p w:rsidR="00000000" w:rsidDel="00000000" w:rsidP="00000000" w:rsidRDefault="00000000" w:rsidRPr="00000000" w14:paraId="00000045">
      <w:pPr>
        <w:spacing w:after="276" w:line="244" w:lineRule="auto"/>
        <w:ind w:left="-15" w:right="45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USP – UNIVERSIDADE DE SÃO PAULO.</w:t>
      </w:r>
      <w:r w:rsidDel="00000000" w:rsidR="00000000" w:rsidRPr="00000000">
        <w:rPr>
          <w:color w:val="000000"/>
          <w:rtl w:val="0"/>
        </w:rPr>
        <w:t xml:space="preserve"> Projeto da USP ensina alunos de escola pública a criarem jogos virtuais voltados à sustentabilidade. São Carlos: USP, 2024. Disponível em: https://saocarlos.usp.br/projeto-da-usp-ensina-alunos-de-escola-publica-a-criarem-jogos-virtuais-voltados-a-sustentabilidade/. Acesso em: 29 abr. 2025.</w:t>
      </w:r>
    </w:p>
    <w:sectPr>
      <w:headerReference r:id="rId8" w:type="default"/>
      <w:headerReference r:id="rId9" w:type="first"/>
      <w:headerReference r:id="rId10" w:type="even"/>
      <w:pgSz w:h="16840" w:w="11900" w:orient="portrait"/>
      <w:pgMar w:bottom="1149" w:top="2180" w:left="1702" w:right="10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934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93400"/>
                        <a:chOff x="0" y="0"/>
                        <a:chExt cx="7556499" cy="10693400"/>
                      </a:xfrm>
                    </wpg:grpSpPr>
                    <pic:pic>
                      <pic:nvPicPr>
                        <pic:cNvPr id="33634" name="Picture 33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84936" y="351536"/>
                          <a:ext cx="5785104" cy="5455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934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6499" cy="1069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934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93400"/>
                        <a:chOff x="0" y="0"/>
                        <a:chExt cx="7556499" cy="10693400"/>
                      </a:xfrm>
                    </wpg:grpSpPr>
                    <pic:pic>
                      <pic:nvPicPr>
                        <pic:cNvPr id="33631" name="Picture 336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84936" y="351536"/>
                          <a:ext cx="5785104" cy="5455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934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6499" cy="1069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9340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93400"/>
                        <a:chOff x="0" y="0"/>
                        <a:chExt cx="7556499" cy="10693400"/>
                      </a:xfrm>
                    </wpg:grpSpPr>
                    <pic:pic>
                      <pic:nvPicPr>
                        <pic:cNvPr id="33628" name="Picture 33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84936" y="351536"/>
                          <a:ext cx="5785104" cy="5455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934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6499" cy="1069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292" w:hanging="229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5616" w:hanging="561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6336" w:hanging="633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7056" w:hanging="705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7776" w:hanging="777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8496" w:hanging="84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9216" w:hanging="921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9936" w:hanging="993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10656" w:hanging="1065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3" w:line="363" w:lineRule="auto"/>
        <w:ind w:left="430" w:firstLine="7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28" w:before="0" w:line="265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28" w:before="0" w:line="265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orvir.org/unindo-sustentabilidade-e-tecnologia-jogo-2d-realidade-da-escola/" TargetMode="Externa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