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4F5" w:rsidRDefault="00A563C6">
      <w:pPr>
        <w:pStyle w:val="Subttulo"/>
        <w:spacing w:line="360" w:lineRule="auto"/>
        <w:jc w:val="both"/>
        <w:rPr>
          <w:rFonts w:ascii="Times New Roman" w:eastAsia="Times New Roman" w:hAnsi="Times New Roman" w:cs="Times New Roman"/>
          <w:color w:val="5F497A"/>
        </w:rPr>
      </w:pPr>
      <w:r>
        <w:rPr>
          <w:rFonts w:ascii="Times New Roman" w:eastAsia="Times New Roman" w:hAnsi="Times New Roman" w:cs="Times New Roman"/>
          <w:color w:val="5F497A"/>
        </w:rPr>
        <w:t>CETUS ORGANIZACIONAL.</w:t>
      </w:r>
    </w:p>
    <w:p w:rsidR="00B204F5" w:rsidRDefault="00A563C6">
      <w:pPr>
        <w:spacing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Cartagena de Indias D. T. y C. marzo 02 del 2020.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 w:rsidP="00A563C6">
      <w:pPr>
        <w:pStyle w:val="Ttulo1"/>
        <w:rPr>
          <w:color w:val="5F497A"/>
        </w:rPr>
      </w:pPr>
      <w:r>
        <w:rPr>
          <w:color w:val="5F497A"/>
        </w:rPr>
        <w:t>LA EMPRESA.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5F497A"/>
          <w:sz w:val="24"/>
          <w:szCs w:val="24"/>
        </w:rPr>
        <w:t>CETO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. (Ballena, Monstruo marino)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Constelación de gran tamaño a la que se le da este nombre en semejanza a este gran mamífero.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Cetus Organización.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Organización de carácter financiera que apoya y coadministra microempresas encaminadas al desarrollo y fortalecimiento de la industria del transporte público.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Fortalecer el capital mediante el aporte económico hecho por familiares y amigos a fin de establecer el control administrativo y económico de la sociedad y así blindarlo ante la posible intensión de vinculación de personas inescrupulosas, deshonestas, con prontuarios delictivos y/o con la intención del blanqueo de capitales de dudosa procedencia y/o actividades ilícitas que pondrían en riesgo la labor realizada y el buen nombre de la organización.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A563C6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Para el desarrollo de nuestras actividades hemos </w:t>
      </w:r>
      <w:r w:rsidR="00AA1D71">
        <w:rPr>
          <w:rFonts w:ascii="Times New Roman" w:eastAsia="Times New Roman" w:hAnsi="Times New Roman" w:cs="Times New Roman"/>
          <w:color w:val="5F497A"/>
          <w:sz w:val="24"/>
          <w:szCs w:val="24"/>
        </w:rPr>
        <w:t>realizado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alianza </w:t>
      </w:r>
      <w:r w:rsidR="00FA70E8">
        <w:rPr>
          <w:rFonts w:ascii="Times New Roman" w:eastAsia="Times New Roman" w:hAnsi="Times New Roman" w:cs="Times New Roman"/>
          <w:color w:val="5F497A"/>
          <w:sz w:val="24"/>
          <w:szCs w:val="24"/>
        </w:rPr>
        <w:t>estratégica con las siguientes filiales:</w:t>
      </w:r>
    </w:p>
    <w:p w:rsidR="00FA70E8" w:rsidRDefault="00FA70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AA1D71" w:rsidRPr="00FA7E63" w:rsidRDefault="00506F1C" w:rsidP="00FA7E63">
      <w:pPr>
        <w:pStyle w:val="Prrafode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CETUS COMERCIALIZADORA</w:t>
      </w:r>
    </w:p>
    <w:p w:rsidR="00506F1C" w:rsidRDefault="00506F1C" w:rsidP="00565DA4">
      <w:pPr>
        <w:pStyle w:val="Prrafode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CETUS COMUNICACIONES</w:t>
      </w:r>
    </w:p>
    <w:p w:rsidR="00FA7E63" w:rsidRPr="00565DA4" w:rsidRDefault="00FA7E63" w:rsidP="00FA7E63">
      <w:pPr>
        <w:pStyle w:val="Prrafode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CETUS SOLIDARIA</w:t>
      </w:r>
    </w:p>
    <w:p w:rsidR="00506F1C" w:rsidRDefault="00506F1C" w:rsidP="00565DA4">
      <w:pPr>
        <w:pStyle w:val="Prrafode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CETUS HABITAC</w:t>
      </w:r>
      <w:r w:rsidR="00AA1D71">
        <w:rPr>
          <w:rFonts w:ascii="Times New Roman" w:eastAsia="Times New Roman" w:hAnsi="Times New Roman" w:cs="Times New Roman"/>
          <w:color w:val="5F497A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AL</w:t>
      </w:r>
    </w:p>
    <w:p w:rsidR="00FA70E8" w:rsidRDefault="00FA70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Fortalecemos mediante el aporte de capital semilla, suministro de tecnologías y de equipos y de asesoría logística, jurídica y financiera, a las microempresas relacionadas con la actividad económica propuesta.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lastRenderedPageBreak/>
        <w:t>El capital de la organización puede ser aportado mediante conocimientos, equipos y mediante el aporte de divisas.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En el caso de compra de bienes e inmueble se hará el avaluó del bien, valor del cual se descontará el aporte por derecho a ingresar a la organización, capital social aportado y se hará la devolución a la que haya lugar. 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Para la comercialización de bienes, productos y servicios, hemos creado nuestra moneda virtual, Cetus con un poder adquisitivo real equivalente a “____” Dólares. La cual puede ser adquirida en la modalidad de Cambio, Compra y Venta.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Se debe evaluar cual es la conveniencia al establecer el valor real del poder adquisitivo del Cetus virtual, por encima o por debajo del peso </w:t>
      </w:r>
      <w:r w:rsidR="006D7DC6">
        <w:rPr>
          <w:rFonts w:ascii="Times New Roman" w:eastAsia="Times New Roman" w:hAnsi="Times New Roman" w:cs="Times New Roman"/>
          <w:color w:val="5F497A"/>
          <w:sz w:val="24"/>
          <w:szCs w:val="24"/>
        </w:rPr>
        <w:t>colombiano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Nuestra organización </w:t>
      </w:r>
      <w:r w:rsidR="006D7DC6">
        <w:rPr>
          <w:rFonts w:ascii="Times New Roman" w:eastAsia="Times New Roman" w:hAnsi="Times New Roman" w:cs="Times New Roman"/>
          <w:color w:val="5F497A"/>
          <w:sz w:val="24"/>
          <w:szCs w:val="24"/>
        </w:rPr>
        <w:t>está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comprometida con la responsabilidad empresarial y social.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En alianza estratégica con reconocidos laboratorios la ciudad, </w:t>
      </w:r>
      <w:r w:rsidR="006D7DC6">
        <w:rPr>
          <w:rFonts w:ascii="Times New Roman" w:eastAsia="Times New Roman" w:hAnsi="Times New Roman" w:cs="Times New Roman"/>
          <w:color w:val="5F497A"/>
          <w:sz w:val="24"/>
          <w:szCs w:val="24"/>
        </w:rPr>
        <w:t>se le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realizan exámenes periódicos de laboratorios, a nuestros </w:t>
      </w:r>
      <w:r w:rsidR="00A7286E">
        <w:rPr>
          <w:rFonts w:ascii="Times New Roman" w:eastAsia="Times New Roman" w:hAnsi="Times New Roman" w:cs="Times New Roman"/>
          <w:color w:val="5F497A"/>
          <w:sz w:val="24"/>
          <w:szCs w:val="24"/>
        </w:rPr>
        <w:t>afiliados, los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cuales mediante control trimestral en consulta médica general, se lleva seguimiento en diferente clube de la salud como son: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Club del Hipertenso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Club de la Diabetes.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Etc.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Etc.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De la incorporación de socios, bienes y capital a la organización.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Para la identificación, estandarización de </w:t>
      </w:r>
      <w:r w:rsidR="00AD6060">
        <w:rPr>
          <w:rFonts w:ascii="Times New Roman" w:eastAsia="Times New Roman" w:hAnsi="Times New Roman" w:cs="Times New Roman"/>
          <w:color w:val="5F497A"/>
          <w:sz w:val="24"/>
          <w:szCs w:val="24"/>
        </w:rPr>
        <w:t>políticas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y estrategias empresariales y sociales, fortalecimiento del capital de los inversionistas . . . Y para la redistribución de </w:t>
      </w:r>
      <w:r w:rsidR="00345AEF">
        <w:rPr>
          <w:rFonts w:ascii="Times New Roman" w:eastAsia="Times New Roman" w:hAnsi="Times New Roman" w:cs="Times New Roman"/>
          <w:color w:val="5F497A"/>
          <w:sz w:val="24"/>
          <w:szCs w:val="24"/>
        </w:rPr>
        <w:t>utilidades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, identificaremos a los mismos en grupos </w:t>
      </w:r>
      <w:r w:rsidR="00345AEF">
        <w:rPr>
          <w:rFonts w:ascii="Times New Roman" w:eastAsia="Times New Roman" w:hAnsi="Times New Roman" w:cs="Times New Roman"/>
          <w:color w:val="5F497A"/>
          <w:sz w:val="24"/>
          <w:szCs w:val="24"/>
        </w:rPr>
        <w:t>estándares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, de acuerdo al monto de su inversión </w:t>
      </w:r>
      <w:r w:rsidR="00345AEF">
        <w:rPr>
          <w:rFonts w:ascii="Times New Roman" w:eastAsia="Times New Roman" w:hAnsi="Times New Roman" w:cs="Times New Roman"/>
          <w:color w:val="5F497A"/>
          <w:sz w:val="24"/>
          <w:szCs w:val="24"/>
        </w:rPr>
        <w:t>así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.</w:t>
      </w:r>
    </w:p>
    <w:p w:rsidR="00B204F5" w:rsidRDefault="00345A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Bajo:</w:t>
      </w:r>
      <w:r w:rsidR="00A563C6"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En este grupo su ubican a los socios con un aporte menor a diez millones.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Medio: Grupo de socios con aporte a capital superior a diez millones, hasta treinta millones.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Alto: Grupo de socios con aporte a capital superior a treinta millones, hasta cincuenta millones.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Muy alto: Grupo de socios con aporte a capital superior a cincuenta millones de pesos.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tbl>
      <w:tblPr>
        <w:tblStyle w:val="a"/>
        <w:tblW w:w="704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2"/>
        <w:gridCol w:w="1864"/>
        <w:gridCol w:w="2399"/>
        <w:gridCol w:w="2113"/>
      </w:tblGrid>
      <w:tr w:rsidR="00AD4927" w:rsidTr="00AD4927"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927" w:rsidRDefault="00AD4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lastRenderedPageBreak/>
              <w:t>Ítem</w:t>
            </w:r>
          </w:p>
        </w:tc>
        <w:tc>
          <w:tcPr>
            <w:tcW w:w="1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927" w:rsidRDefault="00AD4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Descripción</w:t>
            </w:r>
          </w:p>
        </w:tc>
        <w:tc>
          <w:tcPr>
            <w:tcW w:w="45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927" w:rsidRDefault="00AD4927" w:rsidP="00AD4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Aporte de Capital</w:t>
            </w:r>
          </w:p>
        </w:tc>
      </w:tr>
      <w:tr w:rsidR="00B204F5" w:rsidTr="00AD4927"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B20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B20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</w:p>
        </w:tc>
        <w:tc>
          <w:tcPr>
            <w:tcW w:w="2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A563C6" w:rsidP="00A2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Desde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A563C6" w:rsidP="00A2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Hasta</w:t>
            </w:r>
          </w:p>
        </w:tc>
      </w:tr>
      <w:tr w:rsidR="00B204F5" w:rsidTr="00AD4927"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A563C6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1</w:t>
            </w:r>
          </w:p>
        </w:tc>
        <w:tc>
          <w:tcPr>
            <w:tcW w:w="1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A563C6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Bajo</w:t>
            </w:r>
          </w:p>
        </w:tc>
        <w:tc>
          <w:tcPr>
            <w:tcW w:w="2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A563C6" w:rsidP="00A2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250,000.oo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A563C6" w:rsidP="00A2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5'000,000.oo</w:t>
            </w:r>
          </w:p>
        </w:tc>
      </w:tr>
      <w:tr w:rsidR="00B204F5" w:rsidTr="00AD4927"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A563C6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2</w:t>
            </w:r>
          </w:p>
        </w:tc>
        <w:tc>
          <w:tcPr>
            <w:tcW w:w="1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A563C6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Medio</w:t>
            </w:r>
          </w:p>
        </w:tc>
        <w:tc>
          <w:tcPr>
            <w:tcW w:w="2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A563C6" w:rsidP="00A2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5'000,001.oo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A563C6" w:rsidP="00A2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30'000,000.oo</w:t>
            </w:r>
          </w:p>
        </w:tc>
      </w:tr>
      <w:tr w:rsidR="00B204F5" w:rsidTr="00AD4927">
        <w:tc>
          <w:tcPr>
            <w:tcW w:w="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A563C6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3</w:t>
            </w:r>
          </w:p>
        </w:tc>
        <w:tc>
          <w:tcPr>
            <w:tcW w:w="1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A563C6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Alto</w:t>
            </w:r>
          </w:p>
        </w:tc>
        <w:tc>
          <w:tcPr>
            <w:tcW w:w="2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A563C6" w:rsidP="00A2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30'000,001.oo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A563C6" w:rsidP="00A2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50'000,000.oo</w:t>
            </w:r>
          </w:p>
        </w:tc>
      </w:tr>
    </w:tbl>
    <w:tbl>
      <w:tblPr>
        <w:tblStyle w:val="a0"/>
        <w:tblW w:w="704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3"/>
        <w:gridCol w:w="1878"/>
        <w:gridCol w:w="2432"/>
        <w:gridCol w:w="2075"/>
      </w:tblGrid>
      <w:tr w:rsidR="00B204F5" w:rsidTr="00AD4927">
        <w:tc>
          <w:tcPr>
            <w:tcW w:w="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A563C6" w:rsidP="009C7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4</w:t>
            </w:r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A5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Muy Alto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A563C6" w:rsidP="00A2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50'000,001.oo</w:t>
            </w:r>
          </w:p>
        </w:tc>
        <w:tc>
          <w:tcPr>
            <w:tcW w:w="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4F5" w:rsidRDefault="00A563C6" w:rsidP="00A27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&amp;</w:t>
            </w:r>
          </w:p>
        </w:tc>
      </w:tr>
    </w:tbl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La incorporación </w:t>
      </w:r>
      <w:proofErr w:type="spellStart"/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se</w:t>
      </w:r>
      <w:proofErr w:type="spellEnd"/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nuevos socios a la organización, se </w:t>
      </w:r>
      <w:r w:rsidR="009C7960">
        <w:rPr>
          <w:rFonts w:ascii="Times New Roman" w:eastAsia="Times New Roman" w:hAnsi="Times New Roman" w:cs="Times New Roman"/>
          <w:color w:val="5F497A"/>
          <w:sz w:val="24"/>
          <w:szCs w:val="24"/>
        </w:rPr>
        <w:t>realizará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previa reconocimiento de un socio ya vinculado a la organización, previa realización y </w:t>
      </w:r>
      <w:r w:rsidR="009C7960">
        <w:rPr>
          <w:rFonts w:ascii="Times New Roman" w:eastAsia="Times New Roman" w:hAnsi="Times New Roman" w:cs="Times New Roman"/>
          <w:color w:val="5F497A"/>
          <w:sz w:val="24"/>
          <w:szCs w:val="24"/>
        </w:rPr>
        <w:t>aprobación de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estudio de seguridad.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El aporte de capital </w:t>
      </w:r>
      <w:r w:rsidR="009C7960">
        <w:rPr>
          <w:rFonts w:ascii="Times New Roman" w:eastAsia="Times New Roman" w:hAnsi="Times New Roman" w:cs="Times New Roman"/>
          <w:color w:val="5F497A"/>
          <w:sz w:val="24"/>
          <w:szCs w:val="24"/>
        </w:rPr>
        <w:t>económico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a la </w:t>
      </w:r>
      <w:r w:rsidR="009C7960">
        <w:rPr>
          <w:rFonts w:ascii="Times New Roman" w:eastAsia="Times New Roman" w:hAnsi="Times New Roman" w:cs="Times New Roman"/>
          <w:color w:val="5F497A"/>
          <w:sz w:val="24"/>
          <w:szCs w:val="24"/>
        </w:rPr>
        <w:t>organización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será mediante compra de acciones, bienes </w:t>
      </w:r>
      <w:r w:rsidR="009C7960">
        <w:rPr>
          <w:rFonts w:ascii="Times New Roman" w:eastAsia="Times New Roman" w:hAnsi="Times New Roman" w:cs="Times New Roman"/>
          <w:color w:val="5F497A"/>
          <w:sz w:val="24"/>
          <w:szCs w:val="24"/>
        </w:rPr>
        <w:t>raíces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, </w:t>
      </w:r>
      <w:r w:rsidR="009C7960">
        <w:rPr>
          <w:rFonts w:ascii="Times New Roman" w:eastAsia="Times New Roman" w:hAnsi="Times New Roman" w:cs="Times New Roman"/>
          <w:color w:val="5F497A"/>
          <w:sz w:val="24"/>
          <w:szCs w:val="24"/>
        </w:rPr>
        <w:t>vehículos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y/o servicios.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Para la vinculación de </w:t>
      </w:r>
      <w:r w:rsidR="009C7960">
        <w:rPr>
          <w:rFonts w:ascii="Times New Roman" w:eastAsia="Times New Roman" w:hAnsi="Times New Roman" w:cs="Times New Roman"/>
          <w:color w:val="5F497A"/>
          <w:sz w:val="24"/>
          <w:szCs w:val="24"/>
        </w:rPr>
        <w:t>vehículos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y/o bienes </w:t>
      </w:r>
      <w:r w:rsidR="009C7960">
        <w:rPr>
          <w:rFonts w:ascii="Times New Roman" w:eastAsia="Times New Roman" w:hAnsi="Times New Roman" w:cs="Times New Roman"/>
          <w:color w:val="5F497A"/>
          <w:sz w:val="24"/>
          <w:szCs w:val="24"/>
        </w:rPr>
        <w:t>raíces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, se tomará como aporte a capital el resultado del valor </w:t>
      </w:r>
      <w:r w:rsidR="009C7960">
        <w:rPr>
          <w:rFonts w:ascii="Times New Roman" w:eastAsia="Times New Roman" w:hAnsi="Times New Roman" w:cs="Times New Roman"/>
          <w:color w:val="5F497A"/>
          <w:sz w:val="24"/>
          <w:szCs w:val="24"/>
        </w:rPr>
        <w:t>comercial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del bien entregado, menos las deducciones establecidas para tal fin </w:t>
      </w:r>
      <w:r w:rsidR="009C7960">
        <w:rPr>
          <w:rFonts w:ascii="Times New Roman" w:eastAsia="Times New Roman" w:hAnsi="Times New Roman" w:cs="Times New Roman"/>
          <w:color w:val="5F497A"/>
          <w:sz w:val="24"/>
          <w:szCs w:val="24"/>
        </w:rPr>
        <w:t>así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: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1- Cuota de vinculación, esta </w:t>
      </w:r>
      <w:r w:rsidR="00492DA6">
        <w:rPr>
          <w:rFonts w:ascii="Times New Roman" w:eastAsia="Times New Roman" w:hAnsi="Times New Roman" w:cs="Times New Roman"/>
          <w:color w:val="5F497A"/>
          <w:sz w:val="24"/>
          <w:szCs w:val="24"/>
        </w:rPr>
        <w:t>está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determinada en termino de S.M.M.L.V. de acuerdo </w:t>
      </w:r>
      <w:r w:rsidR="00492DA6">
        <w:rPr>
          <w:rFonts w:ascii="Times New Roman" w:eastAsia="Times New Roman" w:hAnsi="Times New Roman" w:cs="Times New Roman"/>
          <w:color w:val="5F497A"/>
          <w:sz w:val="24"/>
          <w:szCs w:val="24"/>
        </w:rPr>
        <w:t>a lo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estipulado para tal fin.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2. Aporte social redistribución de bienes de capital.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Este se </w:t>
      </w:r>
      <w:r w:rsidR="00905627">
        <w:rPr>
          <w:rFonts w:ascii="Times New Roman" w:eastAsia="Times New Roman" w:hAnsi="Times New Roman" w:cs="Times New Roman"/>
          <w:color w:val="5F497A"/>
          <w:sz w:val="24"/>
          <w:szCs w:val="24"/>
        </w:rPr>
        <w:t>sumará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a las utilidades de la organización y se </w:t>
      </w:r>
      <w:r w:rsidR="00492DA6">
        <w:rPr>
          <w:rFonts w:ascii="Times New Roman" w:eastAsia="Times New Roman" w:hAnsi="Times New Roman" w:cs="Times New Roman"/>
          <w:color w:val="5F497A"/>
          <w:sz w:val="24"/>
          <w:szCs w:val="24"/>
        </w:rPr>
        <w:t>distribuirá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de acuerdo a lo </w:t>
      </w:r>
      <w:r w:rsidR="00492DA6">
        <w:rPr>
          <w:rFonts w:ascii="Times New Roman" w:eastAsia="Times New Roman" w:hAnsi="Times New Roman" w:cs="Times New Roman"/>
          <w:color w:val="5F497A"/>
          <w:sz w:val="24"/>
          <w:szCs w:val="24"/>
        </w:rPr>
        <w:t>establecido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para las utilidades netas de la organización.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Este aporte corresponde al x% del valor comercial pagado por la </w:t>
      </w:r>
      <w:r w:rsidR="00905627">
        <w:rPr>
          <w:rFonts w:ascii="Times New Roman" w:eastAsia="Times New Roman" w:hAnsi="Times New Roman" w:cs="Times New Roman"/>
          <w:color w:val="5F497A"/>
          <w:sz w:val="24"/>
          <w:szCs w:val="24"/>
        </w:rPr>
        <w:t>organización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y será redistribuido así.</w:t>
      </w:r>
    </w:p>
    <w:p w:rsidR="00B204F5" w:rsidRDefault="00A563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El 60% del valor total del bien, </w:t>
      </w:r>
      <w:r w:rsidR="00905627">
        <w:rPr>
          <w:rFonts w:ascii="Times New Roman" w:eastAsia="Times New Roman" w:hAnsi="Times New Roman" w:cs="Times New Roman"/>
          <w:color w:val="5F497A"/>
          <w:sz w:val="24"/>
          <w:szCs w:val="24"/>
        </w:rPr>
        <w:t>será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</w:t>
      </w:r>
      <w:r w:rsidR="00905627">
        <w:rPr>
          <w:rFonts w:ascii="Times New Roman" w:eastAsia="Times New Roman" w:hAnsi="Times New Roman" w:cs="Times New Roman"/>
          <w:color w:val="5F497A"/>
          <w:sz w:val="24"/>
          <w:szCs w:val="24"/>
        </w:rPr>
        <w:t>dividido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en partes iguales entre los socios identificados </w:t>
      </w:r>
      <w:r w:rsidR="00905627">
        <w:rPr>
          <w:rFonts w:ascii="Times New Roman" w:eastAsia="Times New Roman" w:hAnsi="Times New Roman" w:cs="Times New Roman"/>
          <w:color w:val="5F497A"/>
          <w:sz w:val="24"/>
          <w:szCs w:val="24"/>
        </w:rPr>
        <w:t>dentro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de la tabla de aportantes, en clasificación Baja.</w:t>
      </w:r>
    </w:p>
    <w:p w:rsidR="00B204F5" w:rsidRDefault="00A563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El 40% del valor total del bien, </w:t>
      </w:r>
      <w:r w:rsidR="00905627">
        <w:rPr>
          <w:rFonts w:ascii="Times New Roman" w:eastAsia="Times New Roman" w:hAnsi="Times New Roman" w:cs="Times New Roman"/>
          <w:color w:val="5F497A"/>
          <w:sz w:val="24"/>
          <w:szCs w:val="24"/>
        </w:rPr>
        <w:t>será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</w:t>
      </w:r>
      <w:r w:rsidR="00905627">
        <w:rPr>
          <w:rFonts w:ascii="Times New Roman" w:eastAsia="Times New Roman" w:hAnsi="Times New Roman" w:cs="Times New Roman"/>
          <w:color w:val="5F497A"/>
          <w:sz w:val="24"/>
          <w:szCs w:val="24"/>
        </w:rPr>
        <w:t>divi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dido en partes iguales entre los socios identificados </w:t>
      </w:r>
      <w:r w:rsidR="00905627">
        <w:rPr>
          <w:rFonts w:ascii="Times New Roman" w:eastAsia="Times New Roman" w:hAnsi="Times New Roman" w:cs="Times New Roman"/>
          <w:color w:val="5F497A"/>
          <w:sz w:val="24"/>
          <w:szCs w:val="24"/>
        </w:rPr>
        <w:t>dentro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de la tabla de aportantes, en clasificación Media.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3. Cuota de aporte por la adquisición de un nuevo bien dentro de la organización.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lastRenderedPageBreak/>
        <w:t>Recepción de vehículos destinados y debidamente establecidos y avalados para la prestación de servicio público de transporte a pasajeros con   calidad, seguridad y excelencia. Con contrato de administración suscrito entre la organización y el propietario, a fin de atender todos los requerimientos indispensables, así como la realización de trámites administrativos de documentos y adquisición de autopartes, equipos y repuestos requeridos en un programa de mantenimiento preventivo, así como también para la reparación de las fallas y/o daños que afecten el normal funcionamiento del automotor, estableciendo como pago en contraprestación de dicho servicio una tarifa mensual, correspondiente al 35% del S.M.M.L.V.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ab/>
      </w:r>
    </w:p>
    <w:p w:rsidR="00B204F5" w:rsidRDefault="00A563C6">
      <w:pPr>
        <w:ind w:left="720"/>
        <w:rPr>
          <w:color w:val="7030A0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Nuestra actividad principal genera un ingreso mensual de </w:t>
      </w:r>
      <w:r>
        <w:rPr>
          <w:color w:val="7030A0"/>
        </w:rPr>
        <w:t>setecientos sesenta y ocho millones setenta y siete mil quinientos pesos m/cte. ($768,077,500.00) Mensuales.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ab/>
        <w:t>Administración Parque automotor.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ab/>
      </w:r>
    </w:p>
    <w:tbl>
      <w:tblPr>
        <w:tblStyle w:val="a1"/>
        <w:tblW w:w="8187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039"/>
        <w:gridCol w:w="1646"/>
        <w:gridCol w:w="1885"/>
        <w:gridCol w:w="1766"/>
      </w:tblGrid>
      <w:tr w:rsidR="00B204F5">
        <w:tc>
          <w:tcPr>
            <w:tcW w:w="851" w:type="dxa"/>
            <w:vAlign w:val="center"/>
          </w:tcPr>
          <w:p w:rsidR="00B204F5" w:rsidRDefault="00A56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ITEM</w:t>
            </w:r>
          </w:p>
        </w:tc>
        <w:tc>
          <w:tcPr>
            <w:tcW w:w="2039" w:type="dxa"/>
            <w:vAlign w:val="center"/>
          </w:tcPr>
          <w:p w:rsidR="00B204F5" w:rsidRDefault="00A56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CONCEPTO</w:t>
            </w:r>
          </w:p>
        </w:tc>
        <w:tc>
          <w:tcPr>
            <w:tcW w:w="1646" w:type="dxa"/>
          </w:tcPr>
          <w:p w:rsidR="00B204F5" w:rsidRDefault="00A56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NR. VEHICULOS</w:t>
            </w:r>
          </w:p>
        </w:tc>
        <w:tc>
          <w:tcPr>
            <w:tcW w:w="1885" w:type="dxa"/>
          </w:tcPr>
          <w:p w:rsidR="00B204F5" w:rsidRDefault="00A56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VALOR VEHICULO</w:t>
            </w:r>
          </w:p>
        </w:tc>
        <w:tc>
          <w:tcPr>
            <w:tcW w:w="1766" w:type="dxa"/>
          </w:tcPr>
          <w:p w:rsidR="00B204F5" w:rsidRDefault="00A56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VALOR TOTAL</w:t>
            </w:r>
          </w:p>
        </w:tc>
      </w:tr>
      <w:tr w:rsidR="00B204F5">
        <w:tc>
          <w:tcPr>
            <w:tcW w:w="851" w:type="dxa"/>
            <w:vAlign w:val="center"/>
          </w:tcPr>
          <w:p w:rsidR="00B204F5" w:rsidRDefault="00A56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1.</w:t>
            </w:r>
          </w:p>
        </w:tc>
        <w:tc>
          <w:tcPr>
            <w:tcW w:w="2039" w:type="dxa"/>
            <w:vAlign w:val="center"/>
          </w:tcPr>
          <w:p w:rsidR="00B204F5" w:rsidRDefault="00A56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Administración Mensual</w:t>
            </w:r>
          </w:p>
        </w:tc>
        <w:tc>
          <w:tcPr>
            <w:tcW w:w="1646" w:type="dxa"/>
            <w:vAlign w:val="center"/>
          </w:tcPr>
          <w:p w:rsidR="00B204F5" w:rsidRDefault="00B204F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</w:p>
          <w:p w:rsidR="00B204F5" w:rsidRDefault="00A56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  <w:t>2,500</w:t>
            </w:r>
          </w:p>
          <w:p w:rsidR="00B204F5" w:rsidRDefault="00B204F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</w:p>
        </w:tc>
        <w:tc>
          <w:tcPr>
            <w:tcW w:w="1885" w:type="dxa"/>
            <w:vAlign w:val="center"/>
          </w:tcPr>
          <w:p w:rsidR="00B204F5" w:rsidRDefault="00B204F5">
            <w:pPr>
              <w:jc w:val="center"/>
              <w:rPr>
                <w:color w:val="000000"/>
              </w:rPr>
            </w:pPr>
          </w:p>
          <w:p w:rsidR="00B204F5" w:rsidRDefault="00A563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307,231.00</w:t>
            </w:r>
          </w:p>
          <w:p w:rsidR="00B204F5" w:rsidRDefault="00B204F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</w:p>
        </w:tc>
        <w:tc>
          <w:tcPr>
            <w:tcW w:w="1766" w:type="dxa"/>
            <w:vAlign w:val="center"/>
          </w:tcPr>
          <w:p w:rsidR="00B204F5" w:rsidRDefault="00A56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  <w:r>
              <w:rPr>
                <w:color w:val="000000"/>
              </w:rPr>
              <w:t>768,077,500.00</w:t>
            </w:r>
          </w:p>
        </w:tc>
      </w:tr>
      <w:tr w:rsidR="00B204F5">
        <w:tc>
          <w:tcPr>
            <w:tcW w:w="851" w:type="dxa"/>
          </w:tcPr>
          <w:p w:rsidR="00B204F5" w:rsidRDefault="00B204F5">
            <w:pPr>
              <w:spacing w:line="360" w:lineRule="auto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</w:p>
        </w:tc>
        <w:tc>
          <w:tcPr>
            <w:tcW w:w="2039" w:type="dxa"/>
          </w:tcPr>
          <w:p w:rsidR="00B204F5" w:rsidRDefault="00B204F5">
            <w:pPr>
              <w:spacing w:line="360" w:lineRule="auto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</w:p>
        </w:tc>
        <w:tc>
          <w:tcPr>
            <w:tcW w:w="1646" w:type="dxa"/>
          </w:tcPr>
          <w:p w:rsidR="00B204F5" w:rsidRDefault="00B204F5">
            <w:pPr>
              <w:spacing w:line="360" w:lineRule="auto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</w:p>
        </w:tc>
        <w:tc>
          <w:tcPr>
            <w:tcW w:w="1885" w:type="dxa"/>
          </w:tcPr>
          <w:p w:rsidR="00B204F5" w:rsidRDefault="00B204F5">
            <w:pPr>
              <w:spacing w:line="360" w:lineRule="auto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</w:p>
        </w:tc>
        <w:tc>
          <w:tcPr>
            <w:tcW w:w="1766" w:type="dxa"/>
          </w:tcPr>
          <w:p w:rsidR="00B204F5" w:rsidRDefault="00B204F5">
            <w:pPr>
              <w:spacing w:line="360" w:lineRule="auto"/>
              <w:rPr>
                <w:rFonts w:ascii="Times New Roman" w:eastAsia="Times New Roman" w:hAnsi="Times New Roman" w:cs="Times New Roman"/>
                <w:color w:val="5F497A"/>
                <w:sz w:val="24"/>
                <w:szCs w:val="24"/>
              </w:rPr>
            </w:pPr>
          </w:p>
        </w:tc>
      </w:tr>
    </w:tbl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20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spacing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A fin de hacer una actividad atractiva y contagiosa se podrá dar inició a las operaciones con un número mínimo de participantes hasta lograr una organización ideal, respetando la base administrativa preferiblemente para miembros de la familia.</w:t>
      </w:r>
    </w:p>
    <w:p w:rsidR="00B204F5" w:rsidRDefault="00B204F5">
      <w:pPr>
        <w:spacing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spacing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Una vez se logre un capital suficiente para dicha operación, así como el número ideal de participantes y habiendo demostrado la viabilidad y rentabilidad de dicho proyecto, se ha de </w:t>
      </w: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lastRenderedPageBreak/>
        <w:t>establecer un costo, pagado una sola vez y el cual podrá ser diferido a cuotas, como uno de los requisitos para el ingreso de nuevos participantes de la organización. Y se establecerá en términos de S.M.L.M.V., el cual se irá incrementando de acuerdo con el crecimiento de la organización.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Para la puesta en marcha con éxito del proyecto, se requiere de la vinculación a la organización del mayor número posible de propietarios de vehículos.</w:t>
      </w:r>
    </w:p>
    <w:p w:rsidR="00B204F5" w:rsidRDefault="00B204F5">
      <w:pPr>
        <w:spacing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Glosario de Preguntas y consideraciones para la creación de empresa para prestación de servicios de transporte público a usuarios a través de una aplicación.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A continuación, se hace relación de las inquietudes por resolver para la puesta en marcha del proyecto.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Cuantos y cuáles son los gravámenes a que está obligada la puesta en marcha de la operación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En qué manera se debe redistribuir la utilidad arroja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da por la operación En que consiste la operación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Cuál es el presupuesto con cual se debe contar para poner en marcha la operación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Que espacio se requiere para la instalación de equipos necesarios para la operación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Que equipos son necesarios para la optimización de la operación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Cuanto personal se requiere para la operación.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Cuáles son los cargos que se deben implementar para el desarrollo de la operación.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Cuál debe ser el perfil del personal que ejecutara la operación.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Cuál debe ser el tiempo en el que cada persona debe ejecutar las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actividades de la operación.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Cuál debe ser el ingreso Justo y apropiado para cada miembro de la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organización que participa en la operación.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Cuál debe ser el canal para la vinculación de operadores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(conductores) a la organización.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Cuál debe ser el canal para la vinculación de usuarios (pasajeros) a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la operación.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Cuál debe ser el mecanismo de incentivos a operadores para su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participación y permanencia en la operación.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Cuál debe ser el mecanismo para la corrección de errores o mala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utilización por parte de los operadores (Conductores) de los medios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y mecanismos, necesarios para la correcta ejecución de la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operación.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Cuál debe ser el mecanismo para la corrección de errores o mala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utilización por parte de los usuarios (pasajeros) de los medios y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mecanismos, necesarios para la correcta ejecución de la operación.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Cuál debe ser la vinculación de nuevos integrantes a la organización,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(Socios, venta de acciones, etc.)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Los operadores del </w:t>
      </w:r>
      <w:proofErr w:type="spellStart"/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call</w:t>
      </w:r>
      <w:proofErr w:type="spellEnd"/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center deben visualizar en detalle todos los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servicios solicitados a la plataforma (solicitante, dirección, teléfono,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conductor que acepta el servicio, realización, cancelación, motivos.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lastRenderedPageBreak/>
        <w:t>etc. etc.)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 w:hanging="283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Elaboración de protocolos para los procesos realizados por la</w:t>
      </w:r>
    </w:p>
    <w:p w:rsidR="00B204F5" w:rsidRDefault="00A563C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567" w:right="-377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organización.</w:t>
      </w: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B20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Los cargos administrativos y </w:t>
      </w:r>
      <w:r w:rsidR="00415086">
        <w:rPr>
          <w:rFonts w:ascii="Times New Roman" w:eastAsia="Times New Roman" w:hAnsi="Times New Roman" w:cs="Times New Roman"/>
          <w:color w:val="5F497A"/>
          <w:sz w:val="24"/>
          <w:szCs w:val="24"/>
        </w:rPr>
        <w:t>gerenciales que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a futuro se demande  y en función del crecimiento organizacional, serán ocupados por los miembros  de la organización que ostenten  la condición de socios fundadores y/o sus delegados.</w:t>
      </w:r>
    </w:p>
    <w:p w:rsidR="00B204F5" w:rsidRDefault="00A563C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Desarrollar actividades económicas a través de la compra y venta al por mayor y al de tal, ya sea de contado y/o a crédito de todos aquellos productos, artículos y/o elementos necesarios para la satisfacción de las de los miembros que conforman un hogar.</w:t>
      </w:r>
    </w:p>
    <w:p w:rsidR="00B204F5" w:rsidRDefault="00B204F5">
      <w:pPr>
        <w:spacing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En un compromiso de responsabilidad corporativa se buscara la vinculación ya sea laboral o mediante el aporte de capital económico, de las personas y/o entidades que previo lleno y cumplimiento de requisitos establecidos, manifiesten su interés y estén actos para tal  objetivo.</w:t>
      </w:r>
    </w:p>
    <w:p w:rsidR="00B204F5" w:rsidRDefault="00B204F5">
      <w:pPr>
        <w:spacing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Para garantizar el éxito y expansión de la organización cada uno de los integrantes de esta será un representante de ventas e impulsor de la comercialización de nuestros productos.</w:t>
      </w:r>
    </w:p>
    <w:p w:rsidR="00B204F5" w:rsidRDefault="00B204F5">
      <w:pPr>
        <w:spacing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Para la ampliación en cobertura y aumento del capital social, los miembros de la organización, podrán sugerir a familiares y/o amigos, que mediante la cancelación de una cuota por concepto de derechos de participación y el aporte de capital de acuerdo a sus capacidades, previo trámite y  lleno de los requisitos que se establezcan para tal fin.</w:t>
      </w:r>
    </w:p>
    <w:p w:rsidR="00B204F5" w:rsidRDefault="00B204F5">
      <w:pPr>
        <w:spacing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Establecer un punto de acopio en el cual se efectuará la recepción y almacenamiento de los productos, elementos y/o materiales en el cual se </w:t>
      </w:r>
      <w:proofErr w:type="spellStart"/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de</w:t>
      </w:r>
      <w:proofErr w:type="spellEnd"/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 xml:space="preserve"> cumplimiento a las normas legales para su conservación y manejo, para su posterior distribución entre nuestros clientes.</w:t>
      </w:r>
    </w:p>
    <w:p w:rsidR="00B204F5" w:rsidRDefault="00B204F5">
      <w:pPr>
        <w:spacing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lastRenderedPageBreak/>
        <w:t>En aprovechamiento de la tecnología, para la adquisición y venta de los productos se podrá hacer uso de las redes sociales y/o plataformas tecnológicas.</w:t>
      </w:r>
    </w:p>
    <w:p w:rsidR="00B204F5" w:rsidRDefault="00B204F5">
      <w:pPr>
        <w:spacing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</w:p>
    <w:p w:rsidR="00B204F5" w:rsidRDefault="00A563C6" w:rsidP="000C5DD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5F497A"/>
          <w:sz w:val="24"/>
          <w:szCs w:val="24"/>
        </w:rPr>
      </w:pPr>
      <w:r>
        <w:rPr>
          <w:rFonts w:ascii="Times New Roman" w:eastAsia="Times New Roman" w:hAnsi="Times New Roman" w:cs="Times New Roman"/>
          <w:color w:val="5F497A"/>
          <w:sz w:val="24"/>
          <w:szCs w:val="24"/>
        </w:rPr>
        <w:t>Elaborar página web, la cual servirá de canal de información entre la organización, socios, empleados, clientes y proveedores</w:t>
      </w:r>
    </w:p>
    <w:sectPr w:rsidR="00B204F5">
      <w:footerReference w:type="default" r:id="rId7"/>
      <w:pgSz w:w="12240" w:h="15840"/>
      <w:pgMar w:top="1418" w:right="1418" w:bottom="170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250" w:rsidRDefault="009E7250">
      <w:pPr>
        <w:spacing w:after="0" w:line="240" w:lineRule="auto"/>
      </w:pPr>
      <w:r>
        <w:separator/>
      </w:r>
    </w:p>
  </w:endnote>
  <w:endnote w:type="continuationSeparator" w:id="0">
    <w:p w:rsidR="009E7250" w:rsidRDefault="009E7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3C6" w:rsidRDefault="00A563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A563C6" w:rsidRDefault="00A563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250" w:rsidRDefault="009E7250">
      <w:pPr>
        <w:spacing w:after="0" w:line="240" w:lineRule="auto"/>
      </w:pPr>
      <w:r>
        <w:separator/>
      </w:r>
    </w:p>
  </w:footnote>
  <w:footnote w:type="continuationSeparator" w:id="0">
    <w:p w:rsidR="009E7250" w:rsidRDefault="009E7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7E8"/>
    <w:multiLevelType w:val="multilevel"/>
    <w:tmpl w:val="C2FCE35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8C80C72"/>
    <w:multiLevelType w:val="multilevel"/>
    <w:tmpl w:val="39F60A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C610834"/>
    <w:multiLevelType w:val="multilevel"/>
    <w:tmpl w:val="A48C3BF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0DC69D7"/>
    <w:multiLevelType w:val="multilevel"/>
    <w:tmpl w:val="6F38109A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95430F"/>
    <w:multiLevelType w:val="multilevel"/>
    <w:tmpl w:val="9D0E8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5973"/>
    <w:multiLevelType w:val="hybridMultilevel"/>
    <w:tmpl w:val="95848EA8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E1792"/>
    <w:multiLevelType w:val="hybridMultilevel"/>
    <w:tmpl w:val="F9643A68"/>
    <w:lvl w:ilvl="0" w:tplc="240A001B">
      <w:start w:val="1"/>
      <w:numFmt w:val="low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901A5B"/>
    <w:multiLevelType w:val="multilevel"/>
    <w:tmpl w:val="8C3E8DB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E850E40"/>
    <w:multiLevelType w:val="multilevel"/>
    <w:tmpl w:val="E54E899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F8868EA"/>
    <w:multiLevelType w:val="multilevel"/>
    <w:tmpl w:val="71B6B1D2"/>
    <w:lvl w:ilvl="0">
      <w:start w:val="1"/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13F352D"/>
    <w:multiLevelType w:val="multilevel"/>
    <w:tmpl w:val="8E62EAFA"/>
    <w:lvl w:ilvl="0">
      <w:start w:val="2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1CD6F4A"/>
    <w:multiLevelType w:val="multilevel"/>
    <w:tmpl w:val="79CADC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9E3A2B"/>
    <w:multiLevelType w:val="multilevel"/>
    <w:tmpl w:val="A880AE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CB72716"/>
    <w:multiLevelType w:val="multilevel"/>
    <w:tmpl w:val="87463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4" w15:restartNumberingAfterBreak="0">
    <w:nsid w:val="2E3A19D8"/>
    <w:multiLevelType w:val="hybridMultilevel"/>
    <w:tmpl w:val="66B6AF80"/>
    <w:lvl w:ilvl="0" w:tplc="240A0013">
      <w:start w:val="1"/>
      <w:numFmt w:val="upperRoman"/>
      <w:lvlText w:val="%1."/>
      <w:lvlJc w:val="righ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6F3C99"/>
    <w:multiLevelType w:val="multilevel"/>
    <w:tmpl w:val="E1AE6F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3A656C24"/>
    <w:multiLevelType w:val="multilevel"/>
    <w:tmpl w:val="F5E02C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F026E9F"/>
    <w:multiLevelType w:val="multilevel"/>
    <w:tmpl w:val="53B49B6E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404139B2"/>
    <w:multiLevelType w:val="multilevel"/>
    <w:tmpl w:val="3CC01AD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48AB02DA"/>
    <w:multiLevelType w:val="multilevel"/>
    <w:tmpl w:val="2AE85FCC"/>
    <w:lvl w:ilvl="0">
      <w:start w:val="1"/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E304801"/>
    <w:multiLevelType w:val="multilevel"/>
    <w:tmpl w:val="1DFCB9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13D5963"/>
    <w:multiLevelType w:val="multilevel"/>
    <w:tmpl w:val="F2A4208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51C533B5"/>
    <w:multiLevelType w:val="multilevel"/>
    <w:tmpl w:val="A6F6CBE2"/>
    <w:lvl w:ilvl="0">
      <w:start w:val="1"/>
      <w:numFmt w:val="bullet"/>
      <w:lvlText w:val="-"/>
      <w:lvlJc w:val="left"/>
      <w:pPr>
        <w:ind w:left="2190" w:hanging="360"/>
      </w:pPr>
      <w:rPr>
        <w:rFonts w:ascii="Bookman Old Style" w:eastAsia="Bookman Old Style" w:hAnsi="Bookman Old Style" w:cs="Bookman Old Style"/>
      </w:rPr>
    </w:lvl>
    <w:lvl w:ilvl="1">
      <w:start w:val="1"/>
      <w:numFmt w:val="bullet"/>
      <w:lvlText w:val="o"/>
      <w:lvlJc w:val="left"/>
      <w:pPr>
        <w:ind w:left="29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5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4AE6E25"/>
    <w:multiLevelType w:val="multilevel"/>
    <w:tmpl w:val="808E49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" w15:restartNumberingAfterBreak="0">
    <w:nsid w:val="57F2228F"/>
    <w:multiLevelType w:val="multilevel"/>
    <w:tmpl w:val="23CC98D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61FF2F6C"/>
    <w:multiLevelType w:val="multilevel"/>
    <w:tmpl w:val="09CAE612"/>
    <w:lvl w:ilvl="0">
      <w:start w:val="1"/>
      <w:numFmt w:val="bullet"/>
      <w:lvlText w:val="-"/>
      <w:lvlJc w:val="left"/>
      <w:pPr>
        <w:ind w:left="1440" w:hanging="360"/>
      </w:pPr>
      <w:rPr>
        <w:rFonts w:ascii="Bookman Old Style" w:eastAsia="Bookman Old Style" w:hAnsi="Bookman Old Style" w:cs="Bookman Old Styl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A5F058F"/>
    <w:multiLevelType w:val="multilevel"/>
    <w:tmpl w:val="EC2C1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7" w15:restartNumberingAfterBreak="0">
    <w:nsid w:val="6C8B6564"/>
    <w:multiLevelType w:val="multilevel"/>
    <w:tmpl w:val="04E04BC4"/>
    <w:lvl w:ilvl="0">
      <w:start w:val="1"/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D2D133E"/>
    <w:multiLevelType w:val="multilevel"/>
    <w:tmpl w:val="EFFAF2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6E5D3519"/>
    <w:multiLevelType w:val="multilevel"/>
    <w:tmpl w:val="75B65AC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6F707659"/>
    <w:multiLevelType w:val="multilevel"/>
    <w:tmpl w:val="E9FAC04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77D87B19"/>
    <w:multiLevelType w:val="multilevel"/>
    <w:tmpl w:val="A56827D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0"/>
  </w:num>
  <w:num w:numId="2">
    <w:abstractNumId w:val="10"/>
  </w:num>
  <w:num w:numId="3">
    <w:abstractNumId w:val="3"/>
  </w:num>
  <w:num w:numId="4">
    <w:abstractNumId w:val="7"/>
  </w:num>
  <w:num w:numId="5">
    <w:abstractNumId w:val="18"/>
  </w:num>
  <w:num w:numId="6">
    <w:abstractNumId w:val="25"/>
  </w:num>
  <w:num w:numId="7">
    <w:abstractNumId w:val="28"/>
  </w:num>
  <w:num w:numId="8">
    <w:abstractNumId w:val="23"/>
  </w:num>
  <w:num w:numId="9">
    <w:abstractNumId w:val="27"/>
  </w:num>
  <w:num w:numId="10">
    <w:abstractNumId w:val="4"/>
  </w:num>
  <w:num w:numId="11">
    <w:abstractNumId w:val="22"/>
  </w:num>
  <w:num w:numId="12">
    <w:abstractNumId w:val="11"/>
  </w:num>
  <w:num w:numId="13">
    <w:abstractNumId w:val="16"/>
  </w:num>
  <w:num w:numId="14">
    <w:abstractNumId w:val="13"/>
  </w:num>
  <w:num w:numId="15">
    <w:abstractNumId w:val="0"/>
  </w:num>
  <w:num w:numId="16">
    <w:abstractNumId w:val="2"/>
  </w:num>
  <w:num w:numId="17">
    <w:abstractNumId w:val="8"/>
  </w:num>
  <w:num w:numId="18">
    <w:abstractNumId w:val="31"/>
  </w:num>
  <w:num w:numId="19">
    <w:abstractNumId w:val="15"/>
  </w:num>
  <w:num w:numId="20">
    <w:abstractNumId w:val="19"/>
  </w:num>
  <w:num w:numId="21">
    <w:abstractNumId w:val="21"/>
  </w:num>
  <w:num w:numId="22">
    <w:abstractNumId w:val="29"/>
  </w:num>
  <w:num w:numId="23">
    <w:abstractNumId w:val="24"/>
  </w:num>
  <w:num w:numId="24">
    <w:abstractNumId w:val="1"/>
  </w:num>
  <w:num w:numId="25">
    <w:abstractNumId w:val="26"/>
  </w:num>
  <w:num w:numId="26">
    <w:abstractNumId w:val="30"/>
  </w:num>
  <w:num w:numId="27">
    <w:abstractNumId w:val="17"/>
  </w:num>
  <w:num w:numId="28">
    <w:abstractNumId w:val="12"/>
  </w:num>
  <w:num w:numId="29">
    <w:abstractNumId w:val="9"/>
  </w:num>
  <w:num w:numId="30">
    <w:abstractNumId w:val="5"/>
  </w:num>
  <w:num w:numId="31">
    <w:abstractNumId w:val="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F5"/>
    <w:rsid w:val="000C5DD4"/>
    <w:rsid w:val="00253BF4"/>
    <w:rsid w:val="002F273B"/>
    <w:rsid w:val="00345AEF"/>
    <w:rsid w:val="00415086"/>
    <w:rsid w:val="00492DA6"/>
    <w:rsid w:val="00506F1C"/>
    <w:rsid w:val="00565DA4"/>
    <w:rsid w:val="006D7DC6"/>
    <w:rsid w:val="008E6D59"/>
    <w:rsid w:val="00905627"/>
    <w:rsid w:val="00913327"/>
    <w:rsid w:val="009C7960"/>
    <w:rsid w:val="009E7250"/>
    <w:rsid w:val="00A273AB"/>
    <w:rsid w:val="00A563C6"/>
    <w:rsid w:val="00A7286E"/>
    <w:rsid w:val="00AA1D71"/>
    <w:rsid w:val="00AD4927"/>
    <w:rsid w:val="00AD6060"/>
    <w:rsid w:val="00B204F5"/>
    <w:rsid w:val="00CF1E4C"/>
    <w:rsid w:val="00DD6F1A"/>
    <w:rsid w:val="00EF5824"/>
    <w:rsid w:val="00F430C3"/>
    <w:rsid w:val="00FA70E8"/>
    <w:rsid w:val="00FA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290E5CC-0751-491B-8300-2164A7C4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20" w:after="40"/>
      <w:outlineLvl w:val="0"/>
    </w:pPr>
    <w:rPr>
      <w:rFonts w:ascii="Times New Roman" w:eastAsia="Times New Roman" w:hAnsi="Times New Roman" w:cs="Times New Roman"/>
      <w:b/>
      <w:smallCaps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20" w:after="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3"/>
    </w:pPr>
    <w:rPr>
      <w:i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5"/>
    </w:pPr>
    <w:rPr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spacing w:after="240"/>
      <w:jc w:val="center"/>
    </w:pPr>
    <w:rPr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65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1618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julian acevedo baldovino</cp:lastModifiedBy>
  <cp:revision>4</cp:revision>
  <dcterms:created xsi:type="dcterms:W3CDTF">2020-04-17T22:23:00Z</dcterms:created>
  <dcterms:modified xsi:type="dcterms:W3CDTF">2020-04-17T22:32:00Z</dcterms:modified>
</cp:coreProperties>
</file>