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🐚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LA MARMITE BLEUE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DFF5"/>
                <w:sz w:val="22"/>
                <w:szCs w:val="22"/>
              </w:rPr>
              <w:t xml:space="preserve">Saint-Pierre-la-Mer · 1 Boulevard de la Douane · Fleury, Aude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C447C"/>
          <w:sz w:val="44"/>
          <w:szCs w:val="44"/>
        </w:rPr>
        <w:t xml:space="preserve">PLAN DE MAÎTRISE SANITAIRE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5"/>
          <w:sz w:val="24"/>
          <w:szCs w:val="24"/>
        </w:rPr>
        <w:t xml:space="preserve">HACCP — Hazard Analysis Critical Control Points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Informations établissement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Raison sociale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La Marmite Bleue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Restaurant moules-frites à volonté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Adresse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1 Boulevard de la Douane, Saint-Pierre-la-Mer, 11560 Fleury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Responsable HACCP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Thomas (gérant)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Formation HACCP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Oui — Titulaire formation hygiène alimentaire 14h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Effectif haute saison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Plus de 10 personnes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Capacité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~106 couverts intérieurs + 60 terrasse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Version du document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V1.0 — 2025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Date de création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10 mai 2026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Prochain révision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Avant ouverture 2027 (ou après tout incident majeur)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1. Présentation de l'établissement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1.1 Activité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 Marmite Bleue est un restaurant à concept unique spécialisé dans les moules-frites à volonté, situé en bord de mer à Saint-Pierre-la-Mer (commune de Fleury, Aude). L'établissement dispose d'une salle principale de ~113 m², d'une véranda et d'une terrasse extérieure de 170 m².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 restaurant fonctionne en mode saisonnier sur 3 saisons estivales avec une équipe de plus de 10 personnes en haute saison (5 CDI permanents + saisonniers CDD).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1.2 Description des locaux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1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5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Salle principale</w:t>
            </w:r>
          </w:p>
        </w:tc>
        <w:tc>
          <w:tcPr>
            <w:tcW w:type="dxa" w:w="1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~113 m²</w:t>
            </w:r>
          </w:p>
        </w:tc>
        <w:tc>
          <w:tcPr>
            <w:tcW w:type="dxa" w:w="5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Service et consommation</w:t>
            </w:r>
          </w:p>
        </w:tc>
      </w:tr>
      <w:tr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Véranda</w:t>
            </w:r>
          </w:p>
        </w:tc>
        <w:tc>
          <w:tcPr>
            <w:tcW w:type="dxa" w:w="1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Incluse</w:t>
            </w:r>
          </w:p>
        </w:tc>
        <w:tc>
          <w:tcPr>
            <w:tcW w:type="dxa" w:w="5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Extension salle</w:t>
            </w:r>
          </w:p>
        </w:tc>
      </w:tr>
      <w:tr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Terrasse extérieure</w:t>
            </w:r>
          </w:p>
        </w:tc>
        <w:tc>
          <w:tcPr>
            <w:tcW w:type="dxa" w:w="1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170 m²</w:t>
            </w:r>
          </w:p>
        </w:tc>
        <w:tc>
          <w:tcPr>
            <w:tcW w:type="dxa" w:w="5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Service en plein air</w:t>
            </w:r>
          </w:p>
        </w:tc>
      </w:tr>
      <w:tr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Cuisine</w:t>
            </w:r>
          </w:p>
        </w:tc>
        <w:tc>
          <w:tcPr>
            <w:tcW w:type="dxa" w:w="1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133 m²</w:t>
            </w:r>
          </w:p>
        </w:tc>
        <w:tc>
          <w:tcPr>
            <w:tcW w:type="dxa" w:w="5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Préparation et cuisson</w:t>
            </w:r>
          </w:p>
        </w:tc>
      </w:tr>
      <w:tr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Stockage froid</w:t>
            </w:r>
          </w:p>
        </w:tc>
        <w:tc>
          <w:tcPr>
            <w:tcW w:type="dxa" w:w="1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Intégré cuisine</w:t>
            </w:r>
          </w:p>
        </w:tc>
        <w:tc>
          <w:tcPr>
            <w:tcW w:type="dxa" w:w="5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Réfrigération et congélation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1.3 Équipements de production critiques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3 chaudrons vapeur de 50 litres — cuisson des moules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4 friteuses double bac gaz (F1, F2, F3 : production standard / F4 : DÉDIÉ ALLERGÈNES)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2 réfrigérateurs (Frigo 1 et Frigo 2) — cible -2°C à +4°C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1 bac à marinade — cible -2°C à +4°C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1 bac légumes — cible 0°C à +6°C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2 congélateurs — cible -25°C à -15°C</w:t>
      </w:r>
    </w:p>
    <w:p>
      <w:r>
        <w:br w:type="page"/>
      </w:r>
    </w:p>
    <w:p>
      <w:pPr>
        <w:pStyle w:val="Heading1"/>
        <w:pBdr>
          <w:bottom w:val="single" w:color="185FA5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2. Bonnes Pratiques d'Hygiène (BPH)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2.1 Hygiène du personnel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⚠ Obligation légale : tout manipulateur de denrées doit avoir reçu une formation adaptée à son poste. Le responsable est titulaire de la formation hygiène alimentaire de 14 heures.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Tenue vestimentaire obligatoire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Vêtements de travail propres fournis et changés quotidiennement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Tablier imperméable en cuisine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Coiffe couvrant intégralement les cheveux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Chaussures de sécurité antidérapantes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Ongles courts, sans vernis, sans bijoux aux mains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Lavage des mains — Protocole obligatoire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 lavage des mains est effectué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À l'arrivée dans la cuisine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Après passage aux toilettes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Après manipulation de produits souillés (coquillages, déchets)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Après avoir touché le visage, les cheveux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Après manipulation de produits allergènes (notamment avant/après F4)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Après chaque interruption du travail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Restrictions et déclarations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Tout employé présentant des symptômes gastro-intestinaux doit être écarté immédiatement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Plaies et coupures : pansement imperméable de couleur détectable (bleu)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Déclaration obligatoire au responsable de tout état de santé pouvant contaminer les aliments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2.2 Hygiène des locaux et équipements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Un plan de nettoyage et désinfection (PND) est établi et suivi via l'application HACCP La Marmite Bleue. Les fréquences minimales sont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25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/ Équipement</w:t>
            </w:r>
          </w:p>
        </w:tc>
        <w:tc>
          <w:tcPr>
            <w:tcW w:type="dxa" w:w="17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Fréquence</w:t>
            </w:r>
          </w:p>
        </w:tc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Produit</w:t>
            </w:r>
          </w:p>
        </w:tc>
        <w:tc>
          <w:tcPr>
            <w:tcW w:type="dxa" w:w="2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Plans de travail</w:t>
            </w:r>
          </w:p>
        </w:tc>
        <w:tc>
          <w:tcPr>
            <w:tcW w:type="dxa" w:w="17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Après chaque service</w:t>
            </w:r>
          </w:p>
        </w:tc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Dégraissant + désinfectant</w:t>
            </w:r>
          </w:p>
        </w:tc>
        <w:tc>
          <w:tcPr>
            <w:tcW w:type="dxa" w:w="2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Équipe cuisine</w:t>
            </w:r>
          </w:p>
        </w:tc>
      </w:tr>
      <w:t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Chaudrons vapeur 50L</w:t>
            </w:r>
          </w:p>
        </w:tc>
        <w:tc>
          <w:tcPr>
            <w:tcW w:type="dxa" w:w="17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Après chaque service</w:t>
            </w:r>
          </w:p>
        </w:tc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Dégraissant alimentaire</w:t>
            </w:r>
          </w:p>
        </w:tc>
        <w:tc>
          <w:tcPr>
            <w:tcW w:type="dxa" w:w="2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Cuisinier</w:t>
            </w:r>
          </w:p>
        </w:tc>
      </w:tr>
      <w:t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Friteuses F1-F4</w:t>
            </w:r>
          </w:p>
        </w:tc>
        <w:tc>
          <w:tcPr>
            <w:tcW w:type="dxa" w:w="17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Fin de journée</w:t>
            </w:r>
          </w:p>
        </w:tc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Dégraissant professionnel</w:t>
            </w:r>
          </w:p>
        </w:tc>
        <w:tc>
          <w:tcPr>
            <w:tcW w:type="dxa" w:w="2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Cuisinier</w:t>
            </w:r>
          </w:p>
        </w:tc>
      </w:tr>
      <w:t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Frigos et congélateurs</w:t>
            </w:r>
          </w:p>
        </w:tc>
        <w:tc>
          <w:tcPr>
            <w:tcW w:type="dxa" w:w="17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Hebdomadaire + si besoin</w:t>
            </w:r>
          </w:p>
        </w:tc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Désinfectant alimentaire</w:t>
            </w:r>
          </w:p>
        </w:tc>
        <w:tc>
          <w:tcPr>
            <w:tcW w:type="dxa" w:w="2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Équipe cuisine</w:t>
            </w:r>
          </w:p>
        </w:tc>
      </w:tr>
      <w:t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Sol cuisine</w:t>
            </w:r>
          </w:p>
        </w:tc>
        <w:tc>
          <w:tcPr>
            <w:tcW w:type="dxa" w:w="17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Après chaque service</w:t>
            </w:r>
          </w:p>
        </w:tc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Détergent désinfectant</w:t>
            </w:r>
          </w:p>
        </w:tc>
        <w:tc>
          <w:tcPr>
            <w:tcW w:type="dxa" w:w="2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Plongeur/équipe</w:t>
            </w:r>
          </w:p>
        </w:tc>
      </w:tr>
      <w:t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Sol salle</w:t>
            </w:r>
          </w:p>
        </w:tc>
        <w:tc>
          <w:tcPr>
            <w:tcW w:type="dxa" w:w="17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Après chaque service</w:t>
            </w:r>
          </w:p>
        </w:tc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Détergent multiusage</w:t>
            </w:r>
          </w:p>
        </w:tc>
        <w:tc>
          <w:tcPr>
            <w:tcW w:type="dxa" w:w="2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Personnel salle</w:t>
            </w:r>
          </w:p>
        </w:tc>
      </w:tr>
      <w:t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Sanitaires</w:t>
            </w:r>
          </w:p>
        </w:tc>
        <w:tc>
          <w:tcPr>
            <w:tcW w:type="dxa" w:w="17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2x par jour minimum</w:t>
            </w:r>
          </w:p>
        </w:tc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Désinfectant détartrant</w:t>
            </w:r>
          </w:p>
        </w:tc>
        <w:tc>
          <w:tcPr>
            <w:tcW w:type="dxa" w:w="2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Personnel polyvalent</w:t>
            </w:r>
          </w:p>
        </w:tc>
      </w:tr>
      <w:t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Terrasse</w:t>
            </w:r>
          </w:p>
        </w:tc>
        <w:tc>
          <w:tcPr>
            <w:tcW w:type="dxa" w:w="17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Après chaque service</w:t>
            </w:r>
          </w:p>
        </w:tc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Nettoyage à grande eau</w:t>
            </w:r>
          </w:p>
        </w:tc>
        <w:tc>
          <w:tcPr>
            <w:tcW w:type="dxa" w:w="2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Personnel salle</w:t>
            </w:r>
          </w:p>
        </w:tc>
      </w:tr>
      <w:t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Hottes et filtres</w:t>
            </w:r>
          </w:p>
        </w:tc>
        <w:tc>
          <w:tcPr>
            <w:tcW w:type="dxa" w:w="17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Mensuel</w:t>
            </w:r>
          </w:p>
        </w:tc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Dégraissant professionnel</w:t>
            </w:r>
          </w:p>
        </w:tc>
        <w:tc>
          <w:tcPr>
            <w:tcW w:type="dxa" w:w="2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Prestataire externe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3. Analyse des Dangers — Méthode HACCP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L'analyse des dangers est conduite selon la méthode HACCP en 7 principes, appliquée aux process spécifiques à La Marmite Bleue. Quatre process critiques ont été identifiés.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3.1 Diagramme de flux — Process moules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300"/>
        <w:gridCol w:w="1326"/>
      </w:tblGrid>
      <w:tr>
        <w:trPr>
          <w:tblHeader/>
        </w:trP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Danger potentiel</w:t>
            </w:r>
          </w:p>
        </w:tc>
        <w:tc>
          <w:tcPr>
            <w:tcW w:type="dxa" w:w="1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1 — Réception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Moules vivantes de Bouzigues (La Noisette d'Oc)</w:t>
            </w:r>
          </w:p>
        </w:tc>
        <w:tc>
          <w:tcPr>
            <w:tcW w:type="dxa" w:w="33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Biologique : bactéries pathogènes, vibrio / Chimique : métaux lourds / Physique : corps étrangers</w:t>
            </w:r>
          </w:p>
        </w:tc>
        <w:tc>
          <w:tcPr>
            <w:tcW w:type="dxa" w:w="1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2 — Contrôle réception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Vérification T°, étiquetage, état, DLC</w:t>
            </w:r>
          </w:p>
        </w:tc>
        <w:tc>
          <w:tcPr>
            <w:tcW w:type="dxa" w:w="33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Acceptation de produits non conformes</w:t>
            </w:r>
          </w:p>
        </w:tc>
        <w:tc>
          <w:tcPr>
            <w:tcW w:type="dxa" w:w="1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3 — Stockage réfrigéré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Frigo 1 ou 2 · Cible : -2°C à +4°C · Max 24h</w:t>
            </w:r>
          </w:p>
        </w:tc>
        <w:tc>
          <w:tcPr>
            <w:tcW w:type="dxa" w:w="33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Développement bactérien si T° hors cible</w:t>
            </w:r>
          </w:p>
        </w:tc>
        <w:tc>
          <w:tcPr>
            <w:tcW w:type="dxa" w:w="1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4 — Préparation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Tri, brossage, rinçage à l'eau froide</w:t>
            </w:r>
          </w:p>
        </w:tc>
        <w:tc>
          <w:tcPr>
            <w:tcW w:type="dxa" w:w="33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Contamination croisée, moules mortes non retirées</w:t>
            </w:r>
          </w:p>
        </w:tc>
        <w:tc>
          <w:tcPr>
            <w:tcW w:type="dxa" w:w="1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5 — Cuisson vapeur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Chaudrons 50L · Min 90°C à cœur · 8-10 min</w:t>
            </w:r>
          </w:p>
        </w:tc>
        <w:tc>
          <w:tcPr>
            <w:tcW w:type="dxa" w:w="33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Survie agents pathogènes si T° insuffisante</w:t>
            </w:r>
          </w:p>
        </w:tc>
        <w:tc>
          <w:tcPr>
            <w:tcW w:type="dxa" w:w="1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CRITIQUE (CCP1)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6 — Service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Envoi immédiat · T° &gt; 63°C maintenue</w:t>
            </w:r>
          </w:p>
        </w:tc>
        <w:tc>
          <w:tcPr>
            <w:tcW w:type="dxa" w:w="33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Refroidissement rapide, rupture chaîne chaude</w:t>
            </w:r>
          </w:p>
        </w:tc>
        <w:tc>
          <w:tcPr>
            <w:tcW w:type="dxa" w:w="1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CRITIQUE (CCP2)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7 — Déchets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Coquilles évacuées, local déchets séparé</w:t>
            </w:r>
          </w:p>
        </w:tc>
        <w:tc>
          <w:tcPr>
            <w:tcW w:type="dxa" w:w="33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Contamination cuisine par retour déchets</w:t>
            </w:r>
          </w:p>
        </w:tc>
        <w:tc>
          <w:tcPr>
            <w:tcW w:type="dxa" w:w="1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IMPORTANT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3.2 Diagramme de flux — Process friture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300"/>
        <w:gridCol w:w="1326"/>
      </w:tblGrid>
      <w:tr>
        <w:trPr>
          <w:tblHeader/>
        </w:trP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Danger potentiel</w:t>
            </w:r>
          </w:p>
        </w:tc>
        <w:tc>
          <w:tcPr>
            <w:tcW w:type="dxa" w:w="1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1 — Réception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Frites surgelées, calamars, nuggets, poulet</w:t>
            </w:r>
          </w:p>
        </w:tc>
        <w:tc>
          <w:tcPr>
            <w:tcW w:type="dxa" w:w="33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Rupture chaîne froid fournisseur</w:t>
            </w:r>
          </w:p>
        </w:tc>
        <w:tc>
          <w:tcPr>
            <w:tcW w:type="dxa" w:w="1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IMPORTANT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2 — Stockage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Congélateurs · Cible : -25°C à -15°C</w:t>
            </w:r>
          </w:p>
        </w:tc>
        <w:tc>
          <w:tcPr>
            <w:tcW w:type="dxa" w:w="33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Décongélation partielle = développement bactérien</w:t>
            </w:r>
          </w:p>
        </w:tc>
        <w:tc>
          <w:tcPr>
            <w:tcW w:type="dxa" w:w="1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CRITIQUE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3 — Huile friture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Contrôle TPM quotidien · Seuil légal 25%</w:t>
            </w:r>
          </w:p>
        </w:tc>
        <w:tc>
          <w:tcPr>
            <w:tcW w:type="dxa" w:w="33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Formation composés toxiques (acrylamide, produits oxydation)</w:t>
            </w:r>
          </w:p>
        </w:tc>
        <w:tc>
          <w:tcPr>
            <w:tcW w:type="dxa" w:w="1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CRITIQUE (CCP3)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4 — Cuisson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T° huile 170-180°C · F4 réservé allergènes</w:t>
            </w:r>
          </w:p>
        </w:tc>
        <w:tc>
          <w:tcPr>
            <w:tcW w:type="dxa" w:w="33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Sous-cuisson / contamination croisée allergènes</w:t>
            </w:r>
          </w:p>
        </w:tc>
        <w:tc>
          <w:tcPr>
            <w:tcW w:type="dxa" w:w="1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CRITIQUE (CCP4)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5 — Service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Envoi immédiat après friture</w:t>
            </w:r>
          </w:p>
        </w:tc>
        <w:tc>
          <w:tcPr>
            <w:tcW w:type="dxa" w:w="33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Refroidissement, contamination post-cuisson</w:t>
            </w:r>
          </w:p>
        </w:tc>
        <w:tc>
          <w:tcPr>
            <w:tcW w:type="dxa" w:w="1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IMPORTANT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4. Points de Contrôle Critiques (CCP)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Un CCP (Critical Control Point) est une étape où une mesure de maîtrise peut être appliquée pour prévenir, éliminer ou réduire à un niveau acceptable un danger pour la sécurité des aliments.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CCP1 — Cuisson des moules à la vapeur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Danger ciblé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Survie Vibrio parahaemolyticus, E.coli, Norovirus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Mesure préventive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Cuisson vapeur dans chaudrons 50L à température suffisante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Limite critique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Température à cœur ≥ 90°C pendant minimum 8 minutes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Surveillance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Contrôle visuel ouverture complète des coquilles + timer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Fréquence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À chaque service, pour chaque chaudron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Action corrective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Poursuivre la cuisson si coquilles fermées · Écarter le lot si doute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Enregistrement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Application HACCP — Module Températures (session service)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Cuisinier en charge des chaudrons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CCP2 — Maintien en température chaude (service)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Danger ciblé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Prolifération bactérienne en zone de danger thermique (4°C - 63°C)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Mesure préventive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Envoi immédiat après cuisson, marmites préchauffées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Limite critique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Service dans les 10 minutes suivant la cuisson · T° service ≥ 63°C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Surveillance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Contrôle visuel vapeur + suivi des temps de service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Fréquence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En continu pendant le service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Action corrective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Remettre en cuisson si T° insuffisante · Écarter si temps dépassé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Enregistrement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Non-conformité dans l'application si incident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Chef de rang + cuisinier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CCP3 — Qualité de l'huile de friture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Danger ciblé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Composés polaires toxiques (TPM), acrylamide, produits d'oxydation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Mesure préventive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Contrôle quotidien TPM + filtrage régulier + renouvellement huile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Limite critique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TPM &lt; 25% (seuil réglementaire français, Arrêté du 15/03/2018)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Surveillance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Mesure avec testeur TPM (bandelettes ou électronique) quotidienne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Fréquence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Minimum 1 fois par jour, avant ouverture ou en cours de service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Action corrective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Filtrage si 18-24% TPM · Vidange complète et immédiate si ≥ 25%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Enregistrement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Application HACCP — Module Huile Friture (F1 à F4)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Friturier / cuisinier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CCP4 — Gestion des allergènes (Friteuse F4)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Danger ciblé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Contamination croisée allergènes majeurs (gluten, crustacés, mollusques, lait, œufs)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Mesure préventive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Friteuse F4 physiquement séparée et EXCLUSIVEMENT réservée aux préparations sans allergènes croisés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Limite critique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Zéro contamination croisée — F4 ne doit JAMAIS servir pour des aliments contenant des allergènes des autres friteuses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Surveillance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Contrôle visuel + traçabilité par bac dédié (couleur distincte)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Fréquence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À chaque utilisation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Action corrective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Nettoyage complet et changement huile si contamination suspectée · Incident déclaré en NC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Enregistrement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Application HACCP — Module Non-Conformités</w:t>
            </w:r>
          </w:p>
        </w:tc>
      </w:tr>
      <w:tr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58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Friturier + responsable en charge du service allergènes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5. Réception des Marchandises et Traçabilité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5.1 Fournisseurs agréés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Seuls les fournisseurs suivants sont autorisés pour les denrées alimentaires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Fournisseur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Produits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Fréquence livraison</w:t>
            </w:r>
          </w:p>
        </w:tc>
        <w:tc>
          <w:tcPr>
            <w:tcW w:type="dxa" w:w="3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Exigences spécifiques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La Noisette d'Oc — Mèze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Moules de Bouzigues vivantes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Quotidienne en saison</w:t>
            </w:r>
          </w:p>
        </w:tc>
        <w:tc>
          <w:tcPr>
            <w:tcW w:type="dxa" w:w="3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Étiquette sanitaire obligatoire, T° ≤ 7°C, moules vivantes uniquement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V and B Narbonne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Bières, boissons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Hebdomadaire</w:t>
            </w:r>
          </w:p>
        </w:tc>
        <w:tc>
          <w:tcPr>
            <w:tcW w:type="dxa" w:w="3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Emballages intacts, dates valides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Café 1988 / Halles de Narbonne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Café, condiments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Selon besoin</w:t>
            </w:r>
          </w:p>
        </w:tc>
        <w:tc>
          <w:tcPr>
            <w:tcW w:type="dxa" w:w="3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Produits secs, DLC vérifiée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Grossiste légumes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Légumes frais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Bi-hebdomadaire</w:t>
            </w:r>
          </w:p>
        </w:tc>
        <w:tc>
          <w:tcPr>
            <w:tcW w:type="dxa" w:w="3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Fraîcheur, absence de moisissures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Grossiste sec/surgelés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Frites, calamars, nuggets, poulet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Hebdomadaire</w:t>
            </w:r>
          </w:p>
        </w:tc>
        <w:tc>
          <w:tcPr>
            <w:tcW w:type="dxa" w:w="3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Chaîne du froid maintenue, T° ≤ -18°C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5.2 Procédure de réception — Protocole obligatoire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Vérifier l'identité du fournisseur et le bon de livraison (BL)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Contrôler la température du véhicule de livraison (frigorifique obligatoire pour réfrigérés/surgelés)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Mesurer la température à cœur des produits réfrigérés (cible ≤ 4°C)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Inspecter visuellement les emballages (intégrité, absence de gonflement, pas de condensation anormale)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Vérifier les DLC/DDM de tous les produits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Contrôler l'étiquetage obligatoire (dénomination, allergènes, lot, origine)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Pour les moules : vérifier l'étiquette sanitaire d'origine, la vivacité, l'odeur marine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Signer le bon de livraison avec réserves si nécessaire (refus partiel ou total possible)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Enregistrer immédiatement dans l'application HACCP — Module Réception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Ranger dans les zones de stockage appropriées dans les 30 minutes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REFUS OBLIGATOIRE : Tout produit dont la température dépasse +8°C à réception, dont les emballages sont percés ou gonflés, dont la DLC est dépassée ou dont l'étiquetage est manquant DOIT être refusé et retourné au fournisseur.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5.3 Traçabilité et durée de conservation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Produit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T° stockage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DLC maximale</w:t>
            </w:r>
          </w:p>
        </w:tc>
        <w:tc>
          <w:tcPr>
            <w:tcW w:type="dxa" w:w="34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Emplacement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Moules de Bouzigues vivantes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0°C à +4°C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24h après réception</w:t>
            </w:r>
          </w:p>
        </w:tc>
        <w:tc>
          <w:tcPr>
            <w:tcW w:type="dxa" w:w="34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Frigo 1 — usage prioritaire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Produits marinés (préparation)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-2°C à +4°C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48h</w:t>
            </w:r>
          </w:p>
        </w:tc>
        <w:tc>
          <w:tcPr>
            <w:tcW w:type="dxa" w:w="34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Bac marinade dédié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Frites surgelées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-18°C à -25°C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DDM fabricant</w:t>
            </w:r>
          </w:p>
        </w:tc>
        <w:tc>
          <w:tcPr>
            <w:tcW w:type="dxa" w:w="34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Congélateur 1 ou 2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Calamars surgelés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-18°C à -25°C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DDM fabricant</w:t>
            </w:r>
          </w:p>
        </w:tc>
        <w:tc>
          <w:tcPr>
            <w:tcW w:type="dxa" w:w="34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Congélateur 1 ou 2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Nuggets/Poulet surgelés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-18°C à -25°C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DDM fabricant</w:t>
            </w:r>
          </w:p>
        </w:tc>
        <w:tc>
          <w:tcPr>
            <w:tcW w:type="dxa" w:w="34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Congélateur 1 ou 2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Légumes frais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0°C à +6°C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3-5 jours</w:t>
            </w:r>
          </w:p>
        </w:tc>
        <w:tc>
          <w:tcPr>
            <w:tcW w:type="dxa" w:w="34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Bac légumes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Sauces (faites maison)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0°C à +4°C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3 jours max</w:t>
            </w:r>
          </w:p>
        </w:tc>
        <w:tc>
          <w:tcPr>
            <w:tcW w:type="dxa" w:w="34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Frigo 2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Produits secs (café, condiments)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Température ambiante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DDM fabricant</w:t>
            </w:r>
          </w:p>
        </w:tc>
        <w:tc>
          <w:tcPr>
            <w:tcW w:type="dxa" w:w="34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Réserve sèche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6. Gestion des Allergènes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⚠ OBLIGATION LÉGALE (Règlement UE 1169/2011) : Les 14 allergènes majeurs doivent être déclarés sur la carte et communiqués oralement à la demande du client. La Marmite Bleue dispose d'une friteuse F4 dédiée pour limiter les contaminations croisées.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6.1 Allergènes présents dans l'établissement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Allergène</w:t>
            </w:r>
          </w:p>
        </w:tc>
        <w:tc>
          <w:tcPr>
            <w:tcW w:type="dxa" w:w="3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 dans la carte</w:t>
            </w:r>
          </w:p>
        </w:tc>
        <w:tc>
          <w:tcPr>
            <w:tcW w:type="dxa" w:w="3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 contamination croisée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Mollusques</w:t>
            </w:r>
          </w:p>
        </w:tc>
        <w:tc>
          <w:tcPr>
            <w:tcW w:type="dxa" w:w="3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Moules (plat principal) — présence massive</w:t>
            </w:r>
          </w:p>
        </w:tc>
        <w:tc>
          <w:tcPr>
            <w:tcW w:type="dxa" w:w="3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TRÈS ÉLEVÉ — produit central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Gluten (céréales)</w:t>
            </w:r>
          </w:p>
        </w:tc>
        <w:tc>
          <w:tcPr>
            <w:tcW w:type="dxa" w:w="3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Frites (selon référence), panures, pain</w:t>
            </w:r>
          </w:p>
        </w:tc>
        <w:tc>
          <w:tcPr>
            <w:tcW w:type="dxa" w:w="3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ÉLEVÉ — friteuse F1-F3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Crustacés</w:t>
            </w:r>
          </w:p>
        </w:tc>
        <w:tc>
          <w:tcPr>
            <w:tcW w:type="dxa" w:w="3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Selon carte saisonnière éventuelle</w:t>
            </w:r>
          </w:p>
        </w:tc>
        <w:tc>
          <w:tcPr>
            <w:tcW w:type="dxa" w:w="3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Lait</w:t>
            </w:r>
          </w:p>
        </w:tc>
        <w:tc>
          <w:tcPr>
            <w:tcW w:type="dxa" w:w="3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Sauces, certaines marinades</w:t>
            </w:r>
          </w:p>
        </w:tc>
        <w:tc>
          <w:tcPr>
            <w:tcW w:type="dxa" w:w="3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Œufs</w:t>
            </w:r>
          </w:p>
        </w:tc>
        <w:tc>
          <w:tcPr>
            <w:tcW w:type="dxa" w:w="3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Mayonnaise, sauces, panures</w:t>
            </w:r>
          </w:p>
        </w:tc>
        <w:tc>
          <w:tcPr>
            <w:tcW w:type="dxa" w:w="3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MOYEN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Poissons</w:t>
            </w:r>
          </w:p>
        </w:tc>
        <w:tc>
          <w:tcPr>
            <w:tcW w:type="dxa" w:w="3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Plat fish &amp; chips</w:t>
            </w:r>
          </w:p>
        </w:tc>
        <w:tc>
          <w:tcPr>
            <w:tcW w:type="dxa" w:w="3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MOYEN — friteuse F1-F3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Céleri</w:t>
            </w:r>
          </w:p>
        </w:tc>
        <w:tc>
          <w:tcPr>
            <w:tcW w:type="dxa" w:w="3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Selon sauces et marinades</w:t>
            </w:r>
          </w:p>
        </w:tc>
        <w:tc>
          <w:tcPr>
            <w:tcW w:type="dxa" w:w="3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FAIBLE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Moutarde</w:t>
            </w:r>
          </w:p>
        </w:tc>
        <w:tc>
          <w:tcPr>
            <w:tcW w:type="dxa" w:w="3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Certaines sauces</w:t>
            </w:r>
          </w:p>
        </w:tc>
        <w:tc>
          <w:tcPr>
            <w:tcW w:type="dxa" w:w="3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FAIBLE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Soja</w:t>
            </w:r>
          </w:p>
        </w:tc>
        <w:tc>
          <w:tcPr>
            <w:tcW w:type="dxa" w:w="3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Sauces asiatiques éventuelles</w:t>
            </w:r>
          </w:p>
        </w:tc>
        <w:tc>
          <w:tcPr>
            <w:tcW w:type="dxa" w:w="3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FAIBLE</w:t>
            </w:r>
          </w:p>
        </w:tc>
      </w:tr>
      <w:tr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Sésame</w:t>
            </w:r>
          </w:p>
        </w:tc>
        <w:tc>
          <w:tcPr>
            <w:tcW w:type="dxa" w:w="3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Pains de service éventuels</w:t>
            </w:r>
          </w:p>
        </w:tc>
        <w:tc>
          <w:tcPr>
            <w:tcW w:type="dxa" w:w="33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FAIBLE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6.2 Procédure allergènes en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 personnel de salle est formé à identifier les clients déclarant une allergie alimentaire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Toute déclaration d'allergie est immédiatement transmise en cuisine par écrit ou verbalement avec confirmation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Les préparations pour clients allergiques sont réalisées sur plan de travail nettoyé et désinfecté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 friteuse F4 est utilisée EXCLUSIVEMENT pour les préparations sans contamination croisée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L'huile de F4 est changée séparément et à fréquence distincte des F1-F3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Les ustensiles et bacs dédiés allergènes sont identifiés par couleur distinctive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En cas de doute sur la composition, le responsable est consulté avant envoi</w:t>
      </w:r>
    </w:p>
    <w:p>
      <w:r>
        <w:br w:type="page"/>
      </w:r>
    </w:p>
    <w:p>
      <w:pPr>
        <w:pStyle w:val="Heading1"/>
        <w:pBdr>
          <w:bottom w:val="single" w:color="185FA5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7. Maîtrise des Températures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7.1 Températures cibles et seuils d'alerte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6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Équipement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Cible normale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alerte (orange)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NC (rouge)</w:t>
            </w:r>
          </w:p>
        </w:tc>
        <w:tc>
          <w:tcPr>
            <w:tcW w:type="dxa" w:w="22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corrective</w:t>
            </w:r>
          </w:p>
        </w:tc>
      </w:tr>
      <w:t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Frigo 1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-2°C à +4°C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Au-delà de +5°C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Au-delà de +7°C</w:t>
            </w:r>
          </w:p>
        </w:tc>
        <w:tc>
          <w:tcPr>
            <w:tcW w:type="dxa" w:w="22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Contrôle thermostat, transfert produits si &gt; +7°C</w:t>
            </w:r>
          </w:p>
        </w:tc>
      </w:tr>
      <w:t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Frigo 2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-2°C à +4°C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Au-delà de +5°C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Au-delà de +7°C</w:t>
            </w:r>
          </w:p>
        </w:tc>
        <w:tc>
          <w:tcPr>
            <w:tcW w:type="dxa" w:w="22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Contrôle thermostat, transfert produits si &gt; +7°C</w:t>
            </w:r>
          </w:p>
        </w:tc>
      </w:tr>
      <w:t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Bac marinade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-2°C à +4°C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Au-delà de +5°C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Au-delà de +7°C</w:t>
            </w:r>
          </w:p>
        </w:tc>
        <w:tc>
          <w:tcPr>
            <w:tcW w:type="dxa" w:w="22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Contrôle immédiat</w:t>
            </w:r>
          </w:p>
        </w:tc>
      </w:tr>
      <w:t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Bac légumes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0°C à +6°C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Au-delà de +7°C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Au-delà de +9°C</w:t>
            </w:r>
          </w:p>
        </w:tc>
        <w:tc>
          <w:tcPr>
            <w:tcW w:type="dxa" w:w="22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Vérification thermostat</w:t>
            </w:r>
          </w:p>
        </w:tc>
      </w:tr>
      <w:t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Congélateur 1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-25°C à -15°C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Au-delà de -12°C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Au-delà de -8°C</w:t>
            </w:r>
          </w:p>
        </w:tc>
        <w:tc>
          <w:tcPr>
            <w:tcW w:type="dxa" w:w="22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Vérification joint, transfert produits</w:t>
            </w:r>
          </w:p>
        </w:tc>
      </w:tr>
      <w:t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Congélateur 2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-25°C à -15°C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Au-delà de -12°C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Au-delà de -8°C</w:t>
            </w:r>
          </w:p>
        </w:tc>
        <w:tc>
          <w:tcPr>
            <w:tcW w:type="dxa" w:w="22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Vérification joint, transfert produits</w:t>
            </w:r>
          </w:p>
        </w:tc>
      </w:tr>
      <w:t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Moules en service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≥ 63°C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Moins de 63°C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Moins de 55°C</w:t>
            </w:r>
          </w:p>
        </w:tc>
        <w:tc>
          <w:tcPr>
            <w:tcW w:type="dxa" w:w="22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Remettre en cuisson ou écarter</w:t>
            </w:r>
          </w:p>
        </w:tc>
      </w:tr>
      <w:t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Huile friture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170°C à 180°C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Moins de 165°C</w:t>
            </w:r>
          </w:p>
        </w:tc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Moins de 160°C / Plus de 190°C</w:t>
            </w:r>
          </w:p>
        </w:tc>
        <w:tc>
          <w:tcPr>
            <w:tcW w:type="dxa" w:w="22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Régler thermostat friteuse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7.2 Fréquence des relevés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45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Appareils contrôlés</w:t>
            </w:r>
          </w:p>
        </w:tc>
      </w:tr>
      <w:tr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Avant ouverture (matin)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Session Ouverture</w:t>
            </w:r>
          </w:p>
        </w:tc>
        <w:tc>
          <w:tcPr>
            <w:tcW w:type="dxa" w:w="45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Tous réfrigérateurs et congélateurs</w:t>
            </w:r>
          </w:p>
        </w:tc>
      </w:tr>
      <w:tr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En milieu de service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Session Midi</w:t>
            </w:r>
          </w:p>
        </w:tc>
        <w:tc>
          <w:tcPr>
            <w:tcW w:type="dxa" w:w="45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Réfrigérateurs + vérification visuelle congélateurs</w:t>
            </w:r>
          </w:p>
        </w:tc>
      </w:tr>
      <w:tr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Fermeture / fin de service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Session Fermeture</w:t>
            </w:r>
          </w:p>
        </w:tc>
        <w:tc>
          <w:tcPr>
            <w:tcW w:type="dxa" w:w="45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Tous réfrigérateurs et congélateurs</w:t>
            </w:r>
          </w:p>
        </w:tc>
      </w:tr>
      <w:tr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Après livraison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Hors session</w:t>
            </w:r>
          </w:p>
        </w:tc>
        <w:tc>
          <w:tcPr>
            <w:tcW w:type="dxa" w:w="45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Appareils concernés par le rangement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8. Gestion des Non-Conformités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8.1 Définition et classification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Une non-conformité (NC) est toute situation ne respectant pas les exigences définies dans ce plan HACCP. Elles sont classées en trois niveaux :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Exemples</w:t>
            </w:r>
          </w:p>
        </w:tc>
        <w:tc>
          <w:tcPr>
            <w:tcW w:type="dxa" w:w="12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 action</w:t>
            </w:r>
          </w:p>
        </w:tc>
      </w:tr>
      <w:tr>
        <w:tc>
          <w:tcPr>
            <w:tcW w:type="dxa" w:w="1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🟡 Mineure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Écart mineur, produit non compromis</w:t>
            </w:r>
          </w:p>
        </w:tc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T° légèrement hors cible corrigée immédiatement, étiquette manquante</w:t>
            </w:r>
          </w:p>
        </w:tc>
        <w:tc>
          <w:tcPr>
            <w:tcW w:type="dxa" w:w="12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24h</w:t>
            </w:r>
          </w:p>
        </w:tc>
      </w:tr>
      <w:tr>
        <w:tc>
          <w:tcPr>
            <w:tcW w:type="dxa" w:w="1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🟠 Modérée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Risque potentiel, produit en suspicion</w:t>
            </w:r>
          </w:p>
        </w:tc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T° frigo &gt; +7°C non corrigée, moules réceptionnées à +6°C</w:t>
            </w:r>
          </w:p>
        </w:tc>
        <w:tc>
          <w:tcPr>
            <w:tcW w:type="dxa" w:w="12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Immédiat</w:t>
            </w:r>
          </w:p>
        </w:tc>
      </w:tr>
      <w:tr>
        <w:tc>
          <w:tcPr>
            <w:tcW w:type="dxa" w:w="1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🔴 Critique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Danger immédiat pour le consommateur</w:t>
            </w:r>
          </w:p>
        </w:tc>
        <w:tc>
          <w:tcPr>
            <w:tcW w:type="dxa" w:w="3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Rupture chaîne froid sur moules, TPM &gt; 25%, contamination allergène</w:t>
            </w:r>
          </w:p>
        </w:tc>
        <w:tc>
          <w:tcPr>
            <w:tcW w:type="dxa" w:w="12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Immédiat — retrait produit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8.2 Procédure de traitement d'une NC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Identifier et signaler la NC dans l'application HACCP (module Non-conformités)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Isoler immédiatement le(s) produit(s) concerné(s) si risque alimentaire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Évaluer la gravité (mineur / modéré / critique)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Appliquer l'action corrective immédiate (voir tableau CCP)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Notifier le responsable (Thomas) dans les 30 minutes pour toute NC modérée ou critique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En cas de NC critique : écarter définitivement les produits, ne jamais servir en attente d'analyse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Documenter l'action corrective et clôturer la NC dans l'application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Analyser la cause racine et mettre en place une action préventive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CE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RÈGLE D'OR : En cas de doute sur la sécurité d'un produit, le principe de précaution s'applique. On écarte, on n'engage pas.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8.3 Traçabilité des NC et archivage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Toutes les non-conformités sont enregistrées dans l'application HACCP La Marmite Bleue (collection Firestore : haccp_records). Les exports PDF périodiques sont imprimés et classés dans le classeur HACCP physique conservé au restaurant.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Export hebdomadaire recommandé (tous les lundis ou en fin de semaine)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Export mensuel obligatoire pour archivage complet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Conservation minimale : 3 ans (obligation légale en restauration)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En cas de contrôle DDPP : mettre à disposition immédiatement l'ensemble des registres</w:t>
      </w:r>
    </w:p>
    <w:p>
      <w:r>
        <w:br w:type="page"/>
      </w:r>
    </w:p>
    <w:p>
      <w:pPr>
        <w:pStyle w:val="Heading1"/>
        <w:pBdr>
          <w:bottom w:val="single" w:color="185FA5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9. Lutte Antiparasitaire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Un contrat de lutte antiparasitaire (dératisation, désinsectisation) est obligatoire avant l'ouverture. Ce prestataire doit fournir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Un rapport d'intervention signé après chaque passage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Un plan de localisation des appâts et pièges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Un registre des produits utilisés (fiches techniques)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Une fréquence d'intervention conforme au niveau de risque (bord de mer = risque élevé)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Information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Prestataire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À compléter avant ouverture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N° contrat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À compléter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Fréquence passages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Mensuel en haute saison / trimestriel hors saison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Dernier passage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À enregistrer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Prochain passage</w:t>
            </w:r>
          </w:p>
        </w:tc>
        <w:tc>
          <w:tcPr>
            <w:tcW w:type="dxa" w:w="6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À planifier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10. Déclaration et Obligations Administratives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10.1 Déclaration d'activité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📋 Déclaration DDPP prévue en février 2027 auprès de la Direction Départementale de la Protection des Populations de l'Aude (Carcassonne) — OBLIGATOIRE avant ouverture.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Conformément à l'article 6 du règlement (CE) n°852/2004, tout exploitant du secteur alimentaire doit notifier son activité à l'autorité compétente.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10.2 Licences et autorisations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Licence/Autorisation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44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Démarche</w:t>
            </w:r>
          </w:p>
        </w:tc>
      </w:tr>
      <w:t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Grande Licence Restaurant (IV)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À obtenir</w:t>
            </w:r>
          </w:p>
        </w:tc>
        <w:tc>
          <w:tcPr>
            <w:tcW w:type="dxa" w:w="44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Mairie de Fleury — formation obligatoire 20h si non titulaire du permis d'exploitation</w:t>
            </w:r>
          </w:p>
        </w:tc>
      </w:tr>
      <w:t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Licence III (débit de boissons)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À vérifier quota</w:t>
            </w:r>
          </w:p>
        </w:tc>
        <w:tc>
          <w:tcPr>
            <w:tcW w:type="dxa" w:w="44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Mairie de Fleury — quota local à confirmer</w:t>
            </w:r>
          </w:p>
        </w:tc>
      </w:tr>
      <w:t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Déclaration DDPP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Prévue fév. 2027</w:t>
            </w:r>
          </w:p>
        </w:tc>
        <w:tc>
          <w:tcPr>
            <w:tcW w:type="dxa" w:w="44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DDPP Aude, Carcassonne</w:t>
            </w:r>
          </w:p>
        </w:tc>
      </w:tr>
      <w:t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Formation hygiène alimentaire 14h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Validée (Thomas)</w:t>
            </w:r>
          </w:p>
        </w:tc>
        <w:tc>
          <w:tcPr>
            <w:tcW w:type="dxa" w:w="44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Attestation à conserver dans le classeur HACCP</w:t>
            </w:r>
          </w:p>
        </w:tc>
      </w:tr>
      <w:tr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Contrat antiparasitaire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À contractualiser</w:t>
            </w:r>
          </w:p>
        </w:tc>
        <w:tc>
          <w:tcPr>
            <w:tcW w:type="dxa" w:w="44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Avant ouverture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85FA5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11. Révision et Mise à Jour du Plan HACCP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Ce document est vivant et doit être révisé dans les cas suivants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Avant chaque saison d'ouverture (minimum annuel)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Lors de tout changement de menu, de fournisseur, ou d'équipement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Suite à tout incident alimentaire ou NC critique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Après tout contrôle de la DDPP ou d'un organisme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En cas de modification réglementaire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Auteur</w:t>
            </w:r>
          </w:p>
        </w:tc>
        <w:tc>
          <w:tcPr>
            <w:tcW w:type="dxa" w:w="4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10/05/2026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Thomas (gérant)</w:t>
            </w:r>
          </w:p>
        </w:tc>
        <w:tc>
          <w:tcPr>
            <w:tcW w:type="dxa" w:w="4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Création initiale — La Marmite Bleue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Avant ouverture 2027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Thomas</w:t>
            </w:r>
          </w:p>
        </w:tc>
        <w:tc>
          <w:tcPr>
            <w:tcW w:type="dxa" w:w="4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Révision pré-ouverture, mise à jour fournisseurs et déclaration DDPP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Fin saison 1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Thomas</w:t>
            </w:r>
          </w:p>
        </w:tc>
        <w:tc>
          <w:tcPr>
            <w:tcW w:type="dxa" w:w="4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Révision post première saison</w:t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/>
            </w:r>
          </w:p>
        </w:tc>
        <w:tc>
          <w:tcPr>
            <w:tcW w:type="dxa" w:w="4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/>
            </w:r>
          </w:p>
        </w:tc>
        <w:tc>
          <w:tcPr>
            <w:tcW w:type="dxa" w:w="40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85FA5" w:sz="6" w:space="2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12. Validation et Signatures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2726"/>
      </w:tblGrid>
      <w:tr>
        <w:trPr>
          <w:tblHeader/>
        </w:trPr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7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Responsable HACCP / Gérant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Thomas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/>
            </w:r>
          </w:p>
        </w:tc>
        <w:tc>
          <w:tcPr>
            <w:tcW w:type="dxa" w:w="27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Référent hygiène (cuisine)</w:t>
            </w:r>
          </w:p>
        </w:tc>
        <w:tc>
          <w:tcPr>
            <w:tcW w:type="dxa" w:w="2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/>
            </w:r>
          </w:p>
        </w:tc>
        <w:tc>
          <w:tcPr>
            <w:tcW w:type="dxa" w:w="2726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E0E0D8" w:sz="4" w:space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6B6B65"/>
          <w:sz w:val="16"/>
          <w:szCs w:val="16"/>
        </w:rPr>
        <w:t xml:space="preserve">La Marmite Bleue · Saint-Pierre-la-Mer · Plan HACCP V1.0 · Document confidentiel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D8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color w:val="6B6B65"/>
        <w:sz w:val="16"/>
        <w:szCs w:val="16"/>
      </w:rPr>
      <w:t xml:space="preserve">Document HACCP confidentiel — Conserver 3 ans minimum</w:t>
    </w:r>
    <w:r>
      <w:rPr>
        <w:rFonts w:ascii="Arial" w:cs="Arial" w:eastAsia="Arial" w:hAnsi="Arial"/>
        <w:color w:val="6B6B65"/>
        <w:sz w:val="16"/>
        <w:szCs w:val="16"/>
      </w:rPr>
      <w:t xml:space="preserve">	Page </w:t>
    </w:r>
    <w:r>
      <w:rPr>
        <w:rFonts w:ascii="Arial" w:cs="Arial" w:eastAsia="Arial" w:hAnsi="Arial"/>
        <w:color w:val="6B6B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5"/>
        <w:sz w:val="16"/>
        <w:szCs w:val="16"/>
      </w:rPr>
      <w:t xml:space="preserve"> / </w:t>
    </w:r>
    <w:r>
      <w:rPr>
        <w:rFonts w:ascii="Arial" w:cs="Arial" w:eastAsia="Arial" w:hAnsi="Arial"/>
        <w:color w:val="6B6B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2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85FA5"/>
        <w:sz w:val="18"/>
        <w:szCs w:val="18"/>
      </w:rPr>
      <w:t xml:space="preserve">PLAN HACCP — La Marmite Bleue</w:t>
    </w:r>
    <w:r>
      <w:rPr>
        <w:rFonts w:ascii="Arial" w:cs="Arial" w:eastAsia="Arial" w:hAnsi="Arial"/>
        <w:color w:val="6B6B65"/>
        <w:sz w:val="16"/>
        <w:szCs w:val="16"/>
      </w:rPr>
      <w:t xml:space="preserve">	Saint-Pierre-la-Mer · Fleury, Aude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C44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2026-05-10T15:54:03.848Z</dcterms:created>
  <dcterms:modified xsi:type="dcterms:W3CDTF">2026-05-10T15:54:03.848Z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