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Fitur yang harus ada pada aplikasi: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  <w:highlight w:val="green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Integration Test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  <w:highlight w:val="gree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highlight w:val="green"/>
          <w:shd w:val="clear" w:fill="FFFFFF"/>
        </w:rPr>
        <w:t>Menerapkan integration test untuk fungsi menyukai dan batal menyukai restoran.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End to End Test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End to End Test dengan skenario: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Menyukai salah satu restoran.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Batal menyukai restoran tersebut.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Image Optimization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Melakukan kompresi terhadap gambar hero yang digunakan. Ukuran gambar harus di bawah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200kb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teknik image responsive pada gambar hero. Resolusi gambar pada layar seluler dan desktop harus berbeda.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teknik lazy loading pada gambar daftar restoran yang ditampilkan.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Bundle Optimization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Syarat: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Memasang bundle analyzer pada proyek submission.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Gunakan teknik Code Splitting untuk memisahkan vendor code dari kode asli yang Anda tuliskan.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Pertahankan syarat yang ada pada submission sebelumnya.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Seperti penerapan PWA, responsibilitas tampilan,  aksesibilitas pada website dan sebagainya.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Submission Anda akan dinilai oleh reviewer dengan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skala 1-5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berdasarkan dari parameter yang ada.</w:t>
      </w:r>
    </w:p>
    <w:p>
      <w:pPr>
        <w:pStyle w:val="7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Anda dapat menerapkan beberapa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saran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di bawah ini untuk mendapatkan nilai tinggi, berikut sarannya: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Menuliskan test case secara lengkap, mulai dari kasus positif hingga kasus negatif. Pastikan test case yang dijalankan berhasil.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End to End test pada skenario lain di luar yang sudah ditentukan. Pastikan test case yang dijalankan berhasil.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Contoh: bila aplikasi terdapat fitur customer review, lakukan End to End test pada fitur tersebut.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Menerapkan optimasi lain di luar dari optimasi yang menjadi persyaratan. Contoh, Anda bisa menerapkan pendekatan skeleton UI, minify/uglify CSS.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Mendeploy hasil web app yang Anda kerjakan ke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third-party hosting.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Seperti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"https://firebase.google.com/docs/hosting" \t "https://www.dicoding.com/academies/219/tutorials/9821/_blank"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 Firebase Hosting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"https://www.netlify.com/" \t "https://www.dicoding.com/academies/219/tutorials/9821/_blank" </w:instrTex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Netlify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"https://www.heroku.com/" \t "https://www.dicoding.com/academies/219/tutorials/9821/_blank" </w:instrTex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Heroku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 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instrText xml:space="preserve"> HYPERLINK "https://pages.github.com/" \t "https://www.dicoding.com/academies/219/tutorials/9821/_blank" </w:instrTex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t>Github Pages</w:t>
      </w:r>
      <w:r>
        <w:rPr>
          <w:rFonts w:hint="default" w:ascii="Calibri" w:hAnsi="Calibri" w:eastAsia="sans-serif" w:cs="Calibri"/>
          <w:i w:val="0"/>
          <w:iCs w:val="0"/>
          <w:caps w:val="0"/>
          <w:color w:val="1A5ACE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, atau yang lainnya. Serta, memperhatikan metrik Web Vitals dengan nilai: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FCP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2.5 detik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FID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/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TBT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100 ms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bidi w:val="0"/>
        <w:spacing w:before="0" w:beforeAutospacing="1" w:after="0" w:afterAutospacing="1"/>
        <w:ind w:left="1440" w:hanging="36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CLS 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&lt; 0.1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600" w:firstLine="0"/>
        <w:jc w:val="left"/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Note: Lampirkan URL dari laman web yang sudah di </w:t>
      </w:r>
      <w:r>
        <w:rPr>
          <w:rStyle w:val="4"/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hosting</w:t>
      </w:r>
      <w:r>
        <w:rPr>
          <w:rFonts w:hint="default" w:ascii="Calibri" w:hAnsi="Calibri" w:eastAsia="sans-serif" w:cs="Calibri"/>
          <w:i w:val="0"/>
          <w:iCs w:val="0"/>
          <w:caps w:val="0"/>
          <w:color w:val="52525B"/>
          <w:spacing w:val="0"/>
          <w:sz w:val="27"/>
          <w:szCs w:val="27"/>
          <w:shd w:val="clear" w:fill="FFFFFF"/>
        </w:rPr>
        <w:t> pada Student Notes.  </w:t>
      </w: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C93B5B"/>
    <w:multiLevelType w:val="multilevel"/>
    <w:tmpl w:val="DCC93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B57B758"/>
    <w:multiLevelType w:val="multilevel"/>
    <w:tmpl w:val="FB57B7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A5DC3"/>
    <w:rsid w:val="016200EA"/>
    <w:rsid w:val="09B7440C"/>
    <w:rsid w:val="0D526893"/>
    <w:rsid w:val="233B46DE"/>
    <w:rsid w:val="24983315"/>
    <w:rsid w:val="2C6438F8"/>
    <w:rsid w:val="39FA5DC3"/>
    <w:rsid w:val="3D655AE7"/>
    <w:rsid w:val="3F02787D"/>
    <w:rsid w:val="66DD657E"/>
    <w:rsid w:val="6E200CBB"/>
    <w:rsid w:val="72CA546B"/>
    <w:rsid w:val="7BE347A9"/>
    <w:rsid w:val="7F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2023-01-31T13:17:00Z</dcterms:created>
  <dc:creator>ACER</dc:creator>
  <cp:lastModifiedBy>ACER</cp:lastModifiedBy>
  <dcterms:modified xsi:type="dcterms:W3CDTF">2023-02-20T12:04:24Z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CD3AC9EB680D4422B72404528FBAF62A</vt:lpwstr>
  </property>
</Properties>
</file>