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0iz0e925dz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Łukasz Szymankiewicz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AI &amp; Automation Engineer | Entrepreneur 📍 Zielona Góra, Poland | 📞 +48 723 284 723 | @ lukas.aistudia@gmail.com 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linkedin.com/in/łukasz-szymankiewicz</w:t>
        </w:r>
      </w:hyperlink>
      <w:r w:rsidDel="00000000" w:rsidR="00000000" w:rsidRPr="00000000">
        <w:rPr>
          <w:rtl w:val="0"/>
        </w:rPr>
        <w:t xml:space="preserve"> | 💻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github.com/cewa-stack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Results-oriented Engineer focused on solving real-world business problems through automation and Artificial Intelligence. I combine strong technical skills (Python, Machine Learning) with extensive experience in business process management and e-commerce. I specialize in workflow optimization by implementing AI-native solutions.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DopeClub | Entrepreneur / Manager </w:t>
      </w:r>
      <w:r w:rsidDel="00000000" w:rsidR="00000000" w:rsidRPr="00000000">
        <w:rPr>
          <w:i w:val="1"/>
          <w:iCs w:val="1"/>
          <w:rtl w:val="0"/>
        </w:rPr>
        <w:t xml:space="preserve">2024 – Present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a 10-person team, delegating tasks, and monitoring KPI metrics.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Cashflow optimization and ongoing P&amp;L report analysis.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internal process automation using No-Code/Low-Code tools.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system implementation and streamlining electronic document workflows.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DopeDetailing | Brand Owner </w:t>
      </w:r>
      <w:r w:rsidDel="00000000" w:rsidR="00000000" w:rsidRPr="00000000">
        <w:rPr>
          <w:i w:val="1"/>
          <w:iCs w:val="1"/>
          <w:rtl w:val="0"/>
        </w:rPr>
        <w:t xml:space="preserve">2023 – 2025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Social Media Marketing strategies (Meta Ads, Content Strategy).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data analysis and conversion rate optimization (CRO).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premium brand image and providing direct B2C customer service.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DopeShop | E-commerce Project </w:t>
      </w:r>
      <w:r w:rsidDel="00000000" w:rsidR="00000000" w:rsidRPr="00000000">
        <w:rPr>
          <w:i w:val="1"/>
          <w:iCs w:val="1"/>
          <w:rtl w:val="0"/>
        </w:rPr>
        <w:t xml:space="preserve">2019 – Present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 chain management and international logistics.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ERP systems and advanced inventory forecasting.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B2B negotiations with foreign suppliers.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AS Lotus | Technical Support </w:t>
      </w:r>
      <w:r w:rsidDel="00000000" w:rsidR="00000000" w:rsidRPr="00000000">
        <w:rPr>
          <w:i w:val="1"/>
          <w:iCs w:val="1"/>
          <w:rtl w:val="0"/>
        </w:rPr>
        <w:t xml:space="preserve">2022 – 2023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and software diagnostics for end-user devices.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tickets in service systems such as Jira and Zendesk.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 (TECH STACK)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Python (Pandas, NumPy, OOP), SQL.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Neural Networks (CNN/RNN/Transformers), PyTorch, TensorFlow, Computer Vision, NLP.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Prompt Engineering, RAG (Retrieval-Augmented Generation), No-Code Automation.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Linux, Docker, Jira, ERP/CRM Systems.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English (B2/C1 – technical documentation and business communication).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ML Engineering</w:t>
      </w:r>
      <w:r w:rsidDel="00000000" w:rsidR="00000000" w:rsidRPr="00000000">
        <w:rPr>
          <w:rtl w:val="0"/>
        </w:rPr>
        <w:t xml:space="preserve"> | Wyższa Szkoła Kształcenia Zawodowego (</w:t>
      </w:r>
      <w:r w:rsidDel="00000000" w:rsidR="00000000" w:rsidRPr="00000000">
        <w:rPr>
          <w:i w:val="1"/>
          <w:iCs w:val="1"/>
          <w:rtl w:val="0"/>
        </w:rPr>
        <w:t xml:space="preserve">2025 – Present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(HR, Finance, Controlling)</w:t>
      </w:r>
      <w:r w:rsidDel="00000000" w:rsidR="00000000" w:rsidRPr="00000000">
        <w:rPr>
          <w:rtl w:val="0"/>
        </w:rPr>
        <w:t xml:space="preserve"> | Wyższa Szkoła Bankowa (</w:t>
      </w:r>
      <w:r w:rsidDel="00000000" w:rsidR="00000000" w:rsidRPr="00000000">
        <w:rPr>
          <w:i w:val="1"/>
          <w:iCs w:val="1"/>
          <w:rtl w:val="0"/>
        </w:rPr>
        <w:t xml:space="preserve">2021 – 2022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Technician</w:t>
      </w:r>
      <w:r w:rsidDel="00000000" w:rsidR="00000000" w:rsidRPr="00000000">
        <w:rPr>
          <w:rtl w:val="0"/>
        </w:rPr>
        <w:t xml:space="preserve"> | CKZiU nr 2 "Elektronik" (</w:t>
      </w:r>
      <w:r w:rsidDel="00000000" w:rsidR="00000000" w:rsidRPr="00000000">
        <w:rPr>
          <w:i w:val="1"/>
          <w:iCs w:val="1"/>
          <w:rtl w:val="0"/>
        </w:rPr>
        <w:t xml:space="preserve">2017 – 2021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Generative AI – Prompt Engineering (Lubuskie Digitalization Center)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Foundations of AI and Machine Learning (OPI – PIB)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 Programming (University of Szczecin)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Cambridge English Certificate (B2/C1) 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github.com/cewa-stac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linkedin.com/in/%C5%82ukasz-szymankiewicz" TargetMode="External"/><Relationship Id="rId7" Type="http://schemas.openxmlformats.org/officeDocument/2006/relationships/hyperlink" Target="https://www.google.com/search?q=https://linkedin.com/in/%C5%82ukasz-szymankiewicz" TargetMode="External"/><Relationship Id="rId8" Type="http://schemas.openxmlformats.org/officeDocument/2006/relationships/hyperlink" Target="https://www.google.com/search?q=https://github.com/cewa-st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