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EE" w:rsidRDefault="003070EE" w:rsidP="00517FB7">
      <w:pPr>
        <w:jc w:val="center"/>
      </w:pPr>
    </w:p>
    <w:p w:rsidR="00623490" w:rsidRDefault="00623490" w:rsidP="00517FB7">
      <w:pPr>
        <w:jc w:val="center"/>
      </w:pPr>
    </w:p>
    <w:p w:rsidR="00F040ED" w:rsidRDefault="00F040ED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sz w:val="56"/>
          <w:szCs w:val="56"/>
        </w:rPr>
        <w:alias w:val="公司"/>
        <w:id w:val="30276053"/>
        <w:placeholder>
          <w:docPart w:val="86A60E5865AE41248C5CA21D8774288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623490" w:rsidRPr="00517FB7" w:rsidRDefault="004B3F1B" w:rsidP="00517FB7">
          <w:pPr>
            <w:jc w:val="center"/>
            <w:rPr>
              <w:b/>
              <w:sz w:val="56"/>
              <w:szCs w:val="56"/>
            </w:rPr>
          </w:pPr>
          <w:r w:rsidRPr="00AD1182">
            <w:rPr>
              <w:rFonts w:hint="eastAsia"/>
              <w:b/>
              <w:sz w:val="56"/>
              <w:szCs w:val="56"/>
            </w:rPr>
            <w:t>歐付寶第三方支付股份有限公司</w:t>
          </w:r>
        </w:p>
      </w:sdtContent>
    </w:sdt>
    <w:sdt>
      <w:sdtPr>
        <w:rPr>
          <w:rFonts w:hint="eastAsia"/>
          <w:sz w:val="28"/>
          <w:szCs w:val="28"/>
        </w:rPr>
        <w:alias w:val="註解"/>
        <w:id w:val="30276054"/>
        <w:placeholder>
          <w:docPart w:val="347360AE9BFF4DDDA216DB225668E81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:rsidR="00517FB7" w:rsidRPr="00517FB7" w:rsidRDefault="004B3F1B" w:rsidP="00517FB7">
          <w:pPr>
            <w:jc w:val="center"/>
            <w:rPr>
              <w:sz w:val="28"/>
              <w:szCs w:val="28"/>
            </w:rPr>
          </w:pPr>
          <w:r w:rsidRPr="003E64C8">
            <w:rPr>
              <w:sz w:val="28"/>
              <w:szCs w:val="28"/>
            </w:rPr>
            <w:t>allPay Third-Party Payment Co., Ltd.</w:t>
          </w:r>
        </w:p>
      </w:sdtContent>
    </w:sdt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sdt>
      <w:sdtPr>
        <w:rPr>
          <w:rFonts w:hint="eastAsia"/>
          <w:b/>
          <w:color w:val="808080"/>
          <w:sz w:val="56"/>
          <w:szCs w:val="56"/>
        </w:rPr>
        <w:alias w:val="標題"/>
        <w:id w:val="30276055"/>
        <w:placeholder>
          <w:docPart w:val="8D175C5995E342AD8A3BF1955F459E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17FB7" w:rsidRPr="00517FB7" w:rsidRDefault="002E41CA" w:rsidP="00517FB7">
          <w:pPr>
            <w:jc w:val="center"/>
            <w:rPr>
              <w:b/>
              <w:sz w:val="56"/>
              <w:szCs w:val="56"/>
            </w:rPr>
          </w:pPr>
          <w:r>
            <w:rPr>
              <w:rFonts w:hint="eastAsia"/>
              <w:b/>
              <w:color w:val="808080"/>
              <w:sz w:val="56"/>
              <w:szCs w:val="56"/>
            </w:rPr>
            <w:t>歐付寶金流外掛套件安裝導引</w:t>
          </w:r>
        </w:p>
      </w:sdtContent>
    </w:sdt>
    <w:sdt>
      <w:sdtPr>
        <w:rPr>
          <w:rFonts w:hint="eastAsia"/>
          <w:sz w:val="36"/>
          <w:szCs w:val="36"/>
        </w:rPr>
        <w:alias w:val="主旨"/>
        <w:id w:val="30276056"/>
        <w:placeholder>
          <w:docPart w:val="F2BE53D7600B4FCDAA6CAD80B8E96D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17FB7" w:rsidRPr="00517FB7" w:rsidRDefault="004B3F1B" w:rsidP="00517FB7">
          <w:pPr>
            <w:jc w:val="center"/>
            <w:rPr>
              <w:sz w:val="36"/>
              <w:szCs w:val="36"/>
            </w:rPr>
          </w:pPr>
          <w:r>
            <w:rPr>
              <w:rFonts w:hint="eastAsia"/>
              <w:sz w:val="36"/>
              <w:szCs w:val="36"/>
            </w:rPr>
            <w:t>a</w:t>
          </w:r>
          <w:r w:rsidR="00BD4922">
            <w:rPr>
              <w:rFonts w:hint="eastAsia"/>
              <w:sz w:val="36"/>
              <w:szCs w:val="36"/>
            </w:rPr>
            <w:t>llPay Payment Plug-In Installation Guide</w:t>
          </w:r>
        </w:p>
      </w:sdtContent>
    </w:sdt>
    <w:p w:rsidR="00517FB7" w:rsidRP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517FB7" w:rsidRDefault="00517FB7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DD109C" w:rsidP="00517FB7">
      <w:pPr>
        <w:jc w:val="center"/>
      </w:pPr>
    </w:p>
    <w:p w:rsidR="00DD109C" w:rsidRDefault="00140946" w:rsidP="00517FB7">
      <w:pPr>
        <w:jc w:val="center"/>
      </w:pPr>
      <w:r>
        <w:rPr>
          <w:rFonts w:hint="eastAsia"/>
        </w:rPr>
        <w:t>Version 1.0.</w:t>
      </w:r>
      <w:r w:rsidR="00C95EDB">
        <w:rPr>
          <w:rFonts w:hint="eastAsia"/>
        </w:rPr>
        <w:t>3</w:t>
      </w:r>
    </w:p>
    <w:p w:rsidR="00DD109C" w:rsidRDefault="00026DB0" w:rsidP="00517FB7">
      <w:pPr>
        <w:jc w:val="center"/>
      </w:pPr>
      <w:r>
        <w:t>201</w:t>
      </w:r>
      <w:r>
        <w:rPr>
          <w:rFonts w:hint="eastAsia"/>
        </w:rPr>
        <w:t>5</w:t>
      </w:r>
      <w:r w:rsidR="00DD109C">
        <w:t>/</w:t>
      </w:r>
      <w:r w:rsidR="004B3F1B">
        <w:rPr>
          <w:rFonts w:hint="eastAsia"/>
        </w:rPr>
        <w:t>0</w:t>
      </w:r>
      <w:r w:rsidR="00440D6A">
        <w:rPr>
          <w:rFonts w:hint="eastAsia"/>
        </w:rPr>
        <w:t>4</w:t>
      </w:r>
      <w:r w:rsidR="00DD109C">
        <w:t>/</w:t>
      </w:r>
      <w:r w:rsidR="004B3F1B">
        <w:rPr>
          <w:rFonts w:hint="eastAsia"/>
        </w:rPr>
        <w:t>1</w:t>
      </w:r>
      <w:r w:rsidR="00440D6A">
        <w:rPr>
          <w:rFonts w:hint="eastAsia"/>
        </w:rPr>
        <w:t>5</w:t>
      </w:r>
    </w:p>
    <w:p w:rsidR="00E5266C" w:rsidRDefault="00623490">
      <w:pPr>
        <w:widowControl/>
        <w:sectPr w:rsidR="00E5266C" w:rsidSect="000151A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302760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5266C" w:rsidRDefault="00E5266C" w:rsidP="00E5266C">
          <w:pPr>
            <w:pStyle w:val="aa"/>
            <w:spacing w:before="180"/>
          </w:pPr>
          <w:r>
            <w:rPr>
              <w:lang w:val="zh-TW"/>
            </w:rPr>
            <w:t>目錄</w:t>
          </w:r>
        </w:p>
        <w:p w:rsidR="008A2A5A" w:rsidRDefault="00BD01C0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>
            <w:fldChar w:fldCharType="begin"/>
          </w:r>
          <w:r w:rsidR="00D32D0D">
            <w:instrText xml:space="preserve"> TOC \o "1-4" \h \z \u </w:instrText>
          </w:r>
          <w:r>
            <w:fldChar w:fldCharType="separate"/>
          </w:r>
          <w:hyperlink w:anchor="_Toc390363367" w:history="1">
            <w:r w:rsidR="008A2A5A" w:rsidRPr="00543081">
              <w:rPr>
                <w:rStyle w:val="ab"/>
                <w:noProof/>
              </w:rPr>
              <w:t>1.</w:t>
            </w:r>
            <w:r w:rsidR="008A2A5A">
              <w:rPr>
                <w:noProof/>
              </w:rPr>
              <w:tab/>
            </w:r>
            <w:r w:rsidR="008A2A5A" w:rsidRPr="00543081">
              <w:rPr>
                <w:rStyle w:val="ab"/>
                <w:rFonts w:hint="eastAsia"/>
                <w:noProof/>
              </w:rPr>
              <w:t>修改歷程</w:t>
            </w:r>
            <w:r w:rsidR="008A2A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A5A">
              <w:rPr>
                <w:noProof/>
                <w:webHidden/>
              </w:rPr>
              <w:instrText xml:space="preserve"> PAGEREF _Toc390363367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A5A" w:rsidRDefault="00BD01C0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390363368" w:history="1">
            <w:r w:rsidR="008A2A5A" w:rsidRPr="00543081">
              <w:rPr>
                <w:rStyle w:val="ab"/>
                <w:noProof/>
              </w:rPr>
              <w:t>2.</w:t>
            </w:r>
            <w:r w:rsidR="008A2A5A">
              <w:rPr>
                <w:noProof/>
              </w:rPr>
              <w:tab/>
            </w:r>
            <w:r w:rsidR="008A2A5A" w:rsidRPr="00543081">
              <w:rPr>
                <w:rStyle w:val="ab"/>
                <w:rFonts w:hint="eastAsia"/>
                <w:noProof/>
              </w:rPr>
              <w:t>簡介</w:t>
            </w:r>
            <w:r w:rsidR="008A2A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A5A">
              <w:rPr>
                <w:noProof/>
                <w:webHidden/>
              </w:rPr>
              <w:instrText xml:space="preserve"> PAGEREF _Toc390363368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A5A" w:rsidRDefault="00BD01C0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390363369" w:history="1">
            <w:r w:rsidR="008A2A5A" w:rsidRPr="00543081">
              <w:rPr>
                <w:rStyle w:val="ab"/>
                <w:noProof/>
              </w:rPr>
              <w:t>3.</w:t>
            </w:r>
            <w:r w:rsidR="008A2A5A">
              <w:rPr>
                <w:noProof/>
              </w:rPr>
              <w:tab/>
            </w:r>
            <w:r w:rsidR="008A2A5A" w:rsidRPr="00543081">
              <w:rPr>
                <w:rStyle w:val="ab"/>
                <w:rFonts w:hint="eastAsia"/>
                <w:noProof/>
              </w:rPr>
              <w:t>準備事項</w:t>
            </w:r>
            <w:r w:rsidR="008A2A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A5A">
              <w:rPr>
                <w:noProof/>
                <w:webHidden/>
              </w:rPr>
              <w:instrText xml:space="preserve"> PAGEREF _Toc390363369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5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A5A" w:rsidRDefault="00BD01C0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390363370" w:history="1">
            <w:r w:rsidR="008A2A5A" w:rsidRPr="00543081">
              <w:rPr>
                <w:rStyle w:val="ab"/>
                <w:noProof/>
              </w:rPr>
              <w:t>4.</w:t>
            </w:r>
            <w:r w:rsidR="008A2A5A">
              <w:rPr>
                <w:noProof/>
              </w:rPr>
              <w:tab/>
            </w:r>
            <w:r w:rsidR="008A2A5A" w:rsidRPr="00543081">
              <w:rPr>
                <w:rStyle w:val="ab"/>
                <w:rFonts w:hint="eastAsia"/>
                <w:noProof/>
              </w:rPr>
              <w:t>安裝導引</w:t>
            </w:r>
            <w:r w:rsidR="008A2A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A5A">
              <w:rPr>
                <w:noProof/>
                <w:webHidden/>
              </w:rPr>
              <w:instrText xml:space="preserve"> PAGEREF _Toc390363370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A5A" w:rsidRDefault="00BD01C0">
          <w:pPr>
            <w:pStyle w:val="21"/>
            <w:rPr>
              <w:noProof/>
            </w:rPr>
          </w:pPr>
          <w:hyperlink w:anchor="_Toc390363371" w:history="1">
            <w:r w:rsidR="008A2A5A" w:rsidRPr="00543081">
              <w:rPr>
                <w:rStyle w:val="ab"/>
                <w:noProof/>
              </w:rPr>
              <w:t>4.1.</w:t>
            </w:r>
            <w:r w:rsidR="008A2A5A">
              <w:rPr>
                <w:noProof/>
              </w:rPr>
              <w:tab/>
            </w:r>
            <w:r w:rsidR="008A2A5A" w:rsidRPr="00543081">
              <w:rPr>
                <w:rStyle w:val="ab"/>
                <w:rFonts w:hint="eastAsia"/>
                <w:noProof/>
              </w:rPr>
              <w:t>安裝外掛套件</w:t>
            </w:r>
            <w:r w:rsidR="008A2A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A5A">
              <w:rPr>
                <w:noProof/>
                <w:webHidden/>
              </w:rPr>
              <w:instrText xml:space="preserve"> PAGEREF _Toc390363371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A5A" w:rsidRDefault="00BD01C0">
          <w:pPr>
            <w:pStyle w:val="21"/>
            <w:rPr>
              <w:noProof/>
            </w:rPr>
          </w:pPr>
          <w:hyperlink w:anchor="_Toc390363372" w:history="1">
            <w:r w:rsidR="008A2A5A" w:rsidRPr="00543081">
              <w:rPr>
                <w:rStyle w:val="ab"/>
                <w:noProof/>
              </w:rPr>
              <w:t>4.2.</w:t>
            </w:r>
            <w:r w:rsidR="008A2A5A">
              <w:rPr>
                <w:noProof/>
              </w:rPr>
              <w:tab/>
            </w:r>
            <w:r w:rsidR="008A2A5A" w:rsidRPr="00543081">
              <w:rPr>
                <w:rStyle w:val="ab"/>
                <w:rFonts w:hint="eastAsia"/>
                <w:noProof/>
              </w:rPr>
              <w:t>設定付款方式</w:t>
            </w:r>
            <w:r w:rsidR="008A2A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A5A">
              <w:rPr>
                <w:noProof/>
                <w:webHidden/>
              </w:rPr>
              <w:instrText xml:space="preserve"> PAGEREF _Toc390363372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A5A" w:rsidRDefault="00BD01C0">
          <w:pPr>
            <w:pStyle w:val="21"/>
            <w:rPr>
              <w:noProof/>
            </w:rPr>
          </w:pPr>
          <w:hyperlink w:anchor="_Toc390363373" w:history="1">
            <w:r w:rsidR="008A2A5A" w:rsidRPr="00543081">
              <w:rPr>
                <w:rStyle w:val="ab"/>
                <w:noProof/>
              </w:rPr>
              <w:t>4.3.</w:t>
            </w:r>
            <w:r w:rsidR="008A2A5A">
              <w:rPr>
                <w:noProof/>
              </w:rPr>
              <w:tab/>
            </w:r>
            <w:r w:rsidR="008A2A5A" w:rsidRPr="00543081">
              <w:rPr>
                <w:rStyle w:val="ab"/>
                <w:rFonts w:hint="eastAsia"/>
                <w:noProof/>
              </w:rPr>
              <w:t>前台結帳畫面</w:t>
            </w:r>
            <w:r w:rsidR="008A2A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A5A">
              <w:rPr>
                <w:noProof/>
                <w:webHidden/>
              </w:rPr>
              <w:instrText xml:space="preserve"> PAGEREF _Toc390363373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A5A" w:rsidRDefault="00BD01C0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390363374" w:history="1">
            <w:r w:rsidR="008A2A5A" w:rsidRPr="00543081">
              <w:rPr>
                <w:rStyle w:val="ab"/>
                <w:noProof/>
              </w:rPr>
              <w:t>5.</w:t>
            </w:r>
            <w:r w:rsidR="008A2A5A">
              <w:rPr>
                <w:noProof/>
              </w:rPr>
              <w:tab/>
            </w:r>
            <w:r w:rsidR="008A2A5A" w:rsidRPr="00543081">
              <w:rPr>
                <w:rStyle w:val="ab"/>
                <w:rFonts w:hint="eastAsia"/>
                <w:noProof/>
              </w:rPr>
              <w:t>參考資料</w:t>
            </w:r>
            <w:r w:rsidR="008A2A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A5A">
              <w:rPr>
                <w:noProof/>
                <w:webHidden/>
              </w:rPr>
              <w:instrText xml:space="preserve"> PAGEREF _Toc390363374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2A5A" w:rsidRDefault="00BD01C0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390363375" w:history="1">
            <w:r w:rsidR="008A2A5A" w:rsidRPr="00543081">
              <w:rPr>
                <w:rStyle w:val="ab"/>
                <w:noProof/>
              </w:rPr>
              <w:t>6.</w:t>
            </w:r>
            <w:r w:rsidR="008A2A5A">
              <w:rPr>
                <w:noProof/>
              </w:rPr>
              <w:tab/>
            </w:r>
            <w:r w:rsidR="008A2A5A" w:rsidRPr="00543081">
              <w:rPr>
                <w:rStyle w:val="ab"/>
                <w:rFonts w:hint="eastAsia"/>
                <w:noProof/>
              </w:rPr>
              <w:t>附錄</w:t>
            </w:r>
            <w:r w:rsidR="008A2A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2A5A">
              <w:rPr>
                <w:noProof/>
                <w:webHidden/>
              </w:rPr>
              <w:instrText xml:space="preserve"> PAGEREF _Toc390363375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2A5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66C" w:rsidRDefault="00BD01C0" w:rsidP="008B059A">
          <w:pPr>
            <w:sectPr w:rsidR="00E5266C" w:rsidSect="00DD109C">
              <w:footerReference w:type="default" r:id="rId10"/>
              <w:pgSz w:w="11906" w:h="16838"/>
              <w:pgMar w:top="1440" w:right="1080" w:bottom="1440" w:left="1080" w:header="851" w:footer="992" w:gutter="0"/>
              <w:cols w:space="425"/>
              <w:docGrid w:type="lines" w:linePitch="360"/>
            </w:sectPr>
          </w:pPr>
          <w:r>
            <w:fldChar w:fldCharType="end"/>
          </w:r>
        </w:p>
      </w:sdtContent>
    </w:sdt>
    <w:p w:rsidR="00E5266C" w:rsidRDefault="00E5266C" w:rsidP="00E5266C">
      <w:pPr>
        <w:pStyle w:val="1"/>
        <w:numPr>
          <w:ilvl w:val="0"/>
          <w:numId w:val="1"/>
        </w:numPr>
        <w:spacing w:before="180"/>
      </w:pPr>
      <w:bookmarkStart w:id="0" w:name="_Toc390363367"/>
      <w:r>
        <w:rPr>
          <w:rFonts w:hint="eastAsia"/>
        </w:rPr>
        <w:lastRenderedPageBreak/>
        <w:t>修改歷程</w:t>
      </w:r>
      <w:bookmarkEnd w:id="0"/>
    </w:p>
    <w:p w:rsidR="00E5266C" w:rsidRPr="000151AC" w:rsidRDefault="00E5266C" w:rsidP="000151AC">
      <w:pPr>
        <w:rPr>
          <w:rStyle w:val="af"/>
        </w:rPr>
      </w:pPr>
      <w:r w:rsidRPr="000151AC">
        <w:rPr>
          <w:rStyle w:val="af"/>
          <w:rFonts w:hint="eastAsia"/>
        </w:rPr>
        <w:t>Version History</w:t>
      </w:r>
    </w:p>
    <w:tbl>
      <w:tblPr>
        <w:tblStyle w:val="ae"/>
        <w:tblW w:w="0" w:type="auto"/>
        <w:tblLook w:val="04A0"/>
      </w:tblPr>
      <w:tblGrid>
        <w:gridCol w:w="1668"/>
        <w:gridCol w:w="1701"/>
        <w:gridCol w:w="6433"/>
      </w:tblGrid>
      <w:tr w:rsidR="00E5266C" w:rsidTr="000151AC">
        <w:tc>
          <w:tcPr>
            <w:tcW w:w="1668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版本</w:t>
            </w:r>
          </w:p>
        </w:tc>
        <w:tc>
          <w:tcPr>
            <w:tcW w:w="1701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修訂日期</w:t>
            </w:r>
          </w:p>
        </w:tc>
        <w:tc>
          <w:tcPr>
            <w:tcW w:w="6433" w:type="dxa"/>
            <w:shd w:val="clear" w:color="auto" w:fill="7F7F7F" w:themeFill="text1" w:themeFillTint="80"/>
          </w:tcPr>
          <w:p w:rsidR="00E5266C" w:rsidRPr="00BD07E8" w:rsidRDefault="00E63884" w:rsidP="00E5266C">
            <w:pPr>
              <w:rPr>
                <w:b/>
                <w:color w:val="FFFFFF" w:themeColor="background1"/>
              </w:rPr>
            </w:pPr>
            <w:r w:rsidRPr="00BD07E8">
              <w:rPr>
                <w:rFonts w:hint="eastAsia"/>
                <w:b/>
                <w:color w:val="FFFFFF" w:themeColor="background1"/>
              </w:rPr>
              <w:t>修訂內容</w:t>
            </w:r>
          </w:p>
        </w:tc>
      </w:tr>
      <w:tr w:rsidR="00E5266C" w:rsidTr="000151AC">
        <w:tc>
          <w:tcPr>
            <w:tcW w:w="1668" w:type="dxa"/>
          </w:tcPr>
          <w:p w:rsidR="00E5266C" w:rsidRPr="007C36E0" w:rsidRDefault="00132F38" w:rsidP="00E526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1.0.0</w:t>
            </w:r>
          </w:p>
        </w:tc>
        <w:tc>
          <w:tcPr>
            <w:tcW w:w="1701" w:type="dxa"/>
          </w:tcPr>
          <w:p w:rsidR="00E5266C" w:rsidRPr="007C36E0" w:rsidRDefault="00132F38" w:rsidP="00E526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2014/</w:t>
            </w:r>
            <w:r w:rsidR="004B3F1B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6/10</w:t>
            </w:r>
          </w:p>
        </w:tc>
        <w:tc>
          <w:tcPr>
            <w:tcW w:w="6433" w:type="dxa"/>
          </w:tcPr>
          <w:p w:rsidR="00E5266C" w:rsidRPr="007C36E0" w:rsidRDefault="00132F38" w:rsidP="00E63884">
            <w:pPr>
              <w:rPr>
                <w:sz w:val="20"/>
                <w:szCs w:val="20"/>
              </w:rPr>
            </w:pPr>
            <w:r w:rsidRPr="007C36E0">
              <w:rPr>
                <w:rFonts w:hint="eastAsia"/>
                <w:sz w:val="20"/>
                <w:szCs w:val="20"/>
              </w:rPr>
              <w:t>新建</w:t>
            </w:r>
            <w:r w:rsidRPr="007C36E0">
              <w:rPr>
                <w:rFonts w:hint="eastAsia"/>
                <w:sz w:val="20"/>
                <w:szCs w:val="20"/>
              </w:rPr>
              <w:t xml:space="preserve"> New Release</w:t>
            </w:r>
            <w:r w:rsidRPr="007C36E0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E5266C" w:rsidTr="000151AC">
        <w:tc>
          <w:tcPr>
            <w:tcW w:w="1668" w:type="dxa"/>
          </w:tcPr>
          <w:p w:rsidR="00E5266C" w:rsidRPr="007C36E0" w:rsidRDefault="00026DB0" w:rsidP="00E526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  <w:r w:rsidR="00440D6A"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E5266C" w:rsidRPr="007C36E0" w:rsidRDefault="00026DB0" w:rsidP="00E526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2015/</w:t>
            </w:r>
            <w:r w:rsidR="004B3F1B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1/21</w:t>
            </w:r>
          </w:p>
        </w:tc>
        <w:tc>
          <w:tcPr>
            <w:tcW w:w="6433" w:type="dxa"/>
          </w:tcPr>
          <w:p w:rsidR="00140946" w:rsidRPr="00026DB0" w:rsidRDefault="00026DB0" w:rsidP="00026DB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修正部份文字說明</w:t>
            </w:r>
            <w:r w:rsidR="00440D6A">
              <w:rPr>
                <w:rFonts w:hint="eastAsia"/>
                <w:sz w:val="20"/>
                <w:szCs w:val="20"/>
              </w:rPr>
              <w:t>。</w:t>
            </w:r>
          </w:p>
        </w:tc>
      </w:tr>
      <w:tr w:rsidR="004B3F1B" w:rsidTr="000151AC">
        <w:tc>
          <w:tcPr>
            <w:tcW w:w="1668" w:type="dxa"/>
          </w:tcPr>
          <w:p w:rsidR="004B3F1B" w:rsidRDefault="004B3F1B" w:rsidP="003834F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</w:t>
            </w:r>
            <w:r w:rsidR="00440D6A"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4B3F1B" w:rsidRDefault="004B3F1B" w:rsidP="003834F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2015/02/11</w:t>
            </w:r>
          </w:p>
        </w:tc>
        <w:tc>
          <w:tcPr>
            <w:tcW w:w="6433" w:type="dxa"/>
          </w:tcPr>
          <w:p w:rsidR="004B3F1B" w:rsidRPr="004B3F1B" w:rsidRDefault="004B3F1B" w:rsidP="00026DB0">
            <w:pPr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變更公司名稱、</w:t>
            </w:r>
            <w:r w:rsidR="00F52B5B">
              <w:rPr>
                <w:rFonts w:ascii="微軟正黑體" w:eastAsia="微軟正黑體" w:hAnsi="微軟正黑體" w:cs="新細明體" w:hint="eastAsia"/>
                <w:color w:val="010101"/>
                <w:kern w:val="0"/>
                <w:sz w:val="20"/>
                <w:szCs w:val="20"/>
              </w:rPr>
              <w:t>檔名</w:t>
            </w:r>
            <w:r w:rsidRPr="004B3F1B">
              <w:rPr>
                <w:rFonts w:ascii="微軟正黑體" w:eastAsia="微軟正黑體" w:hAnsi="微軟正黑體" w:cs="新細明體" w:hint="eastAsia"/>
                <w:color w:val="010101"/>
                <w:kern w:val="0"/>
                <w:sz w:val="20"/>
                <w:szCs w:val="20"/>
              </w:rPr>
              <w:t>。</w:t>
            </w:r>
          </w:p>
        </w:tc>
      </w:tr>
      <w:tr w:rsidR="004B3F1B" w:rsidTr="000151AC">
        <w:tc>
          <w:tcPr>
            <w:tcW w:w="1668" w:type="dxa"/>
          </w:tcPr>
          <w:p w:rsidR="004B3F1B" w:rsidRDefault="00440D6A" w:rsidP="00E526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1.0.3</w:t>
            </w:r>
          </w:p>
        </w:tc>
        <w:tc>
          <w:tcPr>
            <w:tcW w:w="1701" w:type="dxa"/>
          </w:tcPr>
          <w:p w:rsidR="004B3F1B" w:rsidRDefault="00440D6A" w:rsidP="00E5266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2015/04/15</w:t>
            </w:r>
          </w:p>
        </w:tc>
        <w:tc>
          <w:tcPr>
            <w:tcW w:w="6433" w:type="dxa"/>
          </w:tcPr>
          <w:p w:rsidR="004B3F1B" w:rsidRPr="00440D6A" w:rsidRDefault="00440D6A" w:rsidP="00893E7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修正</w:t>
            </w:r>
            <w:r>
              <w:rPr>
                <w:rFonts w:hint="eastAsia"/>
                <w:sz w:val="20"/>
                <w:szCs w:val="20"/>
              </w:rPr>
              <w:t>Linux</w:t>
            </w:r>
            <w:r>
              <w:rPr>
                <w:rFonts w:hint="eastAsia"/>
                <w:sz w:val="20"/>
                <w:szCs w:val="20"/>
              </w:rPr>
              <w:t>模組異常問題。</w:t>
            </w:r>
          </w:p>
        </w:tc>
      </w:tr>
    </w:tbl>
    <w:p w:rsidR="00F70033" w:rsidRDefault="00F70033" w:rsidP="00E5266C"/>
    <w:p w:rsidR="00E5266C" w:rsidRDefault="007757B5" w:rsidP="00E5266C">
      <w:pPr>
        <w:pStyle w:val="1"/>
        <w:numPr>
          <w:ilvl w:val="0"/>
          <w:numId w:val="1"/>
        </w:numPr>
        <w:spacing w:before="180"/>
      </w:pPr>
      <w:bookmarkStart w:id="1" w:name="_Toc390363368"/>
      <w:r>
        <w:rPr>
          <w:rFonts w:hint="eastAsia"/>
        </w:rPr>
        <w:t>簡介</w:t>
      </w:r>
      <w:bookmarkEnd w:id="1"/>
    </w:p>
    <w:p w:rsidR="00132F38" w:rsidRDefault="00132F38" w:rsidP="00132F38">
      <w:r>
        <w:rPr>
          <w:rFonts w:hint="eastAsia"/>
        </w:rPr>
        <w:t>歐付寶金流外掛套件</w:t>
      </w:r>
      <w:r>
        <w:rPr>
          <w:rFonts w:hint="eastAsia"/>
        </w:rPr>
        <w:t>(</w:t>
      </w:r>
      <w:r>
        <w:rPr>
          <w:rFonts w:hint="eastAsia"/>
        </w:rPr>
        <w:t>以下簡稱外掛套件</w:t>
      </w:r>
      <w:r>
        <w:rPr>
          <w:rFonts w:hint="eastAsia"/>
        </w:rPr>
        <w:t>)</w:t>
      </w:r>
      <w:r>
        <w:rPr>
          <w:rFonts w:hint="eastAsia"/>
        </w:rPr>
        <w:t>，提供合作特店以及個人會員使用開放原始碼商店系統時，無須自行處理複雜的檢核，直接透過安裝設定外掛套件，便可以以較快速的方式介接歐付寶的金流系統。</w:t>
      </w:r>
    </w:p>
    <w:p w:rsidR="00132F38" w:rsidRPr="00E53429" w:rsidRDefault="00132F38" w:rsidP="00E53429"/>
    <w:p w:rsidR="007C36E0" w:rsidRDefault="007C36E0" w:rsidP="007C36E0">
      <w:pPr>
        <w:pStyle w:val="1"/>
        <w:numPr>
          <w:ilvl w:val="0"/>
          <w:numId w:val="1"/>
        </w:numPr>
        <w:spacing w:before="180"/>
      </w:pPr>
      <w:bookmarkStart w:id="2" w:name="_前置準備事項"/>
      <w:bookmarkStart w:id="3" w:name="_Toc390363369"/>
      <w:bookmarkEnd w:id="2"/>
      <w:r>
        <w:rPr>
          <w:rFonts w:hint="eastAsia"/>
        </w:rPr>
        <w:t>準備事項</w:t>
      </w:r>
      <w:bookmarkEnd w:id="3"/>
    </w:p>
    <w:p w:rsidR="00EE7C92" w:rsidRDefault="00EE7C92" w:rsidP="00EE7C92">
      <w:r>
        <w:rPr>
          <w:rFonts w:hint="eastAsia"/>
        </w:rPr>
        <w:t>無論您使用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或任何伺服器，在</w:t>
      </w:r>
      <w:r w:rsidR="00132F38">
        <w:rPr>
          <w:rFonts w:hint="eastAsia"/>
        </w:rPr>
        <w:t>安裝本外掛套件前，請先確定</w:t>
      </w:r>
      <w:r>
        <w:rPr>
          <w:rFonts w:hint="eastAsia"/>
        </w:rPr>
        <w:t>該伺服器是否支援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curl</w:t>
      </w:r>
      <w:r>
        <w:rPr>
          <w:rFonts w:hint="eastAsia"/>
        </w:rPr>
        <w:t>模組。</w:t>
      </w:r>
    </w:p>
    <w:p w:rsidR="00EE7C92" w:rsidRDefault="00EE7C92" w:rsidP="00EE7C92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EE7C92" w:rsidTr="00913A8F">
        <w:tc>
          <w:tcPr>
            <w:tcW w:w="9802" w:type="dxa"/>
            <w:shd w:val="clear" w:color="auto" w:fill="FDE9D9" w:themeFill="accent6" w:themeFillTint="33"/>
          </w:tcPr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EE7C92" w:rsidRPr="005F357A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EE7C92" w:rsidRDefault="00EE7C92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外掛套件僅支援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 xml:space="preserve"> UTF8 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語系版本的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商店系統。</w:t>
            </w:r>
          </w:p>
          <w:p w:rsidR="00EE7C92" w:rsidRPr="00EE7C92" w:rsidRDefault="00EE7C92" w:rsidP="00EE7C92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Pr="00EE7C92">
              <w:rPr>
                <w:rFonts w:ascii="Arial" w:hAnsi="Arial" w:cs="Arial" w:hint="eastAsia"/>
                <w:color w:val="FF0000"/>
                <w:sz w:val="20"/>
                <w:szCs w:val="20"/>
              </w:rPr>
              <w:t>如果您使用的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是利用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AppServ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軟體架設在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的環境，請參考以下說明將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模組掛上：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1.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WINDOWS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的目錄下找到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這個檔。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2.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使用文字編輯器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(UltraEdit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、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EmEdit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或其他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開啟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php.ini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3.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找到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extension=php_curl.dll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這一行，將前面的分號移除，並儲存檔案。</w:t>
            </w:r>
          </w:p>
          <w:p w:rsidR="00EE7C92" w:rsidRPr="00EE7C92" w:rsidRDefault="00EE7C92" w:rsidP="003A1510">
            <w:pPr>
              <w:snapToGrid w:val="0"/>
              <w:ind w:leftChars="100" w:left="24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4.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ab/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若仍然無法啟動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curl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模組，可以按照下面步驟嘗試修正。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..\AppServ\php5\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libeay32.dll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及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ssleay32.dll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在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..\AppServ\php5\ext\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下找到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php_curl.dll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EE7C92" w:rsidRPr="003A1510" w:rsidRDefault="00EE7C92" w:rsidP="003A1510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將上述三個檔案複製到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%windir%/system32</w:t>
            </w: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下。</w:t>
            </w:r>
          </w:p>
          <w:p w:rsidR="00EE7C92" w:rsidRPr="003A1510" w:rsidRDefault="00EE7C92" w:rsidP="00913A8F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1510">
              <w:rPr>
                <w:rFonts w:ascii="Arial" w:hAnsi="Arial" w:cs="Arial"/>
                <w:color w:val="FF0000"/>
                <w:sz w:val="20"/>
                <w:szCs w:val="20"/>
              </w:rPr>
              <w:t>重新啟動伺服器即可。</w:t>
            </w:r>
          </w:p>
        </w:tc>
      </w:tr>
    </w:tbl>
    <w:p w:rsidR="00BD4922" w:rsidRDefault="00BD4922" w:rsidP="007757B5"/>
    <w:p w:rsidR="007757B5" w:rsidRDefault="00E53429" w:rsidP="007757B5">
      <w:pPr>
        <w:pStyle w:val="1"/>
        <w:numPr>
          <w:ilvl w:val="0"/>
          <w:numId w:val="1"/>
        </w:numPr>
        <w:spacing w:before="180"/>
      </w:pPr>
      <w:bookmarkStart w:id="4" w:name="_Toc390363370"/>
      <w:r>
        <w:rPr>
          <w:rFonts w:hint="eastAsia"/>
        </w:rPr>
        <w:lastRenderedPageBreak/>
        <w:t>安裝導引</w:t>
      </w:r>
      <w:bookmarkEnd w:id="4"/>
    </w:p>
    <w:p w:rsidR="00AD1C7D" w:rsidRDefault="00AD1C7D" w:rsidP="00AD1C7D">
      <w:pPr>
        <w:pStyle w:val="2"/>
        <w:numPr>
          <w:ilvl w:val="1"/>
          <w:numId w:val="1"/>
        </w:numPr>
        <w:spacing w:before="180"/>
      </w:pPr>
      <w:bookmarkStart w:id="5" w:name="_Toc390363371"/>
      <w:r>
        <w:rPr>
          <w:rFonts w:hint="eastAsia"/>
        </w:rPr>
        <w:t>安裝外掛套件</w:t>
      </w:r>
      <w:bookmarkEnd w:id="5"/>
    </w:p>
    <w:p w:rsidR="00E53429" w:rsidRDefault="009A7DF5" w:rsidP="00E53429">
      <w:r>
        <w:rPr>
          <w:rFonts w:hint="eastAsia"/>
        </w:rPr>
        <w:t>步驟一：解壓縮檔開啟後會有以下</w:t>
      </w:r>
      <w:r w:rsidR="00A64B80">
        <w:rPr>
          <w:rFonts w:hint="eastAsia"/>
        </w:rPr>
        <w:t>一</w:t>
      </w:r>
      <w:r>
        <w:rPr>
          <w:rFonts w:hint="eastAsia"/>
        </w:rPr>
        <w:t>個目錄，如下圖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DF5" w:rsidTr="00454E67">
        <w:tc>
          <w:tcPr>
            <w:tcW w:w="9802" w:type="dxa"/>
          </w:tcPr>
          <w:p w:rsidR="009A7DF5" w:rsidRDefault="005D3308" w:rsidP="009A7DF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209222" cy="655139"/>
                  <wp:effectExtent l="19050" t="0" r="1078" b="0"/>
                  <wp:docPr id="1" name="圖片 1" descr="C:\Users\lisa.liu\Screenshots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isa.liu\Screenshots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935" cy="655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DF5" w:rsidRDefault="009A7DF5" w:rsidP="00E53429"/>
    <w:p w:rsidR="009A7DF5" w:rsidRDefault="00026DB0" w:rsidP="00E53429">
      <w:r>
        <w:rPr>
          <w:rFonts w:hint="eastAsia"/>
        </w:rPr>
        <w:t>步驟二：將解壓縮後的目錄</w:t>
      </w:r>
      <w:r w:rsidR="009A7DF5">
        <w:rPr>
          <w:rFonts w:hint="eastAsia"/>
        </w:rPr>
        <w:t>至</w:t>
      </w:r>
      <w:r w:rsidR="00A64B80">
        <w:rPr>
          <w:rFonts w:hint="eastAsia"/>
        </w:rPr>
        <w:t>Magento</w:t>
      </w:r>
      <w:r w:rsidR="009A7DF5">
        <w:rPr>
          <w:rFonts w:hint="eastAsia"/>
        </w:rPr>
        <w:t>的網站根目錄。</w:t>
      </w:r>
    </w:p>
    <w:p w:rsidR="009A7DF5" w:rsidRDefault="009A7DF5" w:rsidP="00E53429"/>
    <w:p w:rsidR="009A7DF5" w:rsidRDefault="009A7DF5" w:rsidP="009A7DF5">
      <w:r>
        <w:rPr>
          <w:rFonts w:hint="eastAsia"/>
        </w:rPr>
        <w:t>步驟三：登入</w:t>
      </w:r>
      <w:r w:rsidR="00A64B80">
        <w:rPr>
          <w:rFonts w:hint="eastAsia"/>
        </w:rPr>
        <w:t>Magento</w:t>
      </w:r>
      <w:r>
        <w:rPr>
          <w:rFonts w:hint="eastAsia"/>
        </w:rPr>
        <w:t>後台「系統</w:t>
      </w:r>
      <w:r w:rsidR="00A64B80">
        <w:rPr>
          <w:rFonts w:hint="eastAsia"/>
        </w:rPr>
        <w:t>」</w:t>
      </w:r>
      <w:r w:rsidR="00A64B80">
        <w:sym w:font="Wingdings" w:char="F0E0"/>
      </w:r>
      <w:r w:rsidR="00A64B80">
        <w:rPr>
          <w:rFonts w:hint="eastAsia"/>
        </w:rPr>
        <w:t>「</w:t>
      </w:r>
      <w:r>
        <w:rPr>
          <w:rFonts w:hint="eastAsia"/>
        </w:rPr>
        <w:t>設定」</w:t>
      </w:r>
      <w:r>
        <w:sym w:font="Wingdings" w:char="F0E0"/>
      </w:r>
      <w:r>
        <w:rPr>
          <w:rFonts w:hint="eastAsia"/>
        </w:rPr>
        <w:t>「</w:t>
      </w:r>
      <w:r w:rsidR="00A64B80">
        <w:rPr>
          <w:rFonts w:hint="eastAsia"/>
        </w:rPr>
        <w:t>進階</w:t>
      </w:r>
      <w:r>
        <w:rPr>
          <w:rFonts w:hint="eastAsia"/>
        </w:rPr>
        <w:t>」</w:t>
      </w:r>
      <w:r w:rsidR="00AA37C1">
        <w:sym w:font="Wingdings" w:char="F0E0"/>
      </w:r>
      <w:r w:rsidR="00AA37C1">
        <w:rPr>
          <w:rFonts w:hint="eastAsia"/>
        </w:rPr>
        <w:t>「進階」</w:t>
      </w:r>
      <w:r>
        <w:rPr>
          <w:rFonts w:hint="eastAsia"/>
        </w:rPr>
        <w:t>便可以看見該外掛套件已經被安裝於網站中</w:t>
      </w:r>
      <w:r w:rsidR="00A64B80">
        <w:rPr>
          <w:rFonts w:hint="eastAsia"/>
        </w:rPr>
        <w:t>，請按下</w:t>
      </w:r>
      <w:r w:rsidR="00AA37C1">
        <w:rPr>
          <w:rFonts w:hint="eastAsia"/>
        </w:rPr>
        <w:t>「</w:t>
      </w:r>
      <w:r w:rsidR="00A64B80">
        <w:rPr>
          <w:rFonts w:hint="eastAsia"/>
        </w:rPr>
        <w:t>儲存設定</w:t>
      </w:r>
      <w:r w:rsidR="00AA37C1">
        <w:rPr>
          <w:rFonts w:hint="eastAsia"/>
        </w:rPr>
        <w:t>」</w:t>
      </w:r>
      <w:r w:rsidR="00A64B80">
        <w:rPr>
          <w:rFonts w:hint="eastAsia"/>
        </w:rPr>
        <w:t>確定儲存外掛套件</w:t>
      </w:r>
      <w:r>
        <w:rPr>
          <w:rFonts w:hint="eastAsia"/>
        </w:rPr>
        <w:t>，</w:t>
      </w:r>
      <w:r w:rsidR="00026DB0">
        <w:rPr>
          <w:rFonts w:hint="eastAsia"/>
        </w:rPr>
        <w:t>若未出現套件請先按一次「儲存設定」，套件就會被讀出來，</w:t>
      </w:r>
      <w:r>
        <w:rPr>
          <w:rFonts w:hint="eastAsia"/>
        </w:rPr>
        <w:t>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DF5" w:rsidTr="00454E67">
        <w:tc>
          <w:tcPr>
            <w:tcW w:w="9802" w:type="dxa"/>
          </w:tcPr>
          <w:p w:rsidR="009A7DF5" w:rsidRDefault="00A64B80" w:rsidP="006026F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76645" cy="3484880"/>
                  <wp:effectExtent l="19050" t="0" r="0" b="0"/>
                  <wp:docPr id="6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48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DF5" w:rsidRPr="00E53429" w:rsidRDefault="009A7DF5" w:rsidP="00E53429"/>
    <w:p w:rsidR="0043075B" w:rsidRDefault="00AD1C7D" w:rsidP="0043075B">
      <w:pPr>
        <w:pStyle w:val="2"/>
        <w:numPr>
          <w:ilvl w:val="1"/>
          <w:numId w:val="1"/>
        </w:numPr>
        <w:spacing w:before="180"/>
      </w:pPr>
      <w:bookmarkStart w:id="6" w:name="_Toc390363372"/>
      <w:r>
        <w:rPr>
          <w:rFonts w:hint="eastAsia"/>
        </w:rPr>
        <w:t>設定</w:t>
      </w:r>
      <w:r w:rsidR="00730F11">
        <w:rPr>
          <w:rFonts w:hint="eastAsia"/>
        </w:rPr>
        <w:t>付款方式</w:t>
      </w:r>
      <w:bookmarkEnd w:id="6"/>
    </w:p>
    <w:p w:rsidR="00E53429" w:rsidRDefault="006026FB" w:rsidP="00E53429">
      <w:r>
        <w:rPr>
          <w:rFonts w:hint="eastAsia"/>
        </w:rPr>
        <w:t>步驟一：</w:t>
      </w:r>
      <w:r w:rsidR="002575E2">
        <w:rPr>
          <w:rFonts w:hint="eastAsia"/>
        </w:rPr>
        <w:t>登入</w:t>
      </w:r>
      <w:r w:rsidR="002575E2">
        <w:rPr>
          <w:rFonts w:hint="eastAsia"/>
        </w:rPr>
        <w:t>Magento</w:t>
      </w:r>
      <w:r w:rsidR="002575E2">
        <w:rPr>
          <w:rFonts w:hint="eastAsia"/>
        </w:rPr>
        <w:t>後台「系統」</w:t>
      </w:r>
      <w:r w:rsidR="002575E2">
        <w:sym w:font="Wingdings" w:char="F0E0"/>
      </w:r>
      <w:r w:rsidR="002575E2">
        <w:rPr>
          <w:rFonts w:hint="eastAsia"/>
        </w:rPr>
        <w:t>「設定」</w:t>
      </w:r>
      <w:r w:rsidR="002575E2">
        <w:sym w:font="Wingdings" w:char="F0E0"/>
      </w:r>
      <w:r w:rsidR="002575E2">
        <w:rPr>
          <w:rFonts w:hint="eastAsia"/>
        </w:rPr>
        <w:t>「銷售」</w:t>
      </w:r>
      <w:r w:rsidR="002575E2">
        <w:sym w:font="Wingdings" w:char="F0E0"/>
      </w:r>
      <w:r w:rsidR="002575E2">
        <w:rPr>
          <w:rFonts w:hint="eastAsia"/>
        </w:rPr>
        <w:t>「付款方式」</w:t>
      </w:r>
      <w:r>
        <w:rPr>
          <w:rFonts w:hint="eastAsia"/>
        </w:rPr>
        <w:t>，並</w:t>
      </w:r>
      <w:r w:rsidR="002575E2">
        <w:rPr>
          <w:rFonts w:hint="eastAsia"/>
        </w:rPr>
        <w:t>展開想要啟用</w:t>
      </w:r>
      <w:r w:rsidR="002575E2">
        <w:rPr>
          <w:rFonts w:hint="eastAsia"/>
        </w:rPr>
        <w:lastRenderedPageBreak/>
        <w:t>的</w:t>
      </w:r>
      <w:r w:rsidR="002575E2">
        <w:rPr>
          <w:rFonts w:hint="eastAsia"/>
        </w:rPr>
        <w:t>AllPay</w:t>
      </w:r>
      <w:r w:rsidR="002575E2">
        <w:rPr>
          <w:rFonts w:hint="eastAsia"/>
        </w:rPr>
        <w:t>付款方式</w:t>
      </w:r>
      <w:r>
        <w:rPr>
          <w:rFonts w:hint="eastAsia"/>
        </w:rPr>
        <w:t>，就可以進入編輯畫面，如下圖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353780" w:rsidTr="00454E67">
        <w:tc>
          <w:tcPr>
            <w:tcW w:w="9802" w:type="dxa"/>
          </w:tcPr>
          <w:p w:rsidR="00353780" w:rsidRDefault="002575E2" w:rsidP="0035378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4900" cy="4615180"/>
                  <wp:effectExtent l="19050" t="0" r="6350" b="0"/>
                  <wp:docPr id="8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461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3780" w:rsidRDefault="00353780" w:rsidP="00E53429"/>
    <w:p w:rsidR="00353780" w:rsidRDefault="00353780" w:rsidP="00353780">
      <w:r>
        <w:rPr>
          <w:rFonts w:hint="eastAsia"/>
        </w:rPr>
        <w:t>步驟二：請</w:t>
      </w:r>
      <w:r w:rsidR="00646CDD">
        <w:rPr>
          <w:rFonts w:hint="eastAsia"/>
        </w:rPr>
        <w:t>填寫申請的資料到「</w:t>
      </w:r>
      <w:r w:rsidR="002575E2">
        <w:rPr>
          <w:rFonts w:hint="eastAsia"/>
        </w:rPr>
        <w:t>發卡銀行</w:t>
      </w:r>
      <w:r w:rsidR="002575E2">
        <w:rPr>
          <w:rFonts w:hint="eastAsia"/>
        </w:rPr>
        <w:t>ID</w:t>
      </w:r>
      <w:r w:rsidR="00646CDD">
        <w:rPr>
          <w:rFonts w:hint="eastAsia"/>
        </w:rPr>
        <w:t>」</w:t>
      </w:r>
      <w:r>
        <w:rPr>
          <w:rFonts w:hint="eastAsia"/>
        </w:rPr>
        <w:t>、</w:t>
      </w:r>
      <w:r w:rsidR="00646CDD">
        <w:rPr>
          <w:rFonts w:hint="eastAsia"/>
        </w:rPr>
        <w:t>「</w:t>
      </w:r>
      <w:r w:rsidR="002575E2">
        <w:rPr>
          <w:rFonts w:hint="eastAsia"/>
        </w:rPr>
        <w:t>向量</w:t>
      </w:r>
      <w:r w:rsidR="002575E2">
        <w:rPr>
          <w:rFonts w:hint="eastAsia"/>
        </w:rPr>
        <w:t>(Hash</w:t>
      </w:r>
      <w:r>
        <w:rPr>
          <w:rFonts w:hint="eastAsia"/>
        </w:rPr>
        <w:t xml:space="preserve"> IV</w:t>
      </w:r>
      <w:r w:rsidR="002575E2">
        <w:rPr>
          <w:rFonts w:hint="eastAsia"/>
        </w:rPr>
        <w:t>)</w:t>
      </w:r>
      <w:r w:rsidR="00646CDD">
        <w:rPr>
          <w:rFonts w:hint="eastAsia"/>
        </w:rPr>
        <w:t>」</w:t>
      </w:r>
      <w:r>
        <w:rPr>
          <w:rFonts w:hint="eastAsia"/>
        </w:rPr>
        <w:t>與</w:t>
      </w:r>
      <w:r w:rsidR="00646CDD">
        <w:rPr>
          <w:rFonts w:hint="eastAsia"/>
        </w:rPr>
        <w:t>「</w:t>
      </w:r>
      <w:r w:rsidR="002575E2">
        <w:rPr>
          <w:rFonts w:hint="eastAsia"/>
        </w:rPr>
        <w:t>金鑰</w:t>
      </w:r>
      <w:r w:rsidR="002575E2">
        <w:rPr>
          <w:rFonts w:hint="eastAsia"/>
        </w:rPr>
        <w:t>(Hash</w:t>
      </w:r>
      <w:r>
        <w:rPr>
          <w:rFonts w:hint="eastAsia"/>
        </w:rPr>
        <w:t xml:space="preserve"> K</w:t>
      </w:r>
      <w:r w:rsidR="002575E2">
        <w:rPr>
          <w:rFonts w:hint="eastAsia"/>
        </w:rPr>
        <w:t>ey)</w:t>
      </w:r>
      <w:r w:rsidR="00646CDD">
        <w:rPr>
          <w:rFonts w:hint="eastAsia"/>
        </w:rPr>
        <w:t>」</w:t>
      </w:r>
      <w:r>
        <w:rPr>
          <w:rFonts w:hint="eastAsia"/>
        </w:rPr>
        <w:t>欄位，</w:t>
      </w:r>
      <w:r w:rsidR="00646CDD">
        <w:rPr>
          <w:rFonts w:hint="eastAsia"/>
        </w:rPr>
        <w:t>將「測試模式」設定為否，</w:t>
      </w:r>
      <w:r w:rsidR="00454E67">
        <w:rPr>
          <w:rFonts w:hint="eastAsia"/>
        </w:rPr>
        <w:t>並按下</w:t>
      </w:r>
      <w:r w:rsidR="00646CDD">
        <w:rPr>
          <w:rFonts w:hint="eastAsia"/>
        </w:rPr>
        <w:t>「</w:t>
      </w:r>
      <w:r w:rsidR="002575E2">
        <w:rPr>
          <w:rFonts w:hint="eastAsia"/>
        </w:rPr>
        <w:t>儲存設定</w:t>
      </w:r>
      <w:r w:rsidR="00646CDD">
        <w:rPr>
          <w:rFonts w:hint="eastAsia"/>
        </w:rPr>
        <w:t>」</w:t>
      </w:r>
      <w:r w:rsidR="00454E67">
        <w:rPr>
          <w:rFonts w:hint="eastAsia"/>
        </w:rPr>
        <w:t>按鈕</w:t>
      </w:r>
      <w:r w:rsidR="00646CDD">
        <w:rPr>
          <w:rFonts w:hint="eastAsia"/>
        </w:rPr>
        <w:t>儲存設定</w:t>
      </w:r>
      <w:r w:rsidR="00454E67">
        <w:rPr>
          <w:rFonts w:hint="eastAsia"/>
        </w:rPr>
        <w:t>，</w:t>
      </w:r>
      <w:r>
        <w:rPr>
          <w:rFonts w:hint="eastAsia"/>
        </w:rPr>
        <w:t>如下圖</w:t>
      </w:r>
      <w:r w:rsidR="009A7E82">
        <w:rPr>
          <w:rFonts w:hint="eastAsia"/>
        </w:rPr>
        <w:t>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454E67" w:rsidTr="00646CDD">
        <w:tc>
          <w:tcPr>
            <w:tcW w:w="9962" w:type="dxa"/>
          </w:tcPr>
          <w:p w:rsidR="00454E67" w:rsidRDefault="00AA37C1" w:rsidP="00454E67">
            <w:pPr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6184900" cy="4615180"/>
                  <wp:effectExtent l="19050" t="0" r="635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461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6CDD" w:rsidRDefault="00646CDD" w:rsidP="00646CDD"/>
    <w:tbl>
      <w:tblPr>
        <w:tblStyle w:val="ae"/>
        <w:tblW w:w="0" w:type="auto"/>
        <w:tblBorders>
          <w:top w:val="single" w:sz="4" w:space="0" w:color="FDE9D9" w:themeColor="accent6" w:themeTint="33"/>
          <w:left w:val="single" w:sz="4" w:space="0" w:color="FDE9D9" w:themeColor="accent6" w:themeTint="33"/>
          <w:bottom w:val="single" w:sz="4" w:space="0" w:color="FDE9D9" w:themeColor="accent6" w:themeTint="33"/>
          <w:right w:val="single" w:sz="4" w:space="0" w:color="FDE9D9" w:themeColor="accent6" w:themeTint="33"/>
          <w:insideH w:val="single" w:sz="4" w:space="0" w:color="FDE9D9" w:themeColor="accent6" w:themeTint="33"/>
          <w:insideV w:val="single" w:sz="4" w:space="0" w:color="FDE9D9" w:themeColor="accent6" w:themeTint="33"/>
        </w:tblBorders>
        <w:shd w:val="clear" w:color="auto" w:fill="FDE9D9" w:themeFill="accent6" w:themeFillTint="33"/>
        <w:tblLook w:val="04A0"/>
      </w:tblPr>
      <w:tblGrid>
        <w:gridCol w:w="9802"/>
      </w:tblGrid>
      <w:tr w:rsidR="00646CDD" w:rsidRPr="00646CDD" w:rsidTr="00913A8F">
        <w:tc>
          <w:tcPr>
            <w:tcW w:w="9802" w:type="dxa"/>
            <w:shd w:val="clear" w:color="auto" w:fill="FDE9D9" w:themeFill="accent6" w:themeFillTint="33"/>
          </w:tcPr>
          <w:p w:rsidR="00646CDD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color w:val="FF0000"/>
                <w:sz w:val="20"/>
                <w:szCs w:val="20"/>
              </w:rPr>
              <w:t>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注意事項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:</w:t>
            </w:r>
          </w:p>
          <w:p w:rsidR="00646CDD" w:rsidRPr="005F357A" w:rsidRDefault="00646CDD" w:rsidP="00913A8F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:rsidR="00646CDD" w:rsidRDefault="00646CDD" w:rsidP="00646CDD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1</w:t>
            </w:r>
            <w:r w:rsidRPr="00960642"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本外掛套件提供測試模式的設定，用於連接到</w:t>
            </w:r>
            <w:r w:rsidR="004B3F1B">
              <w:rPr>
                <w:rFonts w:ascii="Arial" w:hAnsi="Arial" w:cs="Arial" w:hint="eastAsia"/>
                <w:color w:val="FF0000"/>
                <w:sz w:val="20"/>
                <w:szCs w:val="20"/>
              </w:rPr>
              <w:t>a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llPay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提供客戶的介接環境，請勿在正式營運的環境中開啟測試模式</w:t>
            </w:r>
            <w:r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  <w:p w:rsidR="00646CDD" w:rsidRPr="00646CDD" w:rsidRDefault="00646CDD" w:rsidP="00EB2C20">
            <w:pPr>
              <w:snapToGrid w:val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註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2</w:t>
            </w:r>
            <w:r>
              <w:rPr>
                <w:rFonts w:ascii="Arial" w:hAnsi="Arial" w:cs="Arial" w:hint="eastAsia"/>
                <w:color w:val="FF0000"/>
                <w:sz w:val="20"/>
                <w:szCs w:val="20"/>
              </w:rPr>
              <w:t>：</w:t>
            </w:r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本外掛套件於</w:t>
            </w:r>
            <w:r w:rsidR="004B3F1B">
              <w:rPr>
                <w:rFonts w:ascii="Arial" w:hAnsi="Arial" w:cs="Arial" w:hint="eastAsia"/>
                <w:color w:val="FF0000"/>
                <w:sz w:val="20"/>
                <w:szCs w:val="20"/>
              </w:rPr>
              <w:t>a</w:t>
            </w:r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llPay</w:t>
            </w:r>
            <w:r w:rsidR="00EB2C20">
              <w:rPr>
                <w:rFonts w:ascii="Arial" w:hAnsi="Arial" w:cs="Arial" w:hint="eastAsia"/>
                <w:color w:val="FF0000"/>
                <w:sz w:val="20"/>
                <w:szCs w:val="20"/>
              </w:rPr>
              <w:t>廠商後台按下模擬付款按鈕後，是會變更訂單狀態為已付款的，請勿在正式營運的環境中點選模擬付款</w:t>
            </w:r>
            <w:r w:rsidR="00EB2C20" w:rsidRPr="00EE7C92">
              <w:rPr>
                <w:rFonts w:ascii="Arial" w:hAnsi="Arial" w:cs="Arial"/>
                <w:color w:val="FF0000"/>
                <w:sz w:val="20"/>
                <w:szCs w:val="20"/>
              </w:rPr>
              <w:t>。</w:t>
            </w:r>
          </w:p>
        </w:tc>
      </w:tr>
    </w:tbl>
    <w:p w:rsidR="00353780" w:rsidRDefault="00353780" w:rsidP="00E53429"/>
    <w:p w:rsidR="00EB2C20" w:rsidRDefault="00730F11" w:rsidP="00EB2C20">
      <w:pPr>
        <w:pStyle w:val="2"/>
        <w:numPr>
          <w:ilvl w:val="1"/>
          <w:numId w:val="1"/>
        </w:numPr>
        <w:spacing w:before="180"/>
      </w:pPr>
      <w:bookmarkStart w:id="7" w:name="_Toc390363373"/>
      <w:r>
        <w:rPr>
          <w:rFonts w:hint="eastAsia"/>
        </w:rPr>
        <w:t>前台結帳畫面</w:t>
      </w:r>
      <w:bookmarkEnd w:id="7"/>
    </w:p>
    <w:p w:rsidR="00EB2C20" w:rsidRDefault="009A7E82" w:rsidP="00E53429">
      <w:r>
        <w:rPr>
          <w:rFonts w:hint="eastAsia"/>
        </w:rPr>
        <w:t>步驟一：進入購物車選擇結帳後，會顯示付款方式供選擇，如下圖：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E82" w:rsidTr="009A7E82">
        <w:tc>
          <w:tcPr>
            <w:tcW w:w="9802" w:type="dxa"/>
          </w:tcPr>
          <w:p w:rsidR="009A7E82" w:rsidRDefault="002575E2" w:rsidP="009A7E8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84900" cy="4131945"/>
                  <wp:effectExtent l="19050" t="0" r="6350" b="0"/>
                  <wp:docPr id="9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413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E82" w:rsidRDefault="009A7E82" w:rsidP="00E53429"/>
    <w:p w:rsidR="009A7E82" w:rsidRDefault="009A7E82" w:rsidP="009A7E82">
      <w:r>
        <w:rPr>
          <w:rFonts w:hint="eastAsia"/>
        </w:rPr>
        <w:t>步驟二：進入購物車選擇結帳後，會顯示付款方式供選擇，如下圖：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9A7E82" w:rsidTr="009A7E82">
        <w:tc>
          <w:tcPr>
            <w:tcW w:w="9802" w:type="dxa"/>
          </w:tcPr>
          <w:p w:rsidR="009A7E82" w:rsidRDefault="002575E2" w:rsidP="009A7E8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84900" cy="3623310"/>
                  <wp:effectExtent l="19050" t="0" r="6350" b="0"/>
                  <wp:docPr id="11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3623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908" w:rsidRDefault="00DD7908" w:rsidP="007757B5"/>
    <w:p w:rsidR="009A7E82" w:rsidRDefault="009A7E82" w:rsidP="009A7E82">
      <w:r>
        <w:rPr>
          <w:rFonts w:hint="eastAsia"/>
        </w:rPr>
        <w:t>步驟三：當訂單完成後，會顯示付款</w:t>
      </w:r>
      <w:r w:rsidR="006A1766">
        <w:rPr>
          <w:rFonts w:hint="eastAsia"/>
        </w:rPr>
        <w:t>時間於備註中</w:t>
      </w:r>
      <w:r>
        <w:rPr>
          <w:rFonts w:hint="eastAsia"/>
        </w:rPr>
        <w:t>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6A1766" w:rsidTr="0030137B">
        <w:tc>
          <w:tcPr>
            <w:tcW w:w="9802" w:type="dxa"/>
          </w:tcPr>
          <w:p w:rsidR="006A1766" w:rsidRDefault="0030137B" w:rsidP="007757B5">
            <w:r>
              <w:rPr>
                <w:noProof/>
              </w:rPr>
              <w:drawing>
                <wp:inline distT="0" distB="0" distL="0" distR="0">
                  <wp:extent cx="6184900" cy="4218305"/>
                  <wp:effectExtent l="19050" t="0" r="6350" b="0"/>
                  <wp:docPr id="1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4218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E82" w:rsidRDefault="009A7E82" w:rsidP="007757B5"/>
    <w:p w:rsidR="006A1766" w:rsidRDefault="006A1766" w:rsidP="007757B5">
      <w:r>
        <w:rPr>
          <w:rFonts w:hint="eastAsia"/>
        </w:rPr>
        <w:t>若為</w:t>
      </w:r>
      <w:r>
        <w:rPr>
          <w:rFonts w:hint="eastAsia"/>
        </w:rPr>
        <w:t>ATM</w:t>
      </w:r>
      <w:r>
        <w:rPr>
          <w:rFonts w:hint="eastAsia"/>
        </w:rPr>
        <w:t>、</w:t>
      </w:r>
      <w:r>
        <w:rPr>
          <w:rFonts w:hint="eastAsia"/>
        </w:rPr>
        <w:t>CVS</w:t>
      </w:r>
      <w:r>
        <w:rPr>
          <w:rFonts w:hint="eastAsia"/>
        </w:rPr>
        <w:t>或</w:t>
      </w:r>
      <w:r>
        <w:rPr>
          <w:rFonts w:hint="eastAsia"/>
        </w:rPr>
        <w:t>BARCODE</w:t>
      </w:r>
      <w:r>
        <w:rPr>
          <w:rFonts w:hint="eastAsia"/>
        </w:rPr>
        <w:t>付款方式時，會顯示額外付款資訊於備註中，如下圖：</w:t>
      </w:r>
    </w:p>
    <w:tbl>
      <w:tblPr>
        <w:tblStyle w:val="ae"/>
        <w:tblW w:w="0" w:type="auto"/>
        <w:tblCellMar>
          <w:top w:w="170" w:type="dxa"/>
          <w:bottom w:w="170" w:type="dxa"/>
        </w:tblCellMar>
        <w:tblLook w:val="04A0"/>
      </w:tblPr>
      <w:tblGrid>
        <w:gridCol w:w="9962"/>
      </w:tblGrid>
      <w:tr w:rsidR="006A1766" w:rsidTr="006A1766">
        <w:tc>
          <w:tcPr>
            <w:tcW w:w="9802" w:type="dxa"/>
          </w:tcPr>
          <w:p w:rsidR="006A1766" w:rsidRDefault="00F66E80" w:rsidP="007757B5">
            <w:r>
              <w:rPr>
                <w:noProof/>
              </w:rPr>
              <w:lastRenderedPageBreak/>
              <w:drawing>
                <wp:inline distT="0" distB="0" distL="0" distR="0">
                  <wp:extent cx="6184900" cy="3769995"/>
                  <wp:effectExtent l="19050" t="0" r="6350" b="0"/>
                  <wp:docPr id="14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0" cy="3769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7E82" w:rsidRPr="009A7E82" w:rsidRDefault="009A7E82" w:rsidP="007757B5"/>
    <w:p w:rsidR="00314ACA" w:rsidRDefault="00314ACA" w:rsidP="00314ACA">
      <w:pPr>
        <w:pStyle w:val="1"/>
        <w:numPr>
          <w:ilvl w:val="0"/>
          <w:numId w:val="1"/>
        </w:numPr>
        <w:spacing w:before="180"/>
      </w:pPr>
      <w:bookmarkStart w:id="8" w:name="_Toc390363374"/>
      <w:r>
        <w:rPr>
          <w:rFonts w:hint="eastAsia"/>
        </w:rPr>
        <w:t>參考資料</w:t>
      </w:r>
      <w:bookmarkEnd w:id="8"/>
    </w:p>
    <w:tbl>
      <w:tblPr>
        <w:tblStyle w:val="ae"/>
        <w:tblW w:w="0" w:type="auto"/>
        <w:tblLook w:val="04A0"/>
      </w:tblPr>
      <w:tblGrid>
        <w:gridCol w:w="8046"/>
        <w:gridCol w:w="1756"/>
      </w:tblGrid>
      <w:tr w:rsidR="0068425A" w:rsidTr="0068425A">
        <w:tc>
          <w:tcPr>
            <w:tcW w:w="8046" w:type="dxa"/>
            <w:shd w:val="clear" w:color="auto" w:fill="7F7F7F" w:themeFill="text1" w:themeFillTint="80"/>
          </w:tcPr>
          <w:p w:rsidR="0068425A" w:rsidRPr="0068425A" w:rsidRDefault="0068425A" w:rsidP="0068425A">
            <w:pPr>
              <w:rPr>
                <w:b/>
                <w:color w:val="FFFFFF" w:themeColor="background1"/>
              </w:rPr>
            </w:pPr>
            <w:r w:rsidRPr="0068425A">
              <w:rPr>
                <w:rFonts w:hint="eastAsia"/>
                <w:b/>
                <w:color w:val="FFFFFF" w:themeColor="background1"/>
              </w:rPr>
              <w:t>文件名稱</w:t>
            </w:r>
          </w:p>
        </w:tc>
        <w:tc>
          <w:tcPr>
            <w:tcW w:w="1756" w:type="dxa"/>
            <w:shd w:val="clear" w:color="auto" w:fill="7F7F7F" w:themeFill="text1" w:themeFillTint="80"/>
          </w:tcPr>
          <w:p w:rsidR="0068425A" w:rsidRPr="0068425A" w:rsidRDefault="0068425A" w:rsidP="0068425A">
            <w:pPr>
              <w:jc w:val="center"/>
              <w:rPr>
                <w:b/>
                <w:color w:val="FFFFFF" w:themeColor="background1"/>
              </w:rPr>
            </w:pPr>
            <w:r w:rsidRPr="0068425A">
              <w:rPr>
                <w:rFonts w:hint="eastAsia"/>
                <w:b/>
                <w:color w:val="FFFFFF" w:themeColor="background1"/>
              </w:rPr>
              <w:t>下載位址</w:t>
            </w:r>
          </w:p>
        </w:tc>
      </w:tr>
      <w:tr w:rsidR="006A1766" w:rsidTr="0068425A">
        <w:tc>
          <w:tcPr>
            <w:tcW w:w="8046" w:type="dxa"/>
          </w:tcPr>
          <w:p w:rsidR="006A1766" w:rsidRDefault="004B3F1B" w:rsidP="00913A8F">
            <w:r>
              <w:rPr>
                <w:rFonts w:hint="eastAsia"/>
              </w:rPr>
              <w:t>a</w:t>
            </w:r>
            <w:r w:rsidR="006A1766">
              <w:rPr>
                <w:rFonts w:hint="eastAsia"/>
              </w:rPr>
              <w:t>llPay</w:t>
            </w:r>
            <w:r w:rsidR="006A1766">
              <w:rPr>
                <w:rFonts w:hint="eastAsia"/>
              </w:rPr>
              <w:t>全功能金流整合介接規格說明</w:t>
            </w:r>
          </w:p>
        </w:tc>
        <w:tc>
          <w:tcPr>
            <w:tcW w:w="1756" w:type="dxa"/>
          </w:tcPr>
          <w:p w:rsidR="006A1766" w:rsidRDefault="00BD01C0" w:rsidP="00913A8F">
            <w:pPr>
              <w:jc w:val="center"/>
            </w:pPr>
            <w:hyperlink r:id="rId19" w:history="1">
              <w:r w:rsidR="006A1766" w:rsidRPr="0068425A">
                <w:rPr>
                  <w:rStyle w:val="ab"/>
                  <w:rFonts w:hint="eastAsia"/>
                </w:rPr>
                <w:t>下載</w:t>
              </w:r>
            </w:hyperlink>
          </w:p>
        </w:tc>
      </w:tr>
      <w:tr w:rsidR="0068425A" w:rsidTr="0068425A">
        <w:tc>
          <w:tcPr>
            <w:tcW w:w="8046" w:type="dxa"/>
          </w:tcPr>
          <w:p w:rsidR="0068425A" w:rsidRDefault="004B3F1B" w:rsidP="006A1766">
            <w:r>
              <w:rPr>
                <w:rFonts w:hint="eastAsia"/>
              </w:rPr>
              <w:t>a</w:t>
            </w:r>
            <w:r w:rsidR="006A1766" w:rsidRPr="006A1766">
              <w:t>llPay</w:t>
            </w:r>
            <w:r w:rsidR="006A1766" w:rsidRPr="006A1766">
              <w:t>全功能金流介接技術文件</w:t>
            </w:r>
            <w:r w:rsidR="006A1766">
              <w:rPr>
                <w:rFonts w:hint="eastAsia"/>
              </w:rPr>
              <w:t>(SDK)</w:t>
            </w:r>
          </w:p>
        </w:tc>
        <w:tc>
          <w:tcPr>
            <w:tcW w:w="1756" w:type="dxa"/>
          </w:tcPr>
          <w:p w:rsidR="0068425A" w:rsidRDefault="0068425A" w:rsidP="0068425A">
            <w:pPr>
              <w:jc w:val="center"/>
            </w:pPr>
          </w:p>
        </w:tc>
      </w:tr>
    </w:tbl>
    <w:p w:rsidR="0068425A" w:rsidRDefault="0068425A" w:rsidP="007757B5"/>
    <w:p w:rsidR="00314ACA" w:rsidRDefault="00314ACA" w:rsidP="00314ACA">
      <w:pPr>
        <w:pStyle w:val="1"/>
        <w:numPr>
          <w:ilvl w:val="0"/>
          <w:numId w:val="1"/>
        </w:numPr>
        <w:spacing w:before="180"/>
      </w:pPr>
      <w:bookmarkStart w:id="9" w:name="_Toc390363375"/>
      <w:r>
        <w:rPr>
          <w:rFonts w:hint="eastAsia"/>
        </w:rPr>
        <w:t>附錄</w:t>
      </w:r>
      <w:bookmarkEnd w:id="9"/>
    </w:p>
    <w:p w:rsidR="00EB16B9" w:rsidRPr="007757B5" w:rsidRDefault="00EB16B9" w:rsidP="007757B5">
      <w:bookmarkStart w:id="10" w:name="_呼叫服務的方法(HttpMethod)"/>
      <w:bookmarkStart w:id="11" w:name="_額外付款資訊(ExtraPaymentInfo)"/>
      <w:bookmarkStart w:id="12" w:name="_定期定額的週期種類(PeriodType)"/>
      <w:bookmarkStart w:id="13" w:name="_訂單異動通知類型(NotifiedType)"/>
      <w:bookmarkEnd w:id="10"/>
      <w:bookmarkEnd w:id="11"/>
      <w:bookmarkEnd w:id="12"/>
      <w:bookmarkEnd w:id="13"/>
    </w:p>
    <w:sectPr w:rsidR="00EB16B9" w:rsidRPr="007757B5" w:rsidSect="000151AC">
      <w:footerReference w:type="default" r:id="rId20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C70" w:rsidRDefault="003B7C70" w:rsidP="00623490">
      <w:r>
        <w:separator/>
      </w:r>
    </w:p>
  </w:endnote>
  <w:endnote w:type="continuationSeparator" w:id="0">
    <w:p w:rsidR="003B7C70" w:rsidRDefault="003B7C70" w:rsidP="00623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0151AC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4922" w:rsidP="007757B5">
    <w:pPr>
      <w:jc w:val="center"/>
    </w:pPr>
    <w:r>
      <w:rPr>
        <w:rFonts w:hint="eastAsia"/>
      </w:rPr>
      <w:t xml:space="preserve">- </w:t>
    </w:r>
    <w:sdt>
      <w:sdtPr>
        <w:id w:val="250395305"/>
        <w:docPartObj>
          <w:docPartGallery w:val="Page Numbers (Top of Page)"/>
          <w:docPartUnique/>
        </w:docPartObj>
      </w:sdtPr>
      <w:sdtContent>
        <w:fldSimple w:instr=" PAGE ">
          <w:r w:rsidR="00C95EDB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C70" w:rsidRDefault="003B7C70" w:rsidP="00623490">
      <w:r>
        <w:separator/>
      </w:r>
    </w:p>
  </w:footnote>
  <w:footnote w:type="continuationSeparator" w:id="0">
    <w:p w:rsidR="003B7C70" w:rsidRDefault="003B7C70" w:rsidP="00623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922" w:rsidRDefault="00BD01C0" w:rsidP="00623490">
    <w:pPr>
      <w:pStyle w:val="a3"/>
      <w:pBdr>
        <w:bottom w:val="single" w:sz="2" w:space="0" w:color="auto"/>
      </w:pBdr>
      <w:rPr>
        <w:rFonts w:eastAsia="全真顏體"/>
        <w:color w:val="000000"/>
      </w:rPr>
    </w:pPr>
    <w:sdt>
      <w:sdtPr>
        <w:rPr>
          <w:rFonts w:ascii="Arial" w:hAnsi="Arial" w:cs="Arial" w:hint="eastAsia"/>
          <w:color w:val="000000"/>
          <w:sz w:val="18"/>
        </w:rPr>
        <w:alias w:val="公司"/>
        <w:id w:val="3027605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4B3F1B">
          <w:rPr>
            <w:rFonts w:ascii="Arial" w:hAnsi="Arial" w:cs="Arial" w:hint="eastAsia"/>
            <w:color w:val="000000"/>
            <w:sz w:val="18"/>
          </w:rPr>
          <w:t>歐付寶第三方支付股份有限公司</w:t>
        </w:r>
      </w:sdtContent>
    </w:sdt>
    <w:r w:rsidR="00BD4922">
      <w:rPr>
        <w:rFonts w:eastAsia="全真顏體" w:hint="eastAsia"/>
        <w:color w:val="000000"/>
      </w:rPr>
      <w:t xml:space="preserve"> </w:t>
    </w:r>
    <w:r w:rsidR="00BD4922">
      <w:rPr>
        <w:rFonts w:eastAsia="全真顏體"/>
        <w:color w:val="000000"/>
      </w:rPr>
      <w:t xml:space="preserve">                     </w:t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BD4922">
      <w:rPr>
        <w:rFonts w:eastAsia="全真顏體" w:hint="eastAsia"/>
        <w:color w:val="000000"/>
      </w:rPr>
      <w:tab/>
    </w:r>
    <w:r w:rsidR="00440D6A">
      <w:rPr>
        <w:rFonts w:eastAsia="全真顏體"/>
        <w:noProof/>
        <w:color w:val="000000"/>
      </w:rPr>
      <w:drawing>
        <wp:inline distT="0" distB="0" distL="0" distR="0">
          <wp:extent cx="295200" cy="170970"/>
          <wp:effectExtent l="19050" t="0" r="0" b="0"/>
          <wp:docPr id="3" name="圖片 2" descr="Logo_50x2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50x2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00" cy="170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sdt>
    <w:sdtPr>
      <w:rPr>
        <w:rFonts w:ascii="Arial" w:hAnsi="Arial" w:cs="Arial"/>
        <w:color w:val="000000"/>
        <w:sz w:val="18"/>
      </w:rPr>
      <w:alias w:val="註解"/>
      <w:id w:val="30276052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:rsidR="00BD4922" w:rsidRPr="00623490" w:rsidRDefault="004B3F1B" w:rsidP="00623490">
        <w:pPr>
          <w:pStyle w:val="a3"/>
          <w:pBdr>
            <w:bottom w:val="single" w:sz="36" w:space="1" w:color="auto"/>
          </w:pBdr>
          <w:rPr>
            <w:rFonts w:ascii="Arial" w:hAnsi="Arial" w:cs="Arial"/>
            <w:color w:val="000000"/>
            <w:sz w:val="18"/>
          </w:rPr>
        </w:pPr>
        <w:r>
          <w:rPr>
            <w:rFonts w:ascii="Arial" w:hAnsi="Arial" w:cs="Arial" w:hint="eastAsia"/>
            <w:color w:val="000000"/>
            <w:sz w:val="18"/>
          </w:rPr>
          <w:t>allPay Third-Party Payment Co., Ltd.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325"/>
    <w:multiLevelType w:val="hybridMultilevel"/>
    <w:tmpl w:val="024C75B4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017D0F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BD2A85"/>
    <w:multiLevelType w:val="hybridMultilevel"/>
    <w:tmpl w:val="ED08D592"/>
    <w:lvl w:ilvl="0" w:tplc="D5FA57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2A2B53"/>
    <w:multiLevelType w:val="hybridMultilevel"/>
    <w:tmpl w:val="743C9504"/>
    <w:lvl w:ilvl="0" w:tplc="88A4924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346D7B"/>
    <w:multiLevelType w:val="hybridMultilevel"/>
    <w:tmpl w:val="691A81A6"/>
    <w:lvl w:ilvl="0" w:tplc="FFCCC7F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EF47686"/>
    <w:multiLevelType w:val="hybridMultilevel"/>
    <w:tmpl w:val="A94E85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393448D3"/>
    <w:multiLevelType w:val="hybridMultilevel"/>
    <w:tmpl w:val="04BAC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4AEE4F91"/>
    <w:multiLevelType w:val="hybridMultilevel"/>
    <w:tmpl w:val="3F10D9A2"/>
    <w:lvl w:ilvl="0" w:tplc="01C2A78C"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B926DF4"/>
    <w:multiLevelType w:val="hybridMultilevel"/>
    <w:tmpl w:val="B6E8851C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0D6646D"/>
    <w:multiLevelType w:val="hybridMultilevel"/>
    <w:tmpl w:val="52864D1C"/>
    <w:lvl w:ilvl="0" w:tplc="DD9C572A">
      <w:start w:val="1"/>
      <w:numFmt w:val="bullet"/>
      <w:lvlText w:val="-"/>
      <w:lvlJc w:val="left"/>
      <w:pPr>
        <w:ind w:left="36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3F408C2"/>
    <w:multiLevelType w:val="hybridMultilevel"/>
    <w:tmpl w:val="4800A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7DC5BF7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9177EFF"/>
    <w:multiLevelType w:val="hybridMultilevel"/>
    <w:tmpl w:val="0FEC2EF4"/>
    <w:lvl w:ilvl="0" w:tplc="88A6B8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6AA16A0E"/>
    <w:multiLevelType w:val="hybridMultilevel"/>
    <w:tmpl w:val="907C544E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17031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6C35FB1"/>
    <w:multiLevelType w:val="hybridMultilevel"/>
    <w:tmpl w:val="86B68436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74C7F02"/>
    <w:multiLevelType w:val="hybridMultilevel"/>
    <w:tmpl w:val="F740D516"/>
    <w:lvl w:ilvl="0" w:tplc="95EA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8AE04D1"/>
    <w:multiLevelType w:val="hybridMultilevel"/>
    <w:tmpl w:val="083C3448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16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17"/>
  </w:num>
  <w:num w:numId="9">
    <w:abstractNumId w:val="0"/>
  </w:num>
  <w:num w:numId="10">
    <w:abstractNumId w:val="12"/>
  </w:num>
  <w:num w:numId="11">
    <w:abstractNumId w:val="15"/>
  </w:num>
  <w:num w:numId="12">
    <w:abstractNumId w:val="8"/>
  </w:num>
  <w:num w:numId="13">
    <w:abstractNumId w:val="3"/>
  </w:num>
  <w:num w:numId="14">
    <w:abstractNumId w:val="13"/>
  </w:num>
  <w:num w:numId="15">
    <w:abstractNumId w:val="7"/>
  </w:num>
  <w:num w:numId="16">
    <w:abstractNumId w:val="10"/>
  </w:num>
  <w:num w:numId="17">
    <w:abstractNumId w:val="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hideSpellingErrors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605"/>
    <w:rsid w:val="000005AA"/>
    <w:rsid w:val="00004617"/>
    <w:rsid w:val="00006EDF"/>
    <w:rsid w:val="00012E71"/>
    <w:rsid w:val="000151AC"/>
    <w:rsid w:val="00026DB0"/>
    <w:rsid w:val="00035338"/>
    <w:rsid w:val="0004485A"/>
    <w:rsid w:val="000454CC"/>
    <w:rsid w:val="0004617C"/>
    <w:rsid w:val="0005555A"/>
    <w:rsid w:val="00061E1D"/>
    <w:rsid w:val="00062337"/>
    <w:rsid w:val="000660B3"/>
    <w:rsid w:val="000744D7"/>
    <w:rsid w:val="000A105C"/>
    <w:rsid w:val="000C3EA9"/>
    <w:rsid w:val="000E1B3C"/>
    <w:rsid w:val="000F2E11"/>
    <w:rsid w:val="000F6CF7"/>
    <w:rsid w:val="00101821"/>
    <w:rsid w:val="00101BD6"/>
    <w:rsid w:val="00112DF9"/>
    <w:rsid w:val="00127404"/>
    <w:rsid w:val="00132F38"/>
    <w:rsid w:val="00140946"/>
    <w:rsid w:val="00142383"/>
    <w:rsid w:val="00146C2D"/>
    <w:rsid w:val="0015050F"/>
    <w:rsid w:val="001546FA"/>
    <w:rsid w:val="001548D1"/>
    <w:rsid w:val="00160EDE"/>
    <w:rsid w:val="00165EE1"/>
    <w:rsid w:val="00186153"/>
    <w:rsid w:val="001919EB"/>
    <w:rsid w:val="001A5375"/>
    <w:rsid w:val="001B058D"/>
    <w:rsid w:val="001C6A6E"/>
    <w:rsid w:val="001C6DCB"/>
    <w:rsid w:val="001D36B1"/>
    <w:rsid w:val="001E1443"/>
    <w:rsid w:val="001E5A07"/>
    <w:rsid w:val="002157C8"/>
    <w:rsid w:val="00215CA4"/>
    <w:rsid w:val="00233CD1"/>
    <w:rsid w:val="002475A6"/>
    <w:rsid w:val="00247709"/>
    <w:rsid w:val="002519C5"/>
    <w:rsid w:val="002575E2"/>
    <w:rsid w:val="0027621A"/>
    <w:rsid w:val="002917B0"/>
    <w:rsid w:val="002A63AA"/>
    <w:rsid w:val="002B62C7"/>
    <w:rsid w:val="002C438E"/>
    <w:rsid w:val="002C5E14"/>
    <w:rsid w:val="002E41CA"/>
    <w:rsid w:val="002E70D9"/>
    <w:rsid w:val="0030137B"/>
    <w:rsid w:val="003070EE"/>
    <w:rsid w:val="00314416"/>
    <w:rsid w:val="00314ACA"/>
    <w:rsid w:val="00324567"/>
    <w:rsid w:val="00353780"/>
    <w:rsid w:val="00364F56"/>
    <w:rsid w:val="00373C52"/>
    <w:rsid w:val="00376ACA"/>
    <w:rsid w:val="003868D0"/>
    <w:rsid w:val="00393E1C"/>
    <w:rsid w:val="003A1510"/>
    <w:rsid w:val="003B7C70"/>
    <w:rsid w:val="003D7BA1"/>
    <w:rsid w:val="003E5750"/>
    <w:rsid w:val="003F3D1D"/>
    <w:rsid w:val="003F4F72"/>
    <w:rsid w:val="003F5DA9"/>
    <w:rsid w:val="00427413"/>
    <w:rsid w:val="0043075B"/>
    <w:rsid w:val="00440D6A"/>
    <w:rsid w:val="004500A3"/>
    <w:rsid w:val="00452E1E"/>
    <w:rsid w:val="00454E67"/>
    <w:rsid w:val="0046182D"/>
    <w:rsid w:val="004864B8"/>
    <w:rsid w:val="004A794D"/>
    <w:rsid w:val="004B21C9"/>
    <w:rsid w:val="004B3F1B"/>
    <w:rsid w:val="004E07A6"/>
    <w:rsid w:val="00500041"/>
    <w:rsid w:val="00517FB7"/>
    <w:rsid w:val="0055540C"/>
    <w:rsid w:val="00563AC3"/>
    <w:rsid w:val="005A735A"/>
    <w:rsid w:val="005A73FC"/>
    <w:rsid w:val="005A7449"/>
    <w:rsid w:val="005C37D9"/>
    <w:rsid w:val="005C7B5F"/>
    <w:rsid w:val="005D04A6"/>
    <w:rsid w:val="005D3308"/>
    <w:rsid w:val="005D3CCE"/>
    <w:rsid w:val="005D5F2A"/>
    <w:rsid w:val="005E7A45"/>
    <w:rsid w:val="006026FB"/>
    <w:rsid w:val="00623490"/>
    <w:rsid w:val="00631F2A"/>
    <w:rsid w:val="00646CDD"/>
    <w:rsid w:val="00651DE2"/>
    <w:rsid w:val="00655084"/>
    <w:rsid w:val="00670D13"/>
    <w:rsid w:val="00674FBB"/>
    <w:rsid w:val="006805D3"/>
    <w:rsid w:val="00683605"/>
    <w:rsid w:val="0068425A"/>
    <w:rsid w:val="00696015"/>
    <w:rsid w:val="006A1766"/>
    <w:rsid w:val="006A435F"/>
    <w:rsid w:val="006B128C"/>
    <w:rsid w:val="006B28F6"/>
    <w:rsid w:val="006B4873"/>
    <w:rsid w:val="006E0EF5"/>
    <w:rsid w:val="006F5682"/>
    <w:rsid w:val="00711080"/>
    <w:rsid w:val="00730F11"/>
    <w:rsid w:val="0074350D"/>
    <w:rsid w:val="00744EE0"/>
    <w:rsid w:val="00751DFD"/>
    <w:rsid w:val="0077193A"/>
    <w:rsid w:val="00772DFF"/>
    <w:rsid w:val="007757B5"/>
    <w:rsid w:val="0078083D"/>
    <w:rsid w:val="0078183B"/>
    <w:rsid w:val="00786F5F"/>
    <w:rsid w:val="007B1C97"/>
    <w:rsid w:val="007B71FF"/>
    <w:rsid w:val="007C36E0"/>
    <w:rsid w:val="007D4630"/>
    <w:rsid w:val="007D75DD"/>
    <w:rsid w:val="007E0021"/>
    <w:rsid w:val="007F0E86"/>
    <w:rsid w:val="00825CA9"/>
    <w:rsid w:val="008305C5"/>
    <w:rsid w:val="008359FB"/>
    <w:rsid w:val="00836C99"/>
    <w:rsid w:val="0083701F"/>
    <w:rsid w:val="00847512"/>
    <w:rsid w:val="00861CB5"/>
    <w:rsid w:val="00862F38"/>
    <w:rsid w:val="008745ED"/>
    <w:rsid w:val="00890D5B"/>
    <w:rsid w:val="00893938"/>
    <w:rsid w:val="00893E75"/>
    <w:rsid w:val="008A1325"/>
    <w:rsid w:val="008A2A5A"/>
    <w:rsid w:val="008B059A"/>
    <w:rsid w:val="008B67DE"/>
    <w:rsid w:val="008B6D72"/>
    <w:rsid w:val="008C392D"/>
    <w:rsid w:val="00902829"/>
    <w:rsid w:val="00910F22"/>
    <w:rsid w:val="0094724B"/>
    <w:rsid w:val="00947B3F"/>
    <w:rsid w:val="00951B26"/>
    <w:rsid w:val="00952E86"/>
    <w:rsid w:val="0095787F"/>
    <w:rsid w:val="00977BF3"/>
    <w:rsid w:val="00980FE7"/>
    <w:rsid w:val="00987FDB"/>
    <w:rsid w:val="00990EBB"/>
    <w:rsid w:val="00997870"/>
    <w:rsid w:val="009A7DF5"/>
    <w:rsid w:val="009A7E82"/>
    <w:rsid w:val="009B6313"/>
    <w:rsid w:val="009D644E"/>
    <w:rsid w:val="009D6B9A"/>
    <w:rsid w:val="009F5F72"/>
    <w:rsid w:val="00A15317"/>
    <w:rsid w:val="00A25DFB"/>
    <w:rsid w:val="00A347C1"/>
    <w:rsid w:val="00A502D1"/>
    <w:rsid w:val="00A60099"/>
    <w:rsid w:val="00A64B80"/>
    <w:rsid w:val="00A877CD"/>
    <w:rsid w:val="00A93C56"/>
    <w:rsid w:val="00AA37C1"/>
    <w:rsid w:val="00AB2BE8"/>
    <w:rsid w:val="00AB5738"/>
    <w:rsid w:val="00AC3DF1"/>
    <w:rsid w:val="00AC6CAE"/>
    <w:rsid w:val="00AD148D"/>
    <w:rsid w:val="00AD1C7D"/>
    <w:rsid w:val="00AD7F9B"/>
    <w:rsid w:val="00AE2576"/>
    <w:rsid w:val="00AE5C81"/>
    <w:rsid w:val="00B0266E"/>
    <w:rsid w:val="00B071CA"/>
    <w:rsid w:val="00B35FBF"/>
    <w:rsid w:val="00B432B0"/>
    <w:rsid w:val="00B5286C"/>
    <w:rsid w:val="00B62DDD"/>
    <w:rsid w:val="00B6363B"/>
    <w:rsid w:val="00B823CD"/>
    <w:rsid w:val="00B82B92"/>
    <w:rsid w:val="00B904D9"/>
    <w:rsid w:val="00BC51CF"/>
    <w:rsid w:val="00BD01C0"/>
    <w:rsid w:val="00BD07E8"/>
    <w:rsid w:val="00BD4922"/>
    <w:rsid w:val="00BD7E54"/>
    <w:rsid w:val="00BE5EF4"/>
    <w:rsid w:val="00C033CD"/>
    <w:rsid w:val="00C1002A"/>
    <w:rsid w:val="00C11D98"/>
    <w:rsid w:val="00C310D9"/>
    <w:rsid w:val="00C4107F"/>
    <w:rsid w:val="00C467FA"/>
    <w:rsid w:val="00C52A83"/>
    <w:rsid w:val="00C53964"/>
    <w:rsid w:val="00C73CEF"/>
    <w:rsid w:val="00C7749A"/>
    <w:rsid w:val="00C826AE"/>
    <w:rsid w:val="00C90EC2"/>
    <w:rsid w:val="00C95EDB"/>
    <w:rsid w:val="00CA0843"/>
    <w:rsid w:val="00CB36D1"/>
    <w:rsid w:val="00CC1582"/>
    <w:rsid w:val="00CD1343"/>
    <w:rsid w:val="00CE5D25"/>
    <w:rsid w:val="00D0260D"/>
    <w:rsid w:val="00D02C3C"/>
    <w:rsid w:val="00D04635"/>
    <w:rsid w:val="00D32D0D"/>
    <w:rsid w:val="00D47D52"/>
    <w:rsid w:val="00D521F6"/>
    <w:rsid w:val="00D803FB"/>
    <w:rsid w:val="00D8665C"/>
    <w:rsid w:val="00D8696C"/>
    <w:rsid w:val="00DA0F96"/>
    <w:rsid w:val="00DA2388"/>
    <w:rsid w:val="00DD109C"/>
    <w:rsid w:val="00DD7908"/>
    <w:rsid w:val="00DE4412"/>
    <w:rsid w:val="00DF3F3E"/>
    <w:rsid w:val="00E2454F"/>
    <w:rsid w:val="00E37291"/>
    <w:rsid w:val="00E5266C"/>
    <w:rsid w:val="00E53429"/>
    <w:rsid w:val="00E63884"/>
    <w:rsid w:val="00E65D55"/>
    <w:rsid w:val="00E75A42"/>
    <w:rsid w:val="00E833BD"/>
    <w:rsid w:val="00EB16B9"/>
    <w:rsid w:val="00EB2C20"/>
    <w:rsid w:val="00EB3816"/>
    <w:rsid w:val="00EC5F1E"/>
    <w:rsid w:val="00EE7C92"/>
    <w:rsid w:val="00EF55F1"/>
    <w:rsid w:val="00EF7748"/>
    <w:rsid w:val="00F00177"/>
    <w:rsid w:val="00F040ED"/>
    <w:rsid w:val="00F06F33"/>
    <w:rsid w:val="00F31970"/>
    <w:rsid w:val="00F31BE7"/>
    <w:rsid w:val="00F37DF5"/>
    <w:rsid w:val="00F4660A"/>
    <w:rsid w:val="00F51482"/>
    <w:rsid w:val="00F52B5B"/>
    <w:rsid w:val="00F530CD"/>
    <w:rsid w:val="00F66E80"/>
    <w:rsid w:val="00F70033"/>
    <w:rsid w:val="00F700A8"/>
    <w:rsid w:val="00F7252F"/>
    <w:rsid w:val="00FA7117"/>
    <w:rsid w:val="00FA7B10"/>
    <w:rsid w:val="00FB4546"/>
    <w:rsid w:val="00FB678A"/>
    <w:rsid w:val="00FE541E"/>
    <w:rsid w:val="00FE5688"/>
    <w:rsid w:val="00FF06AB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84"/>
    <w:pPr>
      <w:widowControl w:val="0"/>
      <w:spacing w:line="0" w:lineRule="atLeast"/>
    </w:pPr>
  </w:style>
  <w:style w:type="paragraph" w:styleId="1">
    <w:name w:val="heading 1"/>
    <w:basedOn w:val="a"/>
    <w:next w:val="a"/>
    <w:link w:val="10"/>
    <w:uiPriority w:val="9"/>
    <w:qFormat/>
    <w:rsid w:val="00E5266C"/>
    <w:pPr>
      <w:keepNext/>
      <w:spacing w:beforeLines="50" w:line="30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266C"/>
    <w:pPr>
      <w:keepNext/>
      <w:spacing w:beforeLines="50" w:line="30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63884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5CA9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34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349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623490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5266C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E5266C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5266C"/>
  </w:style>
  <w:style w:type="character" w:styleId="ab">
    <w:name w:val="Hyperlink"/>
    <w:basedOn w:val="a0"/>
    <w:uiPriority w:val="99"/>
    <w:unhideWhenUsed/>
    <w:rsid w:val="00E5266C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E5266C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c">
    <w:name w:val="Title"/>
    <w:basedOn w:val="a"/>
    <w:next w:val="a"/>
    <w:link w:val="ad"/>
    <w:uiPriority w:val="10"/>
    <w:qFormat/>
    <w:rsid w:val="00E5266C"/>
    <w:pPr>
      <w:spacing w:afterLines="5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E5266C"/>
    <w:rPr>
      <w:rFonts w:asciiTheme="majorHAnsi" w:eastAsia="新細明體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52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淺色格線1"/>
    <w:basedOn w:val="a1"/>
    <w:uiPriority w:val="62"/>
    <w:rsid w:val="000151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">
    <w:name w:val="Book Title"/>
    <w:basedOn w:val="a0"/>
    <w:uiPriority w:val="33"/>
    <w:qFormat/>
    <w:rsid w:val="000151A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7757B5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32D0D"/>
    <w:pPr>
      <w:tabs>
        <w:tab w:val="left" w:pos="1276"/>
        <w:tab w:val="right" w:leader="dot" w:pos="9736"/>
      </w:tabs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63884"/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31">
    <w:name w:val="toc 3"/>
    <w:basedOn w:val="a"/>
    <w:next w:val="a"/>
    <w:autoRedefine/>
    <w:uiPriority w:val="39"/>
    <w:unhideWhenUsed/>
    <w:rsid w:val="00E63884"/>
    <w:pPr>
      <w:ind w:leftChars="400" w:left="960"/>
    </w:pPr>
  </w:style>
  <w:style w:type="character" w:styleId="af1">
    <w:name w:val="FollowedHyperlink"/>
    <w:basedOn w:val="a0"/>
    <w:uiPriority w:val="99"/>
    <w:semiHidden/>
    <w:unhideWhenUsed/>
    <w:rsid w:val="005E7A45"/>
    <w:rPr>
      <w:color w:val="800080" w:themeColor="followedHyperlink"/>
      <w:u w:val="single"/>
    </w:rPr>
  </w:style>
  <w:style w:type="paragraph" w:styleId="af2">
    <w:name w:val="Quote"/>
    <w:basedOn w:val="a"/>
    <w:next w:val="a"/>
    <w:link w:val="af3"/>
    <w:uiPriority w:val="29"/>
    <w:qFormat/>
    <w:rsid w:val="00101821"/>
    <w:rPr>
      <w:i/>
      <w:iCs/>
      <w:color w:val="000000" w:themeColor="text1"/>
      <w:sz w:val="20"/>
    </w:rPr>
  </w:style>
  <w:style w:type="character" w:customStyle="1" w:styleId="af3">
    <w:name w:val="引文 字元"/>
    <w:basedOn w:val="a0"/>
    <w:link w:val="af2"/>
    <w:uiPriority w:val="29"/>
    <w:rsid w:val="00101821"/>
    <w:rPr>
      <w:i/>
      <w:iCs/>
      <w:color w:val="000000" w:themeColor="text1"/>
      <w:sz w:val="20"/>
    </w:rPr>
  </w:style>
  <w:style w:type="character" w:customStyle="1" w:styleId="40">
    <w:name w:val="標題 4 字元"/>
    <w:basedOn w:val="a0"/>
    <w:link w:val="4"/>
    <w:uiPriority w:val="9"/>
    <w:rsid w:val="00825CA9"/>
    <w:rPr>
      <w:rFonts w:asciiTheme="majorHAnsi" w:eastAsiaTheme="majorEastAsia" w:hAnsiTheme="majorHAnsi" w:cstheme="majorBidi"/>
      <w:sz w:val="28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D32D0D"/>
    <w:pPr>
      <w:tabs>
        <w:tab w:val="left" w:pos="2694"/>
        <w:tab w:val="right" w:leader="dot" w:pos="9736"/>
      </w:tabs>
      <w:ind w:leftChars="600" w:left="1440"/>
    </w:pPr>
  </w:style>
  <w:style w:type="character" w:styleId="af4">
    <w:name w:val="Subtle Emphasis"/>
    <w:basedOn w:val="a0"/>
    <w:uiPriority w:val="19"/>
    <w:qFormat/>
    <w:rsid w:val="0027621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803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14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31839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278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2306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13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0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21937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57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member.allpay.com.tw/PaymentCenter/DownloadAPIDoc?filenum=11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AllPay%20&#31995;&#32113;&#25991;&#20214;&#31684;&#264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A60E5865AE41248C5CA21D877428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A63F0B-4CCD-4C06-8E9D-4DF4F5F9888F}"/>
      </w:docPartPr>
      <w:docPartBody>
        <w:p w:rsidR="005F24B9" w:rsidRDefault="005C5FE8">
          <w:pPr>
            <w:pStyle w:val="86A60E5865AE41248C5CA21D87742880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公司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47360AE9BFF4DDDA216DB225668E8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A9C62B-4994-4A83-B05D-F2997CB46B9A}"/>
      </w:docPartPr>
      <w:docPartBody>
        <w:p w:rsidR="005F24B9" w:rsidRDefault="005C5FE8">
          <w:pPr>
            <w:pStyle w:val="347360AE9BFF4DDDA216DB225668E816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註解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D175C5995E342AD8A3BF1955F459E2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B35A20-148F-490B-901A-A4777CDA4AFC}"/>
      </w:docPartPr>
      <w:docPartBody>
        <w:p w:rsidR="005F24B9" w:rsidRDefault="005C5FE8">
          <w:pPr>
            <w:pStyle w:val="8D175C5995E342AD8A3BF1955F459E24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標題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2BE53D7600B4FCDAA6CAD80B8E96D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3553924-3BEC-475B-9A08-36B29066CED9}"/>
      </w:docPartPr>
      <w:docPartBody>
        <w:p w:rsidR="005F24B9" w:rsidRDefault="005C5FE8">
          <w:pPr>
            <w:pStyle w:val="F2BE53D7600B4FCDAA6CAD80B8E96D99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主旨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FE8"/>
    <w:rsid w:val="00012D17"/>
    <w:rsid w:val="00305D55"/>
    <w:rsid w:val="003B6AD9"/>
    <w:rsid w:val="003E0FDC"/>
    <w:rsid w:val="005C5FE8"/>
    <w:rsid w:val="005F24B9"/>
    <w:rsid w:val="00915A57"/>
    <w:rsid w:val="00C404C6"/>
    <w:rsid w:val="00EE71B7"/>
    <w:rsid w:val="00FF0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4B9"/>
    <w:rPr>
      <w:color w:val="808080"/>
    </w:rPr>
  </w:style>
  <w:style w:type="paragraph" w:customStyle="1" w:styleId="86A60E5865AE41248C5CA21D87742880">
    <w:name w:val="86A60E5865AE41248C5CA21D87742880"/>
    <w:rsid w:val="005F24B9"/>
    <w:pPr>
      <w:widowControl w:val="0"/>
    </w:pPr>
  </w:style>
  <w:style w:type="paragraph" w:customStyle="1" w:styleId="347360AE9BFF4DDDA216DB225668E816">
    <w:name w:val="347360AE9BFF4DDDA216DB225668E816"/>
    <w:rsid w:val="005F24B9"/>
    <w:pPr>
      <w:widowControl w:val="0"/>
    </w:pPr>
  </w:style>
  <w:style w:type="paragraph" w:customStyle="1" w:styleId="8D175C5995E342AD8A3BF1955F459E24">
    <w:name w:val="8D175C5995E342AD8A3BF1955F459E24"/>
    <w:rsid w:val="005F24B9"/>
    <w:pPr>
      <w:widowControl w:val="0"/>
    </w:pPr>
  </w:style>
  <w:style w:type="paragraph" w:customStyle="1" w:styleId="F2BE53D7600B4FCDAA6CAD80B8E96D99">
    <w:name w:val="F2BE53D7600B4FCDAA6CAD80B8E96D99"/>
    <w:rsid w:val="005F24B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歐付寶主題">
      <a:majorFont>
        <a:latin typeface="Arial Unicode MS"/>
        <a:ea typeface="微軟正黑體"/>
        <a:cs typeface=""/>
      </a:majorFont>
      <a:minorFont>
        <a:latin typeface="Arial Unicode MS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32121D-11F8-4D21-8628-35AD4507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AllPay 系統文件範本.dotx</Template>
  <TotalTime>379</TotalTime>
  <Pages>9</Pages>
  <Words>346</Words>
  <Characters>1978</Characters>
  <Application>Microsoft Office Word</Application>
  <DocSecurity>0</DocSecurity>
  <Lines>16</Lines>
  <Paragraphs>4</Paragraphs>
  <ScaleCrop>false</ScaleCrop>
  <Manager>Neil Fan</Manager>
  <Company>歐付寶第三方支付股份有限公司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歐付寶金流外掛套件安裝導引</dc:title>
  <dc:subject>allPay Payment Plug-In Installation Guide</dc:subject>
  <dc:creator>Andy Chao</dc:creator>
  <dc:description>allPay Third-Party Payment Co., Ltd.</dc:description>
  <cp:lastModifiedBy>shawn.chang</cp:lastModifiedBy>
  <cp:revision>15</cp:revision>
  <dcterms:created xsi:type="dcterms:W3CDTF">2014-06-10T08:05:00Z</dcterms:created>
  <dcterms:modified xsi:type="dcterms:W3CDTF">2015-04-15T06:12:00Z</dcterms:modified>
</cp:coreProperties>
</file>