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3366"/>
          <w:sz w:val="44"/>
        </w:rPr>
        <w:t>CÉSAR JAVIER RAMÍREZ HORMAZA</w:t>
      </w:r>
    </w:p>
    <w:p>
      <w:pPr>
        <w:spacing w:before="0" w:after="40"/>
        <w:jc w:val="center"/>
      </w:pPr>
      <w:r>
        <w:rPr>
          <w:color w:val="3C3C3C"/>
          <w:sz w:val="18"/>
        </w:rPr>
        <w:t>+57 321 9121216  |  Ramirezcesarj46@gmail.com  |  Bogotá, Colombia</w:t>
      </w:r>
    </w:p>
    <w:p>
      <w:pPr>
        <w:spacing w:before="0" w:after="120"/>
        <w:jc w:val="center"/>
      </w:pPr>
      <w:hyperlink r:id="rId9">
        <w:r>
          <w:rPr>
            <w:rStyle w:val="Hyperlink"/>
            <w:color w:val="0050A0"/>
          </w:rPr>
          <w:t>LinkedIn: https://www.linkedin.com/in/cesarramirez-mecatronico/</w:t>
        </w:r>
      </w:hyperlink>
      <w:r>
        <w:rPr>
          <w:color w:val="787878"/>
          <w:sz w:val="18"/>
        </w:rPr>
        <w:t xml:space="preserve">  |  </w:t>
      </w:r>
      <w:hyperlink r:id="rId10">
        <w:r>
          <w:rPr>
            <w:rStyle w:val="Hyperlink"/>
            <w:color w:val="0050A0"/>
          </w:rPr>
          <w:t>GitHub: https://github.com/cexartattoo</w:t>
        </w:r>
      </w:hyperlink>
      <w:r>
        <w:rPr>
          <w:color w:val="787878"/>
          <w:sz w:val="18"/>
        </w:rPr>
        <w:t xml:space="preserve">  |  </w:t>
      </w:r>
      <w:hyperlink r:id="rId11">
        <w:r>
          <w:rPr>
            <w:rStyle w:val="Hyperlink"/>
            <w:color w:val="0050A0"/>
          </w:rPr>
          <w:t>Portafolio: https://cexartattoo.github.io/cexartattoo/</w:t>
        </w:r>
      </w:hyperlink>
    </w:p>
    <w:p>
      <w:pPr>
        <w:pBdr>
          <w:bottom w:val="single" w:sz="16" w:space="1" w:color="003366"/>
        </w:pBdr>
        <w:spacing w:before="0" w:after="80"/>
      </w:pPr>
    </w:p>
    <w:p>
      <w:pPr>
        <w:spacing w:before="200" w:after="40"/>
      </w:pPr>
      <w:r>
        <w:rPr>
          <w:b/>
          <w:color w:val="003366"/>
          <w:sz w:val="26"/>
        </w:rPr>
        <w:t>PERFIL PROFESIONAL</w:t>
      </w:r>
    </w:p>
    <w:p>
      <w:pPr>
        <w:pBdr>
          <w:bottom w:val="single" w:sz="8" w:space="1" w:color="003366"/>
        </w:pBdr>
        <w:spacing w:before="0" w:after="80"/>
      </w:pPr>
    </w:p>
    <w:p>
      <w:pPr>
        <w:spacing w:after="40"/>
      </w:pPr>
      <w:r>
        <w:rPr>
          <w:sz w:val="20"/>
        </w:rPr>
        <w:t>Ingeniero Mecatrónico con experiencia en robótica industrial, visión artificial e integración de sistemas de automatización. Creador del Robot Tatuador 360, primer sistema de tatuaje robótico de precisión (±80nm) en Latinoamérica y ganador de competencia de robótica universitaria. He asesorado más de 25 proyectos de automatización e IA en 4 países (Colombia, México, Argentina, España), implementando soluciones con OpenCV, YOLO, PLC Siemens y ROS. Busco oportunidades como Ingeniero de Automatización, Visión Artificial o Desarrollo de Software en Bogotá o de forma remota.</w:t>
      </w:r>
    </w:p>
    <w:p>
      <w:pPr>
        <w:spacing w:before="200" w:after="40"/>
      </w:pPr>
      <w:r>
        <w:rPr>
          <w:b/>
          <w:color w:val="003366"/>
          <w:sz w:val="26"/>
        </w:rPr>
        <w:t>EXPERIENCIA PROFESIONAL</w:t>
      </w:r>
    </w:p>
    <w:p>
      <w:pPr>
        <w:pBdr>
          <w:bottom w:val="single" w:sz="8" w:space="1" w:color="003366"/>
        </w:pBdr>
        <w:spacing w:before="0" w:after="80"/>
      </w:pPr>
    </w:p>
    <w:p>
      <w:pPr>
        <w:spacing w:before="120" w:after="20"/>
      </w:pPr>
      <w:r>
        <w:rPr>
          <w:b/>
          <w:color w:val="003366"/>
          <w:sz w:val="22"/>
        </w:rPr>
        <w:t>Ingeniero de Automatización (Tesista)</w:t>
      </w:r>
      <w:r>
        <w:rPr>
          <w:sz w:val="20"/>
        </w:rPr>
        <w:t xml:space="preserve">  —  Pasteles donde Don Pedro</w:t>
      </w:r>
    </w:p>
    <w:p>
      <w:pPr>
        <w:spacing w:before="0" w:after="40"/>
      </w:pPr>
      <w:r>
        <w:rPr>
          <w:i/>
          <w:color w:val="5A5A5A"/>
          <w:sz w:val="18"/>
        </w:rPr>
        <w:t>Junio 2024 – Febrero 2025  |  Cúcuta, Colombia</w:t>
      </w:r>
    </w:p>
    <w:p>
      <w:pPr>
        <w:pStyle w:val="ListBullet"/>
        <w:spacing w:before="0" w:after="20"/>
      </w:pPr>
      <w:r>
        <w:rPr>
          <w:sz w:val="20"/>
        </w:rPr>
        <w:t>Diseñé e implementé sistema de manufactura y corte de masa con troquel rotativo automatizado, eliminando el 100% de las tareas manuales repetitivas de corte</w:t>
      </w:r>
    </w:p>
    <w:p>
      <w:pPr>
        <w:pStyle w:val="ListBullet"/>
        <w:spacing w:before="0" w:after="20"/>
      </w:pPr>
      <w:r>
        <w:rPr>
          <w:sz w:val="20"/>
        </w:rPr>
        <w:t>Programé PLC Siemens S7-1200 para control secuencial de proceso, logrando una reducción del 25% en tiempos de ciclo de producción</w:t>
      </w:r>
    </w:p>
    <w:p>
      <w:pPr>
        <w:pStyle w:val="ListBullet"/>
        <w:spacing w:before="0" w:after="20"/>
      </w:pPr>
      <w:r>
        <w:rPr>
          <w:sz w:val="20"/>
        </w:rPr>
        <w:t>Automaticé proceso que eliminó casos de síndrome del túnel carpiano en operarios, mejorando condiciones de trabajo y reduciendo ausentismo</w:t>
      </w:r>
    </w:p>
    <w:p>
      <w:pPr>
        <w:pStyle w:val="ListBullet"/>
        <w:spacing w:before="0" w:after="20"/>
      </w:pPr>
      <w:r>
        <w:rPr>
          <w:sz w:val="20"/>
        </w:rPr>
        <w:t>Implementé mantenimiento preventivo y correctivo de sistemas robóticos garantizando disponibilidad superior al 95%</w:t>
      </w:r>
    </w:p>
    <w:p>
      <w:pPr>
        <w:pStyle w:val="ListBullet"/>
        <w:spacing w:before="0" w:after="20"/>
      </w:pPr>
      <w:r>
        <w:rPr>
          <w:sz w:val="20"/>
        </w:rPr>
        <w:t>Desarrollé HMI para supervisión en tiempo real del proceso, facilitando operación por personal sin formación técnica avanzada</w:t>
      </w:r>
    </w:p>
    <w:p>
      <w:pPr>
        <w:spacing w:before="120" w:after="20"/>
      </w:pPr>
      <w:r>
        <w:rPr>
          <w:b/>
          <w:color w:val="003366"/>
          <w:sz w:val="22"/>
        </w:rPr>
        <w:t>Asesor Técnico / Consultor en Robótica e IA</w:t>
      </w:r>
      <w:r>
        <w:rPr>
          <w:sz w:val="20"/>
        </w:rPr>
        <w:t xml:space="preserve">  —  TusClases (Freelance Internacional)</w:t>
      </w:r>
    </w:p>
    <w:p>
      <w:pPr>
        <w:spacing w:before="0" w:after="40"/>
      </w:pPr>
      <w:r>
        <w:rPr>
          <w:i/>
          <w:color w:val="5A5A5A"/>
          <w:sz w:val="18"/>
        </w:rPr>
        <w:t>Agosto 2022 – Presente  |  Internacional — Colombia, México, Argentina, España (Online)</w:t>
      </w:r>
    </w:p>
    <w:p>
      <w:pPr>
        <w:pStyle w:val="ListBullet"/>
        <w:spacing w:before="0" w:after="20"/>
      </w:pPr>
      <w:r>
        <w:rPr>
          <w:sz w:val="20"/>
        </w:rPr>
        <w:t>Asesoré más de 25 proyectos internacionales de robótica, visión artificial e IA para estudiantes e ingenieros en 4 países</w:t>
      </w:r>
    </w:p>
    <w:p>
      <w:pPr>
        <w:pStyle w:val="ListBullet"/>
        <w:spacing w:before="0" w:after="20"/>
      </w:pPr>
      <w:r>
        <w:rPr>
          <w:sz w:val="20"/>
        </w:rPr>
        <w:t>Diseñé e implementé robot delta para clasificación y empaque de botellas en tripacks con sistema de visión artificial y sensor Hall Effect</w:t>
      </w:r>
    </w:p>
    <w:p>
      <w:pPr>
        <w:pStyle w:val="ListBullet"/>
        <w:spacing w:before="0" w:after="20"/>
      </w:pPr>
      <w:r>
        <w:rPr>
          <w:sz w:val="20"/>
        </w:rPr>
        <w:t>Implementé modelos YOLO y LLMs para detección y clasificación de objetos en tiempo real en entornos industriales</w:t>
      </w:r>
    </w:p>
    <w:p>
      <w:pPr>
        <w:pStyle w:val="ListBullet"/>
        <w:spacing w:before="0" w:after="20"/>
      </w:pPr>
      <w:r>
        <w:rPr>
          <w:sz w:val="20"/>
        </w:rPr>
        <w:t>Desarrollé algoritmos de cinemática inversa y control de trayectorias para robots seriales y paralelos (delta)</w:t>
      </w:r>
    </w:p>
    <w:p>
      <w:pPr>
        <w:pStyle w:val="ListBullet"/>
        <w:spacing w:before="0" w:after="20"/>
      </w:pPr>
      <w:r>
        <w:rPr>
          <w:sz w:val="20"/>
        </w:rPr>
        <w:t>Integré comunicaciones industriales WiFi, Bluetooth y LoRa en proyectos de automatización y control remoto</w:t>
      </w:r>
    </w:p>
    <w:p>
      <w:pPr>
        <w:pStyle w:val="ListBullet"/>
        <w:spacing w:before="0" w:after="20"/>
      </w:pPr>
      <w:r>
        <w:rPr>
          <w:sz w:val="20"/>
        </w:rPr>
        <w:t>Programé controladores PID y sistemas de control adaptativo para optimización de procesos en tiempo real</w:t>
      </w:r>
    </w:p>
    <w:p>
      <w:pPr>
        <w:pStyle w:val="ListBullet"/>
        <w:spacing w:before="0" w:after="20"/>
      </w:pPr>
      <w:r>
        <w:rPr>
          <w:sz w:val="20"/>
        </w:rPr>
        <w:t>Desarrollé interfaces web y servidores embebidos (Flask/FastAPI) para control y monitoreo de procesos industriales</w:t>
      </w:r>
    </w:p>
    <w:p>
      <w:pPr>
        <w:pStyle w:val="ListBullet"/>
        <w:spacing w:before="0" w:after="20"/>
      </w:pPr>
      <w:r>
        <w:rPr>
          <w:sz w:val="20"/>
        </w:rPr>
        <w:t>Diseñé sistemas CAD en SolidWorks, Fusion 360 y OnShape para fabricación por impresión 3D y mecanizado CNC</w:t>
      </w:r>
    </w:p>
    <w:p>
      <w:pPr>
        <w:spacing w:before="200" w:after="40"/>
      </w:pPr>
      <w:r>
        <w:rPr>
          <w:b/>
          <w:color w:val="003366"/>
          <w:sz w:val="26"/>
        </w:rPr>
        <w:t>EDUCACIÓN</w:t>
      </w:r>
    </w:p>
    <w:p>
      <w:pPr>
        <w:pBdr>
          <w:bottom w:val="single" w:sz="8" w:space="1" w:color="003366"/>
        </w:pBdr>
        <w:spacing w:before="0" w:after="80"/>
      </w:pPr>
    </w:p>
    <w:p>
      <w:pPr>
        <w:spacing w:before="120" w:after="20"/>
      </w:pPr>
      <w:r>
        <w:rPr>
          <w:b/>
          <w:color w:val="003366"/>
          <w:sz w:val="22"/>
        </w:rPr>
        <w:t>Ingeniero en Mecatrónica</w:t>
      </w:r>
      <w:r>
        <w:rPr>
          <w:sz w:val="20"/>
        </w:rPr>
        <w:t xml:space="preserve">  —  Universidad de Pamplona</w:t>
      </w:r>
    </w:p>
    <w:p>
      <w:pPr>
        <w:spacing w:before="0" w:after="20"/>
      </w:pPr>
      <w:r>
        <w:rPr>
          <w:i/>
          <w:sz w:val="18"/>
        </w:rPr>
        <w:t>Agosto 2019 – Octubre 2025  |  Pamplona, Colombia</w:t>
      </w:r>
    </w:p>
    <w:p>
      <w:pPr>
        <w:spacing w:before="0" w:after="20"/>
      </w:pPr>
      <w:r>
        <w:rPr>
          <w:sz w:val="18"/>
        </w:rPr>
        <w:t>GPA: 4.06</w:t>
      </w:r>
    </w:p>
    <w:p>
      <w:pPr>
        <w:spacing w:before="0" w:after="20"/>
      </w:pPr>
      <w:r>
        <w:rPr>
          <w:sz w:val="18"/>
        </w:rPr>
        <w:t>• Tesis de grado 5.0 — Diseño e implementación de sistema automatizado de manufactura con PLC Siemens S7-1200</w:t>
      </w:r>
    </w:p>
    <w:p>
      <w:pPr>
        <w:spacing w:before="120" w:after="20"/>
      </w:pPr>
      <w:r>
        <w:rPr>
          <w:b/>
          <w:color w:val="003366"/>
          <w:sz w:val="22"/>
        </w:rPr>
        <w:t>Mantenimiento de Motores de 2 y 4 Tiempos de Motocicletas</w:t>
      </w:r>
      <w:r>
        <w:rPr>
          <w:sz w:val="20"/>
        </w:rPr>
        <w:t xml:space="preserve">  —  SENA</w:t>
      </w:r>
    </w:p>
    <w:p>
      <w:pPr>
        <w:spacing w:before="0" w:after="20"/>
      </w:pPr>
      <w:r>
        <w:rPr>
          <w:i/>
          <w:sz w:val="18"/>
        </w:rPr>
        <w:t>Marzo 2016 – Mayo 2016  |  Chinacota, Colombia</w:t>
      </w:r>
    </w:p>
    <w:p>
      <w:pPr>
        <w:spacing w:before="0" w:after="20"/>
      </w:pPr>
      <w:r>
        <w:rPr>
          <w:sz w:val="18"/>
        </w:rPr>
        <w:t>GPA: 5.0</w:t>
      </w:r>
    </w:p>
    <w:p>
      <w:pPr>
        <w:spacing w:before="200" w:after="40"/>
      </w:pPr>
      <w:r>
        <w:rPr>
          <w:b/>
          <w:color w:val="003366"/>
          <w:sz w:val="26"/>
        </w:rPr>
        <w:t>PROYECTOS DESTACADOS</w:t>
      </w:r>
    </w:p>
    <w:p>
      <w:pPr>
        <w:pBdr>
          <w:bottom w:val="single" w:sz="8" w:space="1" w:color="003366"/>
        </w:pBdr>
        <w:spacing w:before="0" w:after="80"/>
      </w:pPr>
    </w:p>
    <w:p>
      <w:pPr>
        <w:spacing w:before="120" w:after="20"/>
      </w:pPr>
      <w:r>
        <w:rPr>
          <w:b/>
          <w:color w:val="003366"/>
          <w:sz w:val="22"/>
        </w:rPr>
        <w:t>Robot Tatuador 360</w:t>
      </w:r>
      <w:r>
        <w:rPr>
          <w:sz w:val="20"/>
        </w:rPr>
        <w:t xml:space="preserve">  (2022 – 2025)</w:t>
      </w:r>
    </w:p>
    <w:p>
      <w:pPr>
        <w:spacing w:before="20" w:after="40"/>
      </w:pPr>
      <w:r>
        <w:rPr>
          <w:sz w:val="20"/>
        </w:rPr>
        <w:t>Primer robot tatuador de precisión en Latinoamérica, capaz de tatuar sobre volúmenes cilíndricos (brazos, piernas) con control de profundidad de ±80 nanómetros. El sistema incluye escaneo 3D por fotogrametría de la zona a intervenir, previsualización del resultado sobre modelo 3D y algoritmos propios de conversión 3D a 2D para planificación de trayectorias.</w:t>
      </w:r>
    </w:p>
    <w:p>
      <w:pPr>
        <w:spacing w:before="0" w:after="20"/>
      </w:pPr>
      <w:r>
        <w:rPr>
          <w:b/>
          <w:sz w:val="18"/>
        </w:rPr>
        <w:t xml:space="preserve">Tecnologías: </w:t>
      </w:r>
      <w:r>
        <w:rPr>
          <w:sz w:val="18"/>
        </w:rPr>
        <w:t>Python, C++, Arduino, MATLAB · Raspberry Pi 4, ESP32, Servos MKS 57D · OpenCV — visión artificial y fotogrametría · SolidWorks — diseño CAD de la estructura robótica · Algoritmos propios: trayectorias zig-zag, conversión 3D a 2D, calibración automática · Comunicación WiFi para control remoto</w:t>
      </w:r>
    </w:p>
    <w:p>
      <w:pPr>
        <w:spacing w:before="0" w:after="20"/>
      </w:pPr>
      <w:r>
        <w:rPr>
          <w:color w:val="006E00"/>
          <w:sz w:val="18"/>
        </w:rPr>
        <w:t>✓ 1er lugar — Competencia de Robótica Universidad de Pamplona</w:t>
      </w:r>
    </w:p>
    <w:p>
      <w:pPr>
        <w:spacing w:before="0" w:after="20"/>
      </w:pPr>
      <w:r>
        <w:rPr>
          <w:color w:val="006E00"/>
          <w:sz w:val="18"/>
        </w:rPr>
        <w:t>✓ Primer tatuaje funcional realizado sobre brazo sintético con robot</w:t>
      </w:r>
    </w:p>
    <w:p>
      <w:pPr>
        <w:spacing w:before="0" w:after="20"/>
      </w:pPr>
      <w:r>
        <w:rPr>
          <w:color w:val="006E00"/>
          <w:sz w:val="18"/>
        </w:rPr>
        <w:t>✓ Control de profundidad de ±80 nanómetros — sin precedente en la región</w:t>
      </w:r>
    </w:p>
    <w:p>
      <w:pPr>
        <w:spacing w:before="120" w:after="20"/>
      </w:pPr>
      <w:r>
        <w:rPr>
          <w:b/>
          <w:color w:val="003366"/>
          <w:sz w:val="22"/>
        </w:rPr>
        <w:t>Robot Delta y Sistema de Clasificación Industrial</w:t>
      </w:r>
      <w:r>
        <w:rPr>
          <w:sz w:val="20"/>
        </w:rPr>
        <w:t xml:space="preserve">  (2024 – 2025)</w:t>
      </w:r>
    </w:p>
    <w:p>
      <w:pPr>
        <w:spacing w:before="20" w:after="40"/>
      </w:pPr>
      <w:r>
        <w:rPr>
          <w:sz w:val="20"/>
        </w:rPr>
        <w:t>Robot delta de 3 GDL para clasificación automática de productos en banda transportadora de 1 metro. El sistema integra visión artificial para detección de objetos, calibración automática de trayectorias y comunicación Modbus entre Arduino y PLC Siemens S7-1200.</w:t>
      </w:r>
    </w:p>
    <w:p>
      <w:pPr>
        <w:spacing w:before="0" w:after="20"/>
      </w:pPr>
      <w:r>
        <w:rPr>
          <w:b/>
          <w:sz w:val="18"/>
        </w:rPr>
        <w:t xml:space="preserve">Tecnologías: </w:t>
      </w:r>
      <w:r>
        <w:rPr>
          <w:sz w:val="18"/>
        </w:rPr>
        <w:t>Python, C++, Arduino · Sensores angulares Hall Effect para retroalimentación de posición · Ventosa de aspiración por efecto Venturi · OpenCV para detección y clasificación de productos · PLC Siemens S7-1200 — control maestro del proceso · Comunicación Modbus TCP entre Arduino y PLC</w:t>
      </w:r>
    </w:p>
    <w:p>
      <w:pPr>
        <w:spacing w:before="0" w:after="20"/>
      </w:pPr>
      <w:r>
        <w:rPr>
          <w:color w:val="006E00"/>
          <w:sz w:val="18"/>
        </w:rPr>
        <w:t>✓ Sistema operativo con auto-calibración y tolerancia a variaciones de producto</w:t>
      </w:r>
    </w:p>
    <w:p>
      <w:pPr>
        <w:spacing w:before="0" w:after="20"/>
      </w:pPr>
      <w:r>
        <w:rPr>
          <w:color w:val="006E00"/>
          <w:sz w:val="18"/>
        </w:rPr>
        <w:t>✓ Implementación y validación de cinemática inversa y directa del robot delta</w:t>
      </w:r>
    </w:p>
    <w:p>
      <w:pPr>
        <w:spacing w:before="0" w:after="20"/>
      </w:pPr>
      <w:r>
        <w:rPr>
          <w:color w:val="006E00"/>
          <w:sz w:val="18"/>
        </w:rPr>
        <w:t>✓ Integración exitosa entre sistema de visión, robot y PLC en loop cerrado</w:t>
      </w:r>
    </w:p>
    <w:p>
      <w:pPr>
        <w:spacing w:before="120" w:after="20"/>
      </w:pPr>
      <w:r>
        <w:rPr>
          <w:b/>
          <w:color w:val="003366"/>
          <w:sz w:val="22"/>
        </w:rPr>
        <w:t>Sistema de Clasificación de Residuos con IA (Gemini Vision)</w:t>
      </w:r>
      <w:r>
        <w:rPr>
          <w:sz w:val="20"/>
        </w:rPr>
        <w:t xml:space="preserve">  (2026)</w:t>
      </w:r>
    </w:p>
    <w:p>
      <w:pPr>
        <w:spacing w:before="20" w:after="40"/>
      </w:pPr>
      <w:r>
        <w:rPr>
          <w:sz w:val="20"/>
        </w:rPr>
        <w:t>Sistema de clasificación de residuos sólidos usando visión artificial powered by Google Gemini API. El sistema captura imágenes en tiempo real, las analiza con el modelo de visión de Gemini y clasifica los residuos por categoría para orientar su disposición correcta.</w:t>
      </w:r>
    </w:p>
    <w:p>
      <w:pPr>
        <w:spacing w:before="0" w:after="20"/>
      </w:pPr>
      <w:r>
        <w:rPr>
          <w:b/>
          <w:sz w:val="18"/>
        </w:rPr>
        <w:t xml:space="preserve">Tecnologías: </w:t>
      </w:r>
      <w:r>
        <w:rPr>
          <w:sz w:val="18"/>
        </w:rPr>
        <w:t>Python — orquestación del sistema · Google Gemini API — modelo de visión y lenguaje · OpenCV — captura y preprocesamiento de imágenes</w:t>
      </w:r>
    </w:p>
    <w:p>
      <w:pPr>
        <w:spacing w:before="0" w:after="20"/>
      </w:pPr>
      <w:r>
        <w:rPr>
          <w:color w:val="006E00"/>
          <w:sz w:val="18"/>
        </w:rPr>
        <w:t>✓ Clasificación en tiempo real de múltiples categorías de residuos</w:t>
      </w:r>
    </w:p>
    <w:p>
      <w:pPr>
        <w:spacing w:before="0" w:after="20"/>
      </w:pPr>
      <w:r>
        <w:rPr>
          <w:color w:val="006E00"/>
          <w:sz w:val="18"/>
        </w:rPr>
        <w:t>✓ Interfaz web para visualización de resultados</w:t>
      </w:r>
    </w:p>
    <w:p>
      <w:pPr>
        <w:spacing w:before="200" w:after="40"/>
      </w:pPr>
      <w:r>
        <w:rPr>
          <w:b/>
          <w:color w:val="003366"/>
          <w:sz w:val="26"/>
        </w:rPr>
        <w:t>HABILIDADES TÉCNICAS</w:t>
      </w:r>
    </w:p>
    <w:p>
      <w:pPr>
        <w:pBdr>
          <w:bottom w:val="single" w:sz="8" w:space="1" w:color="003366"/>
        </w:pBdr>
        <w:spacing w:before="0" w:after="80"/>
      </w:pPr>
    </w:p>
    <w:p>
      <w:pPr>
        <w:spacing w:before="60" w:after="20"/>
      </w:pPr>
      <w:r>
        <w:rPr>
          <w:b/>
          <w:sz w:val="20"/>
        </w:rPr>
        <w:t xml:space="preserve">Programación: </w:t>
      </w:r>
      <w:r>
        <w:rPr>
          <w:sz w:val="20"/>
        </w:rPr>
        <w:t>Python (Avanzado), C/C++ (Intermedio), MATLAB (Avanzado), JavaScript (Básico), Ladder Logic (PLC) (Intermedio), Modbus (Intermedio)</w:t>
      </w:r>
    </w:p>
    <w:p>
      <w:pPr>
        <w:spacing w:before="60" w:after="20"/>
      </w:pPr>
      <w:r>
        <w:rPr>
          <w:b/>
          <w:sz w:val="20"/>
        </w:rPr>
        <w:t xml:space="preserve">CAD / Diseño: </w:t>
      </w:r>
      <w:r>
        <w:rPr>
          <w:sz w:val="20"/>
        </w:rPr>
        <w:t>SolidWorks (Avanzado), Fusion 360 (Intermedio), AutoCAD (Intermedio), Inventor (Intermedio), OnShape (Intermedio)</w:t>
      </w:r>
    </w:p>
    <w:p>
      <w:pPr>
        <w:spacing w:before="60" w:after="20"/>
      </w:pPr>
      <w:r>
        <w:rPr>
          <w:b/>
          <w:sz w:val="20"/>
        </w:rPr>
        <w:t xml:space="preserve">Robótica y Automatización: </w:t>
      </w:r>
      <w:r>
        <w:rPr>
          <w:sz w:val="20"/>
        </w:rPr>
        <w:t>ROS / ROS2 (Intermedio), Cinemática y dinámica de robots (Avanzado), Control de trayectorias (Avanzado), Planificación de movimiento (Intermedio), PLC Siemens S7-1200/1500 (Intermedio), SCADA (Intermedio), HMI (Intermedio)</w:t>
      </w:r>
    </w:p>
    <w:p>
      <w:pPr>
        <w:spacing w:before="60" w:after="20"/>
      </w:pPr>
      <w:r>
        <w:rPr>
          <w:b/>
          <w:sz w:val="20"/>
        </w:rPr>
        <w:t xml:space="preserve">Visión Artificial / IA: </w:t>
      </w:r>
      <w:r>
        <w:rPr>
          <w:sz w:val="20"/>
        </w:rPr>
        <w:t>OpenCV (Avanzado), Procesamiento de imágenes (Avanzado), Fotogrametría (Avanzado), YOLO (v5/v8) (Intermedio), LLM para visión (Gemini, GPT-4V) (Intermedio), Machine Learning para visión (Intermedio)</w:t>
      </w:r>
    </w:p>
    <w:p>
      <w:pPr>
        <w:spacing w:before="60" w:after="20"/>
      </w:pPr>
      <w:r>
        <w:rPr>
          <w:b/>
          <w:sz w:val="20"/>
        </w:rPr>
        <w:t xml:space="preserve">Hardware y Electrónica: </w:t>
      </w:r>
      <w:r>
        <w:rPr>
          <w:sz w:val="20"/>
        </w:rPr>
        <w:t>Raspberry Pi (Avanzado), Arduino (Uno/Mega/Nano) (Experto), ESP32 / ESP8266 (Avanzado), Sensores industriales (Intermedio), Actuadores neumáticos y eléctricos (Intermedio), Comunicación WiFi / Bluetooth / LoRa (Avanzado), Modbus TCP/RTU (Intermedio)</w:t>
      </w:r>
    </w:p>
    <w:p>
      <w:pPr>
        <w:spacing w:before="60" w:after="20"/>
      </w:pPr>
      <w:r>
        <w:rPr>
          <w:b/>
          <w:sz w:val="20"/>
        </w:rPr>
        <w:t xml:space="preserve">Desarrollo de Software: </w:t>
      </w:r>
      <w:r>
        <w:rPr>
          <w:sz w:val="20"/>
        </w:rPr>
        <w:t>Git / GitHub (Avanzado), Linux (Ubuntu/Debian) (Avanzado), Docker (Básico), Flask / FastAPI (Básico), VS Code (Experto)</w:t>
      </w:r>
    </w:p>
    <w:p>
      <w:pPr>
        <w:spacing w:before="60" w:after="20"/>
      </w:pPr>
      <w:r>
        <w:rPr>
          <w:b/>
          <w:sz w:val="20"/>
        </w:rPr>
        <w:t xml:space="preserve">Manufactura: </w:t>
      </w:r>
      <w:r>
        <w:rPr>
          <w:sz w:val="20"/>
        </w:rPr>
        <w:t>Impresión 3D (FDM) (Avanzado), Mecanizado CNC (Intermedio), Selección de materiales (Intermedio), Procesos de manufactura (Avanzado)</w:t>
      </w:r>
    </w:p>
    <w:p>
      <w:pPr>
        <w:spacing w:before="200" w:after="40"/>
      </w:pPr>
      <w:r>
        <w:rPr>
          <w:b/>
          <w:color w:val="003366"/>
          <w:sz w:val="26"/>
        </w:rPr>
        <w:t>IDIOMAS</w:t>
      </w:r>
    </w:p>
    <w:p>
      <w:pPr>
        <w:pBdr>
          <w:bottom w:val="single" w:sz="8" w:space="1" w:color="003366"/>
        </w:pBdr>
        <w:spacing w:before="0" w:after="80"/>
      </w:pPr>
    </w:p>
    <w:p>
      <w:r>
        <w:rPr>
          <w:sz w:val="20"/>
        </w:rPr>
        <w:t>Español: Nativo  |  Inglés: Avanzado</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sarramirez-mecatronico/" TargetMode="External"/><Relationship Id="rId10" Type="http://schemas.openxmlformats.org/officeDocument/2006/relationships/hyperlink" Target="https://github.com/cexartattoo" TargetMode="External"/><Relationship Id="rId11" Type="http://schemas.openxmlformats.org/officeDocument/2006/relationships/hyperlink" Target="https://cexartattoo.github.io/cexartatto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César Javier Ramírez Hormaza</dc:title>
  <dc:subject>Ingeniero Mecatrónico | Automatización | Robótica | Visión Artificial</dc:subject>
  <dc:creator>César Javier Ramírez Hormaza</dc:creator>
  <cp:keywords>Ingeniero Mecatrónico, Automatización Industrial, Visión Artificial, Robótica, Python, OpenCV, YOLO, PLC Siemens, ROS, ESP32, Raspberry Pi, Machine Learning, Computer Vision, Control de Procesos, SCADA, HMI, Industria 4.0, IoT, Bogotá, Colombia, Remoto</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