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D1B2A"/>
        <w:spacing w:before="1000" w:after="0"/>
        <w:jc w:val="center"/>
      </w:pPr>
      <w:r>
        <w:rPr>
          <w:b/>
          <w:color w:val="008BFF"/>
          <w:sz w:val="64"/>
        </w:rPr>
        <w:t>NO ENTRY — SOC AI Platform</w:t>
      </w:r>
    </w:p>
    <w:p>
      <w:pPr>
        <w:shd w:val="clear" w:color="auto" w:fill="0D1B2A"/>
        <w:spacing w:before="80" w:after="120"/>
        <w:jc w:val="center"/>
      </w:pPr>
      <w:r>
        <w:rPr>
          <w:b/>
          <w:color w:val="FFFFFF"/>
          <w:sz w:val="36"/>
        </w:rPr>
        <w:t>Full Code Explanation Report</w:t>
      </w:r>
    </w:p>
    <w:p>
      <w:pPr>
        <w:shd w:val="clear" w:color="auto" w:fill="0D1B2A"/>
        <w:spacing w:before="0" w:after="800"/>
        <w:jc w:val="center"/>
      </w:pPr>
      <w:r>
        <w:rPr>
          <w:i/>
          <w:color w:val="718096"/>
          <w:sz w:val="22"/>
        </w:rPr>
        <w:t>Frontend | Backend | Database | All 100 Sources | Data Fetching | Every File Explained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8"/>
              </w:rPr>
              <w:t>Document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8"/>
              </w:rPr>
              <w:t>Code Explanation Report — How Every Line Works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8"/>
              </w:rPr>
              <w:t>Covers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8"/>
              </w:rPr>
              <w:t>Frontend (React/TS) + Backend (Node.js) + Python + PostgreSQL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8"/>
              </w:rPr>
              <w:t>Sources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8"/>
              </w:rPr>
              <w:t>All 100 RSS feeds with URLs and categories documented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8"/>
              </w:rPr>
              <w:t>APIs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8"/>
              </w:rPr>
              <w:t>VirusTotal, AbuseIPDB, EPSS, CISA KEV — every endpoint explained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8"/>
              </w:rPr>
              <w:t>Generated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8"/>
              </w:rPr>
              <w:t>25 August 2026, 21:42</w:t>
            </w:r>
          </w:p>
        </w:tc>
      </w:tr>
    </w:tbl>
    <w:p/>
    <w:p>
      <w:r>
        <w:br w:type="page"/>
      </w:r>
    </w:p>
    <w:p>
      <w:pPr>
        <w:shd w:val="clear" w:color="auto" w:fill="0D1B2A"/>
        <w:spacing w:before="320" w:after="80"/>
        <w:ind w:left="170"/>
      </w:pPr>
      <w:r>
        <w:rPr>
          <w:b/>
          <w:color w:val="008BFF"/>
          <w:sz w:val="36"/>
        </w:rPr>
        <w:t>SECTION 1 — COMPLETE DATA FLOW</w:t>
      </w:r>
    </w:p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How Data Travels Through the Entire System</w:t>
      </w:r>
    </w:p>
    <w:p>
      <w:pPr>
        <w:spacing w:before="20" w:after="80"/>
      </w:pPr>
      <w:r>
        <w:rPr>
          <w:color w:val="1A202C"/>
          <w:sz w:val="21"/>
        </w:rPr>
        <w:t>Every piece of data in this platform follows a specific journey. Understanding this flow helps you understand why each file exists and what it does.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COMPLETE DATA FLOW: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Internet RSS Feeds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--&gt; [rss-parser library]        // reads XML/Atom feeds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--&gt; newsService.js              // processes + tags each article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--&gt; severity tagging        // keyword matching -&gt; Critical/High/Medium/Low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--&gt; category tagging        // keyword matching -&gt; Ransomware/Breach/etc.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--&gt; NEWS_CACHE[]            // stored in memory (instant reads)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--&gt; news.json               // backed up to disk (async, non-blocking)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--&gt; PostgreSQL threats table // (if DATABASE_URL set)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--&gt; enrichmentService.js        // IOC extraction from article text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--&gt; extractIOCs(text)       // regex: finds IPs, hashes, CVEs, domains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--&gt; filters private IPs     // removes 192.168.x.x, 10.x.x.x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--&gt; insertIOCs(db)          // persists to PostgreSQL iocs table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--&gt; mitreService.js             // keyword -&gt; MITRE ATT&amp;CK technique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--&gt; techniqueHits Map       // hit counter per technique (heatmap)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--&gt; mapTextToTechniques()   // fires for every article on refresh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Browser opens Dashboard: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--&gt; fetch('/api/news')          // React polls every 30 minutes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--&gt; news.js route               // reads NEWS_CACHE directly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--&gt; returns JSON array          // 200 OK, renders in NewsFeed component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User types IP in Enrichment page: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--&gt; fetch('/api/enrich/ip/185.220.101.47')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--&gt; enrich.js route             // validates IPv4 format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--&gt; enrichIP()  + checkAbuseIPDB()  [parallel, Promise.all]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--&gt; VirusTotal API v3       // GET /api/v3/ip_addresses/{ip}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--&gt; AbuseIPDB API v2        // GET /api/v2/check?ipAddress={ip}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--&gt; generateQueryBundle()       // makes Splunk + KQL + Sigma queries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--&gt; enrichmentCache.set()       // cached 1 hour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--&gt; returns full JSON to browser</w:t>
      </w:r>
    </w:p>
    <w:p>
      <w:r>
        <w:br w:type="page"/>
      </w:r>
    </w:p>
    <w:p>
      <w:pPr>
        <w:shd w:val="clear" w:color="auto" w:fill="0D1B2A"/>
        <w:spacing w:before="320" w:after="80"/>
        <w:ind w:left="170"/>
      </w:pPr>
      <w:r>
        <w:rPr>
          <w:b/>
          <w:color w:val="008BFF"/>
          <w:sz w:val="36"/>
        </w:rPr>
        <w:t>SECTION 2 — FRONTEND CODE EXPLANATION</w:t>
      </w:r>
    </w:p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Entry Point: main.tsx</w:t>
      </w:r>
    </w:p>
    <w:p>
      <w:pPr>
        <w:spacing w:before="20" w:after="80"/>
      </w:pPr>
      <w:r>
        <w:rPr>
          <w:color w:val="1A202C"/>
          <w:sz w:val="21"/>
        </w:rPr>
        <w:t>The very first file that runs when the app loads. It mounts the React app into the HTML page.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src/main.tsx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import React from 'react'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import ReactDOM from 'react-dom/client'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import App from './App.tsx'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import './index.css'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ReactDOM.createRoot(document.getElementById('root')!).render(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&lt;React.StrictMode&gt;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&lt;App /&gt;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&lt;/React.StrictMode&gt;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)</w:t>
      </w:r>
    </w:p>
    <w:p>
      <w:pPr>
        <w:spacing w:before="20" w:after="80"/>
      </w:pPr>
      <w:r>
        <w:rPr>
          <w:color w:val="1A202C"/>
          <w:sz w:val="21"/>
        </w:rPr>
        <w:t>StrictMode: Causes React to double-render components in development to catch bugs. Has no effect in production.</w:t>
      </w:r>
    </w:p>
    <w:p>
      <w:pPr>
        <w:spacing w:before="20" w:after="80"/>
      </w:pPr>
      <w:r>
        <w:rPr>
          <w:color w:val="1A202C"/>
          <w:sz w:val="21"/>
        </w:rPr>
        <w:t>getElementById('root'): Finds the &lt;div id='root'&gt; in index.html and mounts the entire React app inside it.</w:t>
      </w:r>
    </w:p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App Router: App.tsx</w:t>
      </w:r>
    </w:p>
    <w:p>
      <w:pPr>
        <w:spacing w:before="20" w:after="80"/>
      </w:pPr>
      <w:r>
        <w:rPr>
          <w:color w:val="1A202C"/>
          <w:sz w:val="21"/>
        </w:rPr>
        <w:t>Controls which page component shows for each URL. Uses React Router v7 with lazy loading for performance.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src/App.tsx — Every route in the application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Lazy loading: pages only download when user navigates to them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Without lazy loading: ALL pages load on first visit (slow)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const Dashboard    = lazy(() =&gt; import('./pages/Dashboard'))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const Threats      = lazy(() =&gt; import('./pages/Threats'))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const Enrichment   = lazy(() =&gt; import('./pages/Enrichment'))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const MitreHeatmap = lazy(() =&gt; import('./pages/MitreHeatmap'))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const AIBrief      = lazy(() =&gt; import('./pages/AIBrief'))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... 6 more pages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&lt;Suspense&gt;: shows spinning loader while page chunk downloads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&lt;Layout&gt;: wraps all pages in the sidebar + topbar shell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&lt;BrowserRouter&gt;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&lt;Suspense fallback={&lt;LoadingSpinner /&gt;}&gt;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&lt;Routes&gt;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&lt;Route path='/' element={&lt;Layout /&gt;}&gt;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  &lt;Route index      element={&lt;Dashboard /&gt;} /&gt;    // '/'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  &lt;Route path='threats'    element={&lt;Threats /&gt;} /&gt;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  &lt;Route path='enrich'     element={&lt;Enrichment /&gt;} /&gt;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  &lt;Route path='mitre'      element={&lt;MitreHeatmap /&gt;} /&gt;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  &lt;Route path='mitre-news' element={&lt;MitreNews /&gt;} /&gt;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  &lt;Route path='ai'         element={&lt;AIBrief /&gt;} /&gt;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  &lt;Route path='archives'   element={&lt;Archives /&gt;} /&gt;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  &lt;Route path='rules'      element={&lt;RuleLibrary /&gt;} /&gt;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  &lt;Route path='settings'   element={&lt;Settings /&gt;} /&gt;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  &lt;Route path='*'          element={&lt;Navigate to='/' /&gt;} /&gt;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&lt;/Route&gt;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&lt;/Routes&gt;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&lt;/Suspense&gt;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&lt;/BrowserRouter&gt;</w:t>
      </w:r>
    </w:p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API Config: src/config/api.ts</w:t>
      </w:r>
    </w:p>
    <w:p>
      <w:pPr>
        <w:spacing w:before="20" w:after="80"/>
      </w:pPr>
      <w:r>
        <w:rPr>
          <w:color w:val="1A202C"/>
          <w:sz w:val="21"/>
        </w:rPr>
        <w:t>Decides which server URL to use depending on whether you're in development or production.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src/config/api.ts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In development: browser is on localhost → use the local Node.js server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In production:  browser is on Vercel   → use the Render/Railway backend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export const API_BASE =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typeof window !== 'undefined' &amp;&amp; window.location.hostname === 'localhost'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? 'http://localhost:3000'   // local dev backend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: (import.meta.env.VITE_API_URL || '')  // production: set in Vercel env vars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Usage in any component: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const response = await fetch(`${API_BASE}/api/news`)</w:t>
      </w:r>
    </w:p>
    <w:p>
      <w:pPr>
        <w:shd w:val="clear" w:color="auto" w:fill="E3F2FD"/>
        <w:spacing w:before="80" w:after="80"/>
        <w:ind w:left="227"/>
      </w:pPr>
      <w:r>
        <w:rPr>
          <w:color w:val="0D47A1"/>
          <w:sz w:val="20"/>
        </w:rPr>
        <w:t>[INFO] Why this matters: Without this file, every component would need to hard-code the server URL. This single file controls the entire app's API target.</w:t>
      </w:r>
    </w:p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Dashboard Page: src/pages/Dashboard.tsx</w:t>
      </w:r>
    </w:p>
    <w:p>
      <w:pPr>
        <w:spacing w:before="20" w:after="80"/>
      </w:pPr>
      <w:r>
        <w:rPr>
          <w:color w:val="1A202C"/>
          <w:sz w:val="21"/>
        </w:rPr>
        <w:t>The home page. Composed of two child components that each fetch their own data independently.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src/pages/Dashboard.tsx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Renders two components stacked vertically: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1. SeverityChart — bar chart of 30-day severity counts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2. NewsFeed      — scrollable list of articles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export default function Dashboard()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return (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&lt;div className='flex flex-col gap-4 p-4 h-full'&gt;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&lt;SeverityChart /&gt;      // polls /api/news/stats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&lt;NewsFeed /&gt;           // polls /api/news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&lt;/div&gt;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</w:t>
      </w:r>
    </w:p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NewsFeed Component: src/components/dashboard/NewsFeed.tsx</w:t>
      </w:r>
    </w:p>
    <w:p>
      <w:pPr>
        <w:spacing w:before="20" w:after="80"/>
      </w:pPr>
      <w:r>
        <w:rPr>
          <w:color w:val="1A202C"/>
          <w:sz w:val="21"/>
        </w:rPr>
        <w:t>The most important frontend component. Fetches all news and renders the timeline feed. Polls the server every 30 minutes automatically.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Key logic inside NewsFeed.tsx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const [articles, setArticles] = useState([])  // all fetched articles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const [error, setError]       = useState(null) // error state for UI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const [loading, setLoading]   = useState(true)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const fetchNews = async () =&gt;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try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const res = await fetch(`${API_BASE}/api/news`)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if (!res.ok) throw new Error(`HTTP ${res.status}`)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const data = await res.json()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// GUARD: ensure server returned an array, not an error object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if (!Array.isArray(data)) throw new Error('Invalid response')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setArticles(data)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setError(null)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} catch(err)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setError(err.message)  // shows error UI — not silent failure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} finally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setLoading(false)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useEffect(() =&gt;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fetchNews()  // fetch immediately on mount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interval = setInterval(fetchNews, 30 * 60 * 1000)  // then every 30min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return () =&gt; clearInterval(interval)  // cleanup on unmount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}, [])</w:t>
      </w:r>
    </w:p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SeverityChart Component: src/components/dashboard/SeverityChart.tsx</w:t>
      </w:r>
    </w:p>
    <w:p>
      <w:pPr>
        <w:spacing w:before="20" w:after="80"/>
      </w:pPr>
      <w:r>
        <w:rPr>
          <w:color w:val="1A202C"/>
          <w:sz w:val="21"/>
        </w:rPr>
        <w:t>Renders a bar chart (Recharts) showing how many Critical/High/Medium/Low articles were published in the last 30 days.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Key logic: fetches /api/news/stats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const fetchStats = async () =&gt;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res = await fetch(`${API_BASE}/api/news/stats`)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data = await res.json()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// data format: [{name:'Critical',count:45},{name:'High',count:120},...]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if (!Array.isArray(data)) throw new Error('Expected array')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setStats(data)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Recharts BarChart renders the data: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&lt;BarChart data={stats}&gt;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&lt;Bar dataKey='count' fill='#008BFF' /&gt;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&lt;XAxis dataKey='name' /&gt;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&lt;YAxis /&gt;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&lt;Tooltip /&gt;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&lt;/BarChart&gt;</w:t>
      </w:r>
    </w:p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Enrichment Page: src/pages/Enrichment.tsx</w:t>
      </w:r>
    </w:p>
    <w:p>
      <w:pPr>
        <w:spacing w:before="20" w:after="80"/>
      </w:pPr>
      <w:r>
        <w:rPr>
          <w:color w:val="1A202C"/>
          <w:sz w:val="21"/>
        </w:rPr>
        <w:t>The IOC investigation workbench. User types an IP, hash, or CVE, presses enter, and gets full intelligence context.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Enrichment.tsx — IOC auto-detection and lookup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const [input, setInput] = useState('')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const [result, setResult] = useState(null)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const handleSubmit = async () =&gt;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ioc = input.trim()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// Auto-detect type: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if (/^CVE-\d{4}-\d+$/i.test(ioc))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res = await fetch(`${API_BASE}/api/enrich/cve/${ioc}`)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} else if (/^[a-fA-F0-9]{32,64}$/.test(ioc))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res = await fetch(`${API_BASE}/api/enrich/hash/${ioc}`)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} else if (/^(\d{1,3}\.){3}\d{1,3}$/.test(ioc))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res = await fetch(`${API_BASE}/api/enrich/ip/${ioc}`)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setResult(await res.json())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Renders result cards: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- VirusTotal card: maliciousEngines/totalEngines, country, ISP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- AbuseIPDB card: abuseConfidenceScore, totalReports, usageType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- SIEM queries card: Splunk, KQL, Sigma YAML tabs</w:t>
      </w:r>
    </w:p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MitreHeatmap Page: src/pages/MitreHeatmap.tsx</w:t>
      </w:r>
    </w:p>
    <w:p>
      <w:pPr>
        <w:spacing w:before="20" w:after="80"/>
      </w:pPr>
      <w:r>
        <w:rPr>
          <w:color w:val="1A202C"/>
          <w:sz w:val="21"/>
        </w:rPr>
        <w:t>Renders the interactive MITRE ATT&amp;CK heatmap. Fetches technique hit counts and colours each cell by frequency.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MitreHeatmap.tsx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const [heatmap, setHeatmap] = useState({techniques:[], tactics:[]})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useEffect(() =&gt;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fetch(`${API_BASE}/api/mitre/heatmap`)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.then(r =&gt; r.json())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.then(setHeatmap)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}, [])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Cell colour based on hit count: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const getColor = (hits) =&gt;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max = Math.max(...techniques.map(t =&gt; t.hits))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ratio = hits / max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if (ratio &gt;= 0.75) return '#DC2626'   // red — very active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if (ratio &gt;= 0.50) return '#EA580C'   // orange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if (ratio &gt;= 0.25) return '#CA8A04'   // yellow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if (hits &gt; 0)      return '#15803D'   // green — some activity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return '#374151'                       // grey — no activity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</w:t>
      </w:r>
    </w:p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AIBrief Page: src/pages/AIBrief.tsx</w:t>
      </w:r>
    </w:p>
    <w:p>
      <w:pPr>
        <w:spacing w:before="20" w:after="80"/>
      </w:pPr>
      <w:r>
        <w:rPr>
          <w:color w:val="1A202C"/>
          <w:sz w:val="21"/>
        </w:rPr>
        <w:t>Fetches and renders the AI-generated executive briefing and deduplicated incident clusters.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AIBrief.tsx — Two independent fetches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Fetch 1: Executive briefing text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const [brief, setBrief] = useState(null)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fetch(`${API_BASE}/api/ai/brief`)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.then(r =&gt; r.json())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.then(data =&gt; setBrief(data.content))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Fetch 2: Deduplicated incident clusters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const [clusters, setClusters] = useState([])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fetch(`${API_BASE}/api/ai/clusters`)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.then(r =&gt; r.json())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.then(data =&gt;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if (!Array.isArray(data)) throw new Error('Expected array')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setClusters(data)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})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.catch(err =&gt; setClusterError(err.message))</w:t>
      </w:r>
    </w:p>
    <w:p>
      <w:r>
        <w:br w:type="page"/>
      </w:r>
    </w:p>
    <w:p>
      <w:pPr>
        <w:shd w:val="clear" w:color="auto" w:fill="0D1B2A"/>
        <w:spacing w:before="320" w:after="80"/>
        <w:ind w:left="170"/>
      </w:pPr>
      <w:r>
        <w:rPr>
          <w:b/>
          <w:color w:val="008BFF"/>
          <w:sz w:val="36"/>
        </w:rPr>
        <w:t>SECTION 3 — BACKEND CODE EXPLANATION</w:t>
      </w:r>
    </w:p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Main Server: server/server.js (364 lines)</w:t>
      </w:r>
    </w:p>
    <w:p>
      <w:pPr>
        <w:spacing w:before="20" w:after="80"/>
      </w:pPr>
      <w:r>
        <w:rPr>
          <w:color w:val="1A202C"/>
          <w:sz w:val="21"/>
        </w:rPr>
        <w:t>The orchestration hub. Starts the HTTP server, registers all routes, configures security middleware, and sets up scheduled jobs.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server.js — Startup sequence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1. Load .env file (API keys into process.env)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import 'dotenv/config'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2. Create Express app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const app = express()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const PORT = process.env.PORT || 3000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3. Apply security layers (in order)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app.use(compression())          // gzip responses (faster transfer)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app.use(helmet({...}))          // security headers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app.use(cors({...}))            // CORS whitelist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app.use(express.json({limit:'10kb'}))  // parse JSON bodies, max 10KB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app.use('/api', apiLimiter)     // rate limit all /api routes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4. Mount route files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app.use('/api/news',     newsRouter)     // GET /api/news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app.use('/api/threats',  threatsRouter)  // GET/POST /api/threats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app.use('/api/enrich',   enrichRouter)   // GET /api/enrich/ip|hash|cve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app.use('/api/mitre',    mitreRouter)    // GET /api/mitre/heatmap|news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app.use('/api/ai',       aiRouter)       // GET /api/ai/brief|clusters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app.use('/api/rules',    rulesRouter)    // GET /api/rules/sigma|yara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app.use('/api/webhooks', webhooksRouter) // POST /api/webhooks/test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5. Serve built React frontend (production)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app.use(express.static(distPath))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app.get('{*path}', (req,res) =&gt; res.sendFile('index.html'))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6. Start listening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app.listen(PORT, () =&gt;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// Fetch news immediately on startup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fetchAndProcessNews().then(news =&gt; processNewsForMitre(news))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// Email every 3 hours: '0 */3 * * *'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cron.schedule('0 */3 * * *', () =&gt; sendPeriodicSummary(email))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// Refresh news every 30 minutes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setInterval(async () =&gt;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const news = await fetchAndProcessNews()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processNewsForMitre(news)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}, 30 * 60 * 1000)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})</w:t>
      </w:r>
    </w:p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Route: server/routes/news.js</w:t>
      </w:r>
    </w:p>
    <w:p>
      <w:pPr>
        <w:spacing w:before="20" w:after="80"/>
      </w:pPr>
      <w:r>
        <w:rPr>
          <w:color w:val="1A202C"/>
          <w:sz w:val="21"/>
        </w:rPr>
        <w:t>Handles all /api/news endpoints. Reads directly from the in-memory NEWS_CACHE for instant responses.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GET /api/news — returns all articles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router.get('/', (req, res) =&gt;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news = getNews()   // reads NEWS_CACHE — no disk read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// Optional filters via query params: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// ?severity=Critical  ?category=Ransomware  ?limit=50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let filtered = news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if (req.query.severity)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filtered = filtered.filter(n =&gt; n.severity === req.query.severity)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if (req.query.limit)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filtered = filtered.slice(0, parseInt(req.query.limit))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res.json(filtered)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GET /api/news/stats — severity counts for last 30 days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router.get('/stats', (req, res) =&gt;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res.json(getSeverityStats())  // returns [{name:'Critical',count:45},...]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})</w:t>
      </w:r>
    </w:p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Route: server/routes/enrich.js</w:t>
      </w:r>
    </w:p>
    <w:p>
      <w:pPr>
        <w:spacing w:before="20" w:after="80"/>
      </w:pPr>
      <w:r>
        <w:rPr>
          <w:color w:val="1A202C"/>
          <w:sz w:val="21"/>
        </w:rPr>
        <w:t>Handles all IOC enrichment endpoints. Validates inputs, calls enrichment service functions in parallel, returns combined results.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GET /api/enrich/ip/:ip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router.get('/ip/:ip', async (req, res) =&gt;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{ ip } = req.params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// Step 1: Validate format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if (!/^(?:(?:25[0-5]|2[0-4]\d|[01]?\d\d?)\.){3}...$/.test(ip))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return res.status(400).json({ error: 'Invalid IPv4 address format.' })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// Step 2: Call enrichment + SIEM query generation SIMULTANEOUSLY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[virustotal, abuseipdb, queries] = await Promise.all([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enrichIP(ip),              // VirusTotal API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checkAbuseIPDB(ip),        // AbuseIPDB API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generateQueryBundle(ip,'ip')  // Splunk + KQL + Sigma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])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res.json({ ip, virustotal, abuseipdb, queries })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GET /api/enrich/hash/:hash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router.get('/hash/:hash', async (req, res) =&gt;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// Accepts MD5(32), SHA1(40), SHA256(64) hex strings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if (!/^[a-fA-F0-9]{32,64}$/.test(hash)) {...}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[virustotal, queries] = await Promise.all([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enrichHash(hash),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generateQueryBundle(hash,'hash')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])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res.json({ hash, virustotal, queries })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GET /api/enrich/cve/:cveId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router.get('/cve/:cveId', async (req, res) =&gt;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// Format: CVE-YYYY-NNNNN (4-7 digit number)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if (!/^CVE-\d{4}-\d{4,7}$/.test(cveId)) {...}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enrichment = await enrichCVE(cveId)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// enrichment contains: epssScore, epssPercentile, isKEV, kevDateAdded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res.json({ cveId, enrichment, queries })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})</w:t>
      </w:r>
    </w:p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Route: server/routes/mitre.js</w:t>
      </w:r>
    </w:p>
    <w:p>
      <w:pPr>
        <w:spacing w:before="20" w:after="80"/>
      </w:pPr>
      <w:r>
        <w:rPr>
          <w:color w:val="1A202C"/>
          <w:sz w:val="21"/>
        </w:rPr>
        <w:t>Serves MITRE ATT&amp;CK heatmap data and tactic-tagged news.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GET /api/mitre/heatmap — returns hit counts per technique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router.get('/heatmap', (req, res) =&gt;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res.json(getHeatmapData())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// Returns: { tactics: [...14 tactics], techniques: [{id:'T1486', hits:42},...] 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GET /api/mitre/news — news articles with MITRE technique tags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router.get('/news', (req, res) =&gt;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mapped = getMappedNews()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// Filter by ?tactic=TA0040 or ?technique=T1486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res.json(mapped)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})</w:t>
      </w:r>
    </w:p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Route: server/routes/ai.js</w:t>
      </w:r>
    </w:p>
    <w:p>
      <w:pPr>
        <w:spacing w:before="20" w:after="80"/>
      </w:pPr>
      <w:r>
        <w:rPr>
          <w:color w:val="1A202C"/>
          <w:sz w:val="21"/>
        </w:rPr>
        <w:t>Proxies to the AI service (OpenAI/Ollama/Python microservice) and returns cached briefings and clusters.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GET /api/ai/brief — executive briefing (cached 4h)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router.get('/brief', async (req, res) =&gt;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news = getNews().slice(0, 50)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threats = loadThreats().slice(0, 20)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brief = await generateExecutiveBrief(news, threats)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res.json(brief)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GET /api/ai/clusters — TF-IDF deduplicated incident groups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router.get('/clusters', async (req, res) =&gt;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news = getNews().slice(0, 200)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clusters = await clusterSimilarItems(news)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res.json(clusters)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})</w:t>
      </w:r>
    </w:p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Service: server/services/newsService.js (208 lines)</w:t>
      </w:r>
    </w:p>
    <w:p>
      <w:pPr>
        <w:spacing w:before="20" w:after="80"/>
      </w:pPr>
      <w:r>
        <w:rPr>
          <w:color w:val="1A202C"/>
          <w:sz w:val="21"/>
        </w:rPr>
        <w:t>The heart of the data pipeline. Fetches RSS, deduplicates, tags, caches, and persists news data.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KEY FUNCTIONS: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getFeeds(): reads RSS URLs from sources.json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const getFeeds = () =&gt;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data = fs.readFileSync(SOURCES_FILE, 'utf8')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return JSON.parse(data).map(s =&gt; s.url).filter(Boolean)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NEWS_CACHE: in-memory array (avoids disk reads on every request)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let NEWS_CACHE = []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loadNewsData()  // populate cache from disk on startup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saveNewsData(): writes to cache + async disk write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const saveNewsData = (data) =&gt;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NEWS_CACHE = data  // instant cache update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fs.writeFile(DATA_FILE, JSON.stringify(data, null, 2), (err) =&gt;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// async: doesn't block the main thread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})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fetchAndProcessNews(): the main pipeline function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export const fetchAndProcessNews = async () =&gt;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feeds = getFeeds()  // get list of RSS URLs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for (let i = 0; i &lt; feeds.length; i += 10)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const chunk = feeds.slice(i, i+10)  // 10 feeds at a time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const results = await Promise.all(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chunk.map(url =&gt; parser.parseURL(url).catch(() =&gt; null))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results.filter(Boolean).forEach(feed =&gt;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feed.items.forEach(item =&gt;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  const alreadyExists = existingNews.some(n =&gt; n.link === item.link)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  if (!alreadyExists)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    existingNews.push({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      title: item.title,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      link: item.link,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      pubDate: item.pubDate,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      contentSnippet: item.contentSnippet,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      source: feed.title,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      severity: determineSeverity(item.title, item.contentSnippet),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      category: determineCategory(item.title, item.contentSnippet),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      fetchedAt: new Date().toISOString()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    })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  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})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})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</w:t>
      </w:r>
    </w:p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Service: server/services/enrichmentService.js (308 lines)</w:t>
      </w:r>
    </w:p>
    <w:p>
      <w:pPr>
        <w:spacing w:before="20" w:after="80"/>
      </w:pPr>
      <w:r>
        <w:rPr>
          <w:color w:val="1A202C"/>
          <w:sz w:val="21"/>
        </w:rPr>
        <w:t>All external API calls for threat enrichment. Includes in-memory caching, private IP filtering, and IOC extraction.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CACHE (LRU, 1-hour TTL)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const CACHE_TTL_MS = 60 * 60 * 1000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const enrichmentCache = new Map()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const getCached = (key) =&gt;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entry = enrichmentCache.get(key)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if (!entry) return null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if (Date.now() - entry.timestamp &gt; CACHE_TTL_MS)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enrichmentCache.delete(key)  // expired — remove it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return null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return entry.data  // fresh — return without API call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VIRUSTOTAL — enrichIP()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export const enrichIP = async (ip) =&gt;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cached = getCached(`vt:ip:${ip}`)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if (cached) return cached  // cache hit — no API call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resp = await fetch(`https://www.virustotal.com/api/v3/ip_addresses/${ip}`,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{ headers: { 'x-apikey': process.env.VIRUSTOTAL_API_KEY } 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data = await resp.json()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stats = data.data.attributes.last_analysis_stats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// stats = { malicious:45, suspicious:3, harmless:20, undetected:5 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malicious = stats.malicious + stats.suspicious  // 48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total = Object.values(stats).reduce((a,b)=&gt;a+b, 0)  // 73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result =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maliciousEngines: malicious,          // 48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totalEngines: total,                  // 73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maliciousnessScore: Math.round((malicious/total)*100),  // 66%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country: data.data.attributes.country,    // 'RU'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asnOwner: data.data.attributes.as_owner,  // 'Serverius Holding'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vtLink: `https://virustotal.com/gui/ip-address/${ip}`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setCache(`vt:ip:${ip}`, result)  // cache for next hour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return result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ABUSEIPDB — checkAbuseIPDB()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export const checkAbuseIPDB = async (ip) =&gt;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resp = await fetch(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`https://api.abuseipdb.com/api/v2/check?ipAddress=${ip}&amp;maxAgeInDays=90`,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{ headers: { 'Key': process.env.ABUSEIPDB_API_KEY } 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{ data } = await resp.json()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return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abuseConfidenceScore: data.abuseConfidenceScore,  // 0-100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totalReports: data.totalReports,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isp: data.isp,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usageType: data.usageType  // 'Data Center/Web Hosting'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EPSS + CISA KEV — enrichCVE()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export const enrichCVE = async (cveId) =&gt;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// EPSS: 0.97 means 97% probability of exploitation in next 30 days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epss = await fetch(`https://api.first.org/data/v1/epss?cve=${cveId}`)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epssData = await epss.json()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// CISA KEV: is this CVE actively exploited RIGHT NOW?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kev = await fetchKEVCatalog()  // fetched from cisa.gov daily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isKEV = kev.has(cveId.toUpperCase())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return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epssScore: epssData.data[0]?.epss,       // 0.0 to 1.0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epssPercentile: epssData.data[0]?.percentile,  // 0.99 = top 1% risk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isKEV,  // true = CISA says 'patch immediately'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</w:t>
      </w:r>
    </w:p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Service: server/services/mitreService.js (481 lines)</w:t>
      </w:r>
    </w:p>
    <w:p>
      <w:pPr>
        <w:spacing w:before="20" w:after="80"/>
      </w:pPr>
      <w:r>
        <w:rPr>
          <w:color w:val="1A202C"/>
          <w:sz w:val="21"/>
        </w:rPr>
        <w:t>The largest service file. Contains all 14 ATT&amp;CK tactic definitions and 52+ technique-to-keyword mappings.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mitreService.js structure: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1. MITRE_TACTICS array — 14 tactic objects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export const MITRE_TACTICS = [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{ id:'TA0043', name:'Reconnaissance', icon:'🛰️', color:'#38bdf8' },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{ id:'TA0042', name:'Resource Development', icon:'🏗️' },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{ id:'TA0001', name:'Initial Access', icon:'🚪', color:'#f87171' },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// ... 11 more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]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2. techniqueHits Map — hit counter for heatmap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const techniqueHits = new Map()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After processing: techniqueHits.get('T1486') === 147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3. mapTextToTechniques(text) — core mapping function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export const mapTextToTechniques = (text) =&gt;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lower = text.toLowerCase()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matched = []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for (const technique of TECHNIQUE_KEYWORD_MAP)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if (technique.keywords.some(kw =&gt; lower.includes(kw)))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matched.push(technique.id)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techniqueHits.set(technique.id,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  (techniqueHits.get(technique.id) || 0) + 1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return matched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4. getHeatmapData() — used by /api/mitre/heatmap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export const getHeatmapData = () =&gt; ({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tactics: MITRE_TACTICS,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techniques: TECHNIQUE_KEYWORD_MAP.map(t =&gt; ({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...t,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hits: techniqueHits.get(t.id) || 0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}))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})</w:t>
      </w:r>
    </w:p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Service: server/services/aiService.js</w:t>
      </w:r>
    </w:p>
    <w:p>
      <w:pPr>
        <w:spacing w:before="20" w:after="80"/>
      </w:pPr>
      <w:r>
        <w:rPr>
          <w:color w:val="1A202C"/>
          <w:sz w:val="21"/>
        </w:rPr>
        <w:t>Handles LLM calls (OpenAI/Ollama) and TF-IDF clustering. Caches results to avoid repeat API charges.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aiService.js — 3 options, picked in priority order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const callLLM = async (prompt) =&gt;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// Option 1: Python microservice (app.py)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if (process.env.AI_SERVICE_URL)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return await callPythonMicroservice(prompt)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// Option 2: OpenAI direct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if (process.env.OPENAI_API_KEY)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return await callOpenAI(prompt)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// Option 3: Ollama local LLM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if (process.env.OLLAMA_URL)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return await callOllama(prompt)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// Fallback: deterministic template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return generateFallbackBrief(news, threats)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4-hour cache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let briefCache = { content: null, generatedAt: null 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const BRIEF_TTL_MS = 4 * 60 * 60 * 1000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export const generateExecutiveBrief = async (news, threats) =&gt;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// Return cached if fresh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if (briefCache.content &amp;&amp;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Date.now() - briefCache.generatedAt &lt; BRIEF_TTL_MS)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return { ...briefCache, cached: true 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// Generate new brief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brief = await callLLM(buildPrompt(news, threats))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briefCache = { content: brief, generatedAt: Date.now() 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return briefCache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</w:t>
      </w:r>
    </w:p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Service: server/services/siemQueryService.js (201 lines)</w:t>
      </w:r>
    </w:p>
    <w:p>
      <w:pPr>
        <w:spacing w:before="20" w:after="80"/>
      </w:pPr>
      <w:r>
        <w:rPr>
          <w:color w:val="1A202C"/>
          <w:sz w:val="21"/>
        </w:rPr>
        <w:t>Auto-generates ready-to-paste Splunk SPL, Microsoft Sentinel KQL, and Sigma YAML detection rules for any IOC type.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STEP 1: Detect IOC type from value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export const detectIOCType = (ioc) =&gt;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if (/^CVE-\d{4}-\d{4,7}$/i.test(ioc))  return 'cve'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if (/^[a-fA-F0-9]{64}$/.test(ioc))       return 'hash'  // SHA256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if (/^[a-fA-F0-9]{40}$/.test(ioc))       return 'hash'  // SHA1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if (/^[a-fA-F0-9]{32}$/.test(ioc))       return 'hash'  // MD5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if (/^(\d{1,3}\.){3}\d{1,3}$/.test(ioc)) return 'ip'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if (/^[a-zA-Z0-9-]+\.[a-zA-Z]{2,}$/.test(ioc)) return 'domain'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return 'unknown'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STEP 2: Generate Splunk SPL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export const generateSplunkQuery = (ioc, type) =&gt;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if (type === 'ip') return `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index=* (src_ip="${ioc}" OR dest_ip="${ioc}")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| stats count by _time, host, src_ip, dest_ip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| sort -_time`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if (type === 'hash') return `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index=* (md5="${ioc}" OR sha256="${ioc}")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| stats count by host, file_name, file_path`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STEP 3: Generate Sigma YAML rule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export const generateSigmaRule = (ioc, type) =&gt;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return `title: Detection for ${ioc}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id: ${uuid()}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status: experimental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logsource: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category: ${type === 'ip' ? 'network' : 'process_creation'}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detection: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keywords: ['${ioc}']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condition: keywords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level: high`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</w:t>
      </w:r>
    </w:p>
    <w:p>
      <w:r>
        <w:br w:type="page"/>
      </w:r>
    </w:p>
    <w:p>
      <w:pPr>
        <w:shd w:val="clear" w:color="auto" w:fill="0D1B2A"/>
        <w:spacing w:before="320" w:after="80"/>
        <w:ind w:left="170"/>
      </w:pPr>
      <w:r>
        <w:rPr>
          <w:b/>
          <w:color w:val="008BFF"/>
          <w:sz w:val="36"/>
        </w:rPr>
        <w:t>SECTION 4 — DATABASE CODE EXPLANATION</w:t>
      </w:r>
    </w:p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Database Connection: server/db/db.js (209 lines)</w:t>
      </w:r>
    </w:p>
    <w:p>
      <w:pPr>
        <w:spacing w:before="20" w:after="80"/>
      </w:pPr>
      <w:r>
        <w:rPr>
          <w:color w:val="1A202C"/>
          <w:sz w:val="21"/>
        </w:rPr>
        <w:t>Manages PostgreSQL connection pooling and provides graceful fallback to JSON file storage when no database is configured.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db.js — Connection setup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Supports 3 different env variable names for flexibility: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const DATABASE_URL = process.env.DATABASE_URL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            || process.env.SUPABASE_DB_URL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            || process.env.POSTGRES_URL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if (DATABASE_URL)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pool = new Pool({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connectionString: DATABASE_URL,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// SSL required for Supabase/Neon (cloud databases)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ssl: DATABASE_URL.includes('supabase') || DATABASE_URL.includes('neon')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? { rejectUnauthorized: false 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: false,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max: 10,                  // max 10 simultaneous connections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idleTimeoutMillis: 30000, // close idle connections after 30s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connectionTimeoutMillis: 5000  // fail fast if DB unreachable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})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initDatabase()  // verify connection + run schema migrations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 else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console.log('[DB] No DATABASE_URL. Using local JSON storage mode.')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// All data goes to news.json and threats.json instead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insertThreat(): upsert pattern — INSERT or UPDATE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export const insertThreat = async (threat) =&gt;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query = `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INSERT INTO threats (title, summary, source_name, source_url, category, severity, published_at)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VALUES ($1, $2, $3, $4, $5, $6, $7)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ON CONFLICT (source_url) DO UPDATE SET  -- if URL exists, update it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title    = EXCLUDED.title,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severity = EXCLUDED.severity,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updated_at = NOW()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RETURNING id`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res = await pool.query(query, [title, summary, source, link, category, severity, pubDate])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return res.rows[0]?.id  // returns UUID for linking IOCs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insertIOCs(): bulk insert all extracted indicators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export const insertIOCs = async (threatId, iocsObj) =&gt;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types = [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{ type:'IPv4',  items: iocsObj.ips },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{ type:'Domain',items: iocsObj.domains },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{ type:'CVE',   items: iocsObj.cves },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{ type:'SHA256',items: iocsObj.hashes },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]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for (const group of types)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for (const val of group.items)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pool.query(`INSERT INTO iocs (threat_id, type, value)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            VALUES ($1,$2,$3) ON CONFLICT DO NOTHING`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  , [threatId, group.type, val])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</w:t>
      </w:r>
    </w:p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Database Schema: schema.sql — All 5 Tables</w:t>
      </w:r>
    </w:p>
    <w:p>
      <w:pPr>
        <w:spacing w:before="160" w:after="40"/>
      </w:pPr>
      <w:r>
        <w:rPr>
          <w:b/>
          <w:color w:val="00BCD4"/>
          <w:sz w:val="22"/>
        </w:rPr>
        <w:t>Table 1: threats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CREATE TABLE threats (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id          UUID PRIMARY KEY DEFAULT uuid_generate_v4(),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-- UUID: universally unique ID (not sequential 1,2,3 — harder to guess)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title       TEXT NOT NULL,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summary     TEXT,              -- article excerpt/snippet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content     TEXT,              -- full article body (if available)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source_name VARCHAR(100),      -- 'BleepingComputer'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source_url  TEXT UNIQUE NOT NULL,  -- URL is the DEDUP KEY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-- UNIQUE constraint: same article can't be inserted twice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category    VARCHAR(50) DEFAULT 'General',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severity    VARCHAR(20) CHECK (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severity IN ('Critical','High','Medium','Low')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),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-- CHECK constraint: only these 4 values allowed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risk_score  INT DEFAULT 0,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published_at TIMESTAMPTZ NOT NULL,  -- when article was published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created_at   TIMESTAMPTZ DEFAULT NOW(),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updated_at   TIMESTAMPTZ DEFAULT NOW()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);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-- Performance indexes: make queries fast even with 100k rows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CREATE INDEX idx_threats_severity  ON threats(severity);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CREATE INDEX idx_threats_published ON threats(published_at DESC);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CREATE INDEX idx_threats_category  ON threats(category);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-- Trigram index: enables fast LIKE '%keyword%' full-text search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CREATE INDEX idx_threats_title_trgm ON threats USING gin (title gin_trgm_ops);</w:t>
      </w:r>
    </w:p>
    <w:p>
      <w:pPr>
        <w:spacing w:before="160" w:after="40"/>
      </w:pPr>
      <w:r>
        <w:rPr>
          <w:b/>
          <w:color w:val="00BCD4"/>
          <w:sz w:val="22"/>
        </w:rPr>
        <w:t>Table 2: iocs (Indicators of Compromise)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CREATE TABLE iocs (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id        UUID PRIMARY KEY DEFAULT uuid_generate_v4(),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threat_id UUID REFERENCES threats(id) ON DELETE CASCADE,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-- ON DELETE CASCADE: when threat deleted, its IOCs auto-delete too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type      VARCHAR(20) CHECK (type IN ('IPv4','Domain','CVE','SHA256','MD5','URL')),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value     TEXT NOT NULL,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reputation_score INT DEFAULT NULL,  -- from VirusTotal (0-100)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is_malicious     BOOLEAN DEFAULT NULL,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created_at       TIMESTAMPTZ DEFAULT NOW(),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UNIQUE(threat_id, type, value)  -- no duplicate IOCs per threat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);</w:t>
      </w:r>
    </w:p>
    <w:p>
      <w:pPr>
        <w:spacing w:before="160" w:after="40"/>
      </w:pPr>
      <w:r>
        <w:rPr>
          <w:b/>
          <w:color w:val="00BCD4"/>
          <w:sz w:val="22"/>
        </w:rPr>
        <w:t>Table 3: threat_mitre_mapping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CREATE TABLE threat_mitre_mapping (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id             UUID PRIMARY KEY DEFAULT uuid_generate_v4(),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threat_id      UUID REFERENCES threats(id) ON DELETE CASCADE,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tactic_id      VARCHAR(20) NOT NULL,    -- 'TA0040'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tactic_name    VARCHAR(100) NOT NULL,   -- 'Impact'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technique_id   VARCHAR(20) NOT NULL,    -- 'T1486'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technique_name VARCHAR(150) NOT NULL,   -- 'Data Encrypted for Impact'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created_at     TIMESTAMPTZ DEFAULT NOW(),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UNIQUE(threat_id, tactic_id, technique_id)  -- no duplicate mappings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);</w:t>
      </w:r>
    </w:p>
    <w:p>
      <w:pPr>
        <w:spacing w:before="160" w:after="40"/>
      </w:pPr>
      <w:r>
        <w:rPr>
          <w:b/>
          <w:color w:val="00BCD4"/>
          <w:sz w:val="22"/>
        </w:rPr>
        <w:t>Tables 4 &amp; 5: incident_clusters + alert_logs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-- incident_clusters: AI-deduplicated event groups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CREATE TABLE incident_clusters (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id         UUID PRIMARY KEY DEFAULT uuid_generate_v4(),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headline   TEXT NOT NULL,   -- representative article title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category   VARCHAR(50),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severity   VARCHAR(20),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item_count INT DEFAULT 1,   -- how many articles in this cluster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summary    TEXT,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first_seen TIMESTAMPTZ DEFAULT NOW(),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last_seen  TIMESTAMPTZ DEFAULT NOW()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);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-- alert_logs: audit trail for external SIEM alert ingestion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CREATE TABLE alert_logs (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id              UUID PRIMARY KEY DEFAULT uuid_generate_v4(),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alert_source    VARCHAR(100),  -- 'Wazuh', 'Suricata', 'Snort'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alert_type      VARCHAR(100),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severity        VARCHAR(20),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payload         JSONB NOT NULL,  -- full alert as flexible JSON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broadcast_status JSONB,           -- {slack:true, teams:false, discord:true}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created_at      TIMESTAMPTZ DEFAULT NOW()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);</w:t>
      </w:r>
    </w:p>
    <w:p>
      <w:pPr>
        <w:spacing w:before="160" w:after="40"/>
      </w:pPr>
      <w:r>
        <w:rPr>
          <w:b/>
          <w:color w:val="00BCD4"/>
          <w:sz w:val="22"/>
        </w:rPr>
        <w:t>Row Level Security (RLS)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-- Why RLS? Prevents data tampering even if API key leaks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ALTER TABLE threats ENABLE ROW LEVEL SECURITY;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-- Anyone can READ (public dashboard access)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CREATE POLICY 'Allow public read access on threats'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ON threats FOR SELECT USING (true);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-- Only the backend server (service_role) can WRITE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CREATE POLICY 'Allow service_role full access on threats'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ON threats FOR ALL USING (auth.role() = 'service_role');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-- Result: even if attacker gets your Supabase anon key,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-- they can only read — cannot delete or inject false threats</w:t>
      </w:r>
    </w:p>
    <w:p>
      <w:r>
        <w:br w:type="page"/>
      </w:r>
    </w:p>
    <w:p>
      <w:pPr>
        <w:shd w:val="clear" w:color="auto" w:fill="0D1B2A"/>
        <w:spacing w:before="320" w:after="80"/>
        <w:ind w:left="170"/>
      </w:pPr>
      <w:r>
        <w:rPr>
          <w:b/>
          <w:color w:val="008BFF"/>
          <w:sz w:val="36"/>
        </w:rPr>
        <w:t>SECTION 5 — PYTHON AI MICROSERVICE (app.py)</w:t>
      </w:r>
    </w:p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Setup and Configuration</w:t>
      </w:r>
    </w:p>
    <w:p>
      <w:pPr>
        <w:spacing w:before="20" w:after="80"/>
      </w:pPr>
      <w:r>
        <w:rPr>
          <w:color w:val="1A202C"/>
          <w:sz w:val="21"/>
        </w:rPr>
        <w:t>app.py is a standalone FastAPI web service. It runs separately from Node.js and is called internally by the backend.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# app.py — FastAPI application setup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from fastapi import FastAPI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from fastapi.middleware.cors import CORSMiddleware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from pydantic import BaseModel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import math, re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app = FastAPI(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title='NO ENTRY AI Microservice',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version='1.0.0',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docs_url='/docs'   # automatic Swagger UI at /docs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# CORS — currently open (known limitation)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app.add_middleware(CORSMiddleware, allow_origins=['*'], ...)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# Run with: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# python app.py  (starts on port 8000)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# uvicorn app:app --reload  (dev mode with auto-reload)</w:t>
      </w:r>
    </w:p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Pydantic Models — Type-Safe Request/Response</w:t>
      </w:r>
    </w:p>
    <w:p>
      <w:pPr>
        <w:spacing w:before="20" w:after="80"/>
      </w:pPr>
      <w:r>
        <w:rPr>
          <w:color w:val="1A202C"/>
          <w:sz w:val="21"/>
        </w:rPr>
        <w:t>Pydantic validates all incoming request data automatically. Wrong types get a 422 error before any code runs.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# Input model for briefing endpoint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class ThreatArticle(BaseModel):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title: str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contentSnippet: Optional[str] = ''   # Optional with default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source: Optional[str] = 'Unknown'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severity: Optional[str] = 'Medium'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class BriefingRequest(BaseModel):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articles: List[ThreatArticle]  # must be a list of ThreatArticle objects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focus_topic: Optional[str] = None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max_bullet_points: Optional[int] = 5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# If request body is: { 'articles': 'hello' 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# Pydantic rejects with: 422 Unprocessable Entity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# 'articles': value is not a valid list</w:t>
      </w:r>
    </w:p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POST /api/v1/cluster — TF-IDF Clustering</w:t>
      </w:r>
    </w:p>
    <w:p>
      <w:pPr>
        <w:spacing w:before="20" w:after="80"/>
      </w:pPr>
      <w:r>
        <w:rPr>
          <w:color w:val="1A202C"/>
          <w:sz w:val="21"/>
        </w:rPr>
        <w:t>The most complex endpoint. Runs full TF-IDF vectorisation and cosine similarity clustering on article lists.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@app.post('/api/v1/cluster')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def cluster_articles(payload: ClusterRequest):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articles = payload.articles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threshold = payload.similarity_threshold or 0.30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# Step 1: Tokenize all articles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tokenized = [tokenize(f'{a.title} {a.contentSnippet}') for a in articles]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# tokenize('LockBit ransomware attack') -&gt; ['lockbit','ransomware','attack']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# Step 2: Count document frequency (how many articles contain each word)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doc_freq = {}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for tokens in tokenized: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for term in set(tokens):  # set: count each word once per article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doc_freq[term] = doc_freq.get(term, 0) + 1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# Step 3: Compute TF-IDF vector for each article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num_docs = len(articles)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tfidf_vectors = []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for tokens in tokenized: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tf = {}   # term frequency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for t in tokens: tf[t] = tf.get(t, 0) + 1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vec = {}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for t, count in tf.items():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idf = math.log((1 + num_docs) / (1 + doc_freq.get(t, 1))) + 1.0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vec[t] = (count / len(tokens)) * idf  # TF * IDF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tfidf_vectors.append(vec)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# Step 4: Greedy clustering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clusters = []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for i, article in enumerate(articles):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vec = tfidf_vectors[i]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matched = None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for c in clusters: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if cosine_similarity(vec, c['centroid']) &gt;= threshold: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  matched = c; break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if matched: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matched['items'].append(article.dict())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matched['item_count'] += 1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else: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clusters.append({'headline':article.title,'centroid':vec,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                 'items':[article.dict()],'item_count':1})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# Remove centroid before returning (internal computation only)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for c in clusters: del c['centroid']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dedup_rate = ((len(articles)-len(clusters))/len(articles))*100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return ClusterResponse(clusters_count=len(clusters),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total_articles=len(articles), deduplication_rate_percent=dedup_rate,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clusters=clusters)</w:t>
      </w:r>
    </w:p>
    <w:p>
      <w:r>
        <w:br w:type="page"/>
      </w:r>
    </w:p>
    <w:p>
      <w:pPr>
        <w:shd w:val="clear" w:color="auto" w:fill="0D1B2A"/>
        <w:spacing w:before="320" w:after="80"/>
        <w:ind w:left="170"/>
      </w:pPr>
      <w:r>
        <w:rPr>
          <w:b/>
          <w:color w:val="008BFF"/>
          <w:sz w:val="36"/>
        </w:rPr>
        <w:t>SECTION 6 — ALL RSS SOURCES (sources.json)</w:t>
      </w:r>
    </w:p>
    <w:p>
      <w:pPr>
        <w:spacing w:before="20" w:after="80"/>
      </w:pPr>
      <w:r>
        <w:rPr>
          <w:color w:val="1A202C"/>
          <w:sz w:val="21"/>
        </w:rPr>
        <w:t>The platform reads all source URLs from server/data/sources.json. Every 30 minutes, the newsService fetches each URL and parses the RSS/Atom feed. Here is the complete list of all sources:</w:t>
      </w:r>
    </w:p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Category: Dark Web Monitoring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Source Name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RSS URL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1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Dark Web: Ransomware Leaks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https://www.ransomware.live/rss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Monitoring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2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Dark Feed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https://darkfeed.io/feed/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Threat Intel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3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TOR Project Blog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https://blog.torproject.org/feed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Infrastructure</w:t>
            </w:r>
          </w:p>
        </w:tc>
      </w:tr>
    </w:tbl>
    <w:p/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Category: Major News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Source Name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RSS URL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4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The Hacker News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https://feeds.feedburner.com/TheHackersNews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Major News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5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BleepingComputer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https://www.bleepingcomputer.com/feed/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Major News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6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Krebs on Security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https://krebsonsecurity.com/feed/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Blog/Investigative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7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Dark Reading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https://www.darkreading.com/rss.xml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Enterprise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8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SecurityWeek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https://www.securityweek.com/feed/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Industry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9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The Record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https://therecord.media/feed/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Cybercrime</w:t>
            </w:r>
          </w:p>
        </w:tc>
      </w:tr>
    </w:tbl>
    <w:p/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Category: Government Advisories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Source Name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RSS URL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10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CISA Current Activity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https://www.cisa.gov/uscert/ncas/current-activity.xml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Advisory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11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CISA Alerts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https://www.cisa.gov/uscert/ncas/alerts.xml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Advisory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12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US-CERT Bulletins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https://www.cisa.gov/uscert/ncas/bulletins.xml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Bulletin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13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NIST NVD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https://nvd.nist.gov/feeds/xml/cve/misc/nvd-rss.xml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Vulnerabilities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14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CERT-FR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https://www.cert.ssi.gouv.fr/feed/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International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15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NCSC-UK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https://www.ncsc.gov.uk/api/1/services/v1/report-rss-feed.xml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International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16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Canadian Centre for Cyber Security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https://cyber.gc.ca/api/en/rss/alerts-advisories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International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17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JPCERT/CC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https://www.jpcert.or.jp/english/rss/jpcert.rdf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International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18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GovInfoSecurity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https://feeds.feedburner.com/govinfosecurity/com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Government News</w:t>
            </w:r>
          </w:p>
        </w:tc>
      </w:tr>
    </w:tbl>
    <w:p/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Category: Major Security Vendors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Source Name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RSS URL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19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Unit 42 (Palo Alto)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https://unit42.paloaltonetworks.com/feed/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Research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20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Microsoft Security Blog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https://www.microsoft.com/security/blog/feed/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Major Vendor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21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Microsoft MSRC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https://msrc.microsoft.com/blog/feed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Vulnerabilities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22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Google Project Zero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https://googleprojectzero.blogspot.com/feeds/posts/default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Research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23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Google Online Security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https://security.googleblog.com/feeds/posts/default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Research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24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Mandiant Threat Research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https://www.mandiant.com/resources/blog/rss.xml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Research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25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CrowdStrike Blog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https://www.crowdstrike.com/blog/feed/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Research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26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Trend Micro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https://blog.trendmicro.com/feed/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Research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27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Sophos Naked Security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https://nakedsecurity.sophos.com/feed/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Blog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28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Malwarebytes Labs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https://blog.malwarebytes.com/feed/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Research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29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Proofpoint Blog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https://www.proofpoint.com/us/rss.xml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Research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30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Fortinet Blog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https://www.fortinet.com/rss-feeds/rss-blog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Research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31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SentinelOne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https://www.sentinelone.com/blog/feed/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Research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32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Check Point Research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https://research.checkpoint.com/feed/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Research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33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ESET WeLiveSecurity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https://www.welivesecurity.com/feed/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Research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34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Kaspersky Securelist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https://securelist.com/feed/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Research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35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Symantec Threat Intel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https://symantec-enterprise-blogs.security.com/...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Research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36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McAfee Labs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https://www.mcafee.com/blogs/feed/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Research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37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Cisco Talos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https://blog.talosintelligence.com/feeds/posts/default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Research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38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Red Canary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https://redcanary.com/blog/feed/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Research</w:t>
            </w:r>
          </w:p>
        </w:tc>
      </w:tr>
    </w:tbl>
    <w:p/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Category: Vulnerability &amp; Risk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Source Name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RSS URL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39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Rapid7 Blog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https://blog.rapid7.com/rss/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Research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40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Qualys Blog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https://blog.qualys.com/feed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Vulnerabilities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41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Tenable Blog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https://www.tenable.com/blog/feed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Vulnerabilities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42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Bitsight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https://www.bitsight.com/blog/rss.xml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Risk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43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Flashpoint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https://www.flashpoint-intel.com/blog/feed/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Intel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44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Recorded Future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https://www.recordedfuture.com/feed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Intel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45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Zero Day Initiative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https://www.zerodayinitiative.com/blog?format=rss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Vulnerabilities</w:t>
            </w:r>
          </w:p>
        </w:tc>
      </w:tr>
    </w:tbl>
    <w:p/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Category: ICS / OT / Industrial Security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Source Name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RSS URL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46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Dragos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https://www.dragos.com/feed/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ICS/OT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47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Nozomi Networks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https://www.nozominetworks.com/blog/feed/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ICS/OT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48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Claroty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https://claroty.com/feed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ICS/OT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49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SANS ICO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https://ics.sans.org/blog/feed/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ICS</w:t>
            </w:r>
          </w:p>
        </w:tc>
      </w:tr>
    </w:tbl>
    <w:p/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Category: Community Blogs &amp; Research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Source Name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RSS URL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50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SANS Internet Storm Center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https://isc.sans.edu/rssfeed.xml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Technical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51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Schneier on Security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https://www.schneier.com/feed/atom/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Blog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52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Troy Hunt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https://www.troyhunt.com/rss/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Blog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53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Graham Cluley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https://grahamcluley.com/feed/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Blog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54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Errata Security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https://blog.erratasec.com/feeds/posts/default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Technical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55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Trail of Bits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https://blog.trailofbits.com/feed/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Research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56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Volexity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https://www.volexity.com/blog/feed/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Research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57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Citizen Lab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https://citizenlab.ca/feed/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Research</w:t>
            </w:r>
          </w:p>
        </w:tc>
      </w:tr>
    </w:tbl>
    <w:p/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Category: Penetration Testing &amp; Red Team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Source Name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RSS URL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58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TrustedSec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https://www.trustedsec.com/blog/rss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PenTest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59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Black Hills InfoSec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https://www.blackhillsinfosec.com/feed/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PenTest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60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SpecterOps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https://posts.specterops.io/feed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Red Team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61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Cobalt Strike Blog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https://www.cobaltstrike.com/feed/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Red Team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62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SANS Pen Test Blog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https://pen-testing.sans.org/blog/feed/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Training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63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SANS DFIR Blog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https://digital-forensics.sans.org/blog/feed/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Forensics</w:t>
            </w:r>
          </w:p>
        </w:tc>
      </w:tr>
    </w:tbl>
    <w:p/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Category: Web Application Security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Source Name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RSS URL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64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PortSwigger (Burp Suite)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https://portswigger.net/blog/rss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Web Sec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65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OWASP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https://owasp.org/feed.xml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Web Sec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66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Mozilla Security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https://blog.mozilla.org/security/feed/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Browser</w:t>
            </w:r>
          </w:p>
        </w:tc>
      </w:tr>
    </w:tbl>
    <w:p/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Category: Cloud &amp; Infrastructure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Source Name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RSS URL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67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Cloudflare Blog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https://blog.cloudflare.com/rss/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Infrastructure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68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AWS Security Blog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https://aws.amazon.com/blogs/security/feed/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Cloud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69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Google Cloud Security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https://cloud.google.com/blog/products/identity-security/rss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Cloud</w:t>
            </w:r>
          </w:p>
        </w:tc>
      </w:tr>
    </w:tbl>
    <w:p/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Category: General Security News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Source Name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RSS URL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70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Help Net Security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https://www.helpnetsecurity.com/feed/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General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71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SC Magazine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https://www.scmagazine.com/rss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General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72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CSO Online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https://www.csoonline.com/feed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Management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73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InfoSecurity Magazine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https://www.infosecurity-magazine.com/rss/news/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General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74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CyberScoop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https://www.cyberscoop.com/feed/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Policy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75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The CyberWire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https://thecyberwire.com/feeds/rss.xml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Podcast/News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76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Security Affairs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https://securityaffairs.co/wordpress/feed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Blog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77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HackRead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https://www.hackread.com/feed/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General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78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TechCrunch Security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https://techcrunch.com/category/security/feed/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Tech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79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Wired Security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https://www.wired.com/feed/category/security/latest/rss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Tech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80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Ars Technica Security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https://arstechnica.com/tag/security/feed/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Tech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81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Motherboard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https://motherboard.vice.com/en_us/rss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Culture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82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ThreatPost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https://threatpost.com/feed/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General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83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GBHackers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https://gbhackers.com/feed/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Technical</w:t>
            </w:r>
          </w:p>
        </w:tc>
      </w:tr>
    </w:tbl>
    <w:p/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Category: Tools &amp; Exploits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Source Name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RSS URL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84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KitPloit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https://feeds.feedburner.com/PentestTools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Hacking Tools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85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Packet Storm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https://rss.packetstormsecurity.com/news/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Exploits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86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Exploit-DB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https://www.exploit-db.com/rss.xml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Exploits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87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CX Security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https://cxsecurity.com/wlb/rss/all/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Exploits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88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Project Discovery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https://blog.projectdiscovery.io/rss/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Recon Tools</w:t>
            </w:r>
          </w:p>
        </w:tc>
      </w:tr>
    </w:tbl>
    <w:p/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Category: Bug Bounty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Source Name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RSS URL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89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HackerOne Blog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https://www.hackerone.com/blog.xml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Bug Bounty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90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Bugcrowd Blog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https://www.bugcrowd.com/blog/feed/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Bug Bounty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91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Intigriti Blog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https://blog.intigriti.com/feed/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Bug Bounty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92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YesWeHack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https://blog.yeswehack.com/feed/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Bug Bounty</w:t>
            </w:r>
          </w:p>
        </w:tc>
      </w:tr>
    </w:tbl>
    <w:p/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Category: Privacy &amp; Digital Rights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Source Name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RSS URL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93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Have I Been Pwned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https://www.troyhunt.com/rss/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Breach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94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1Password Blog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https://blog.1password.com/feed.xml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Privacy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95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ProtonMail Blog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https://protonmail.com/blog/feed/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Privacy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96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EFF DeepLinks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https://www.eff.org/rss/updates.xml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Rights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97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Privacy International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https://privacyinternational.org/rss.xml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Rights</w:t>
            </w:r>
          </w:p>
        </w:tc>
      </w:tr>
    </w:tbl>
    <w:p/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Category: OSINT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Source Name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RSS URL</w:t>
            </w:r>
          </w:p>
        </w:tc>
        <w:tc>
          <w:tcPr>
            <w:tcW w:type="dxa" w:w="234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98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Bellingcat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https://www.bellingcat.com/feed/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OSINT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99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IntelTechniques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https://inteltechniques.com/blog/feed/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color w:val="1A202C"/>
                <w:sz w:val="18"/>
              </w:rPr>
              <w:t>OSINT</w:t>
            </w:r>
          </w:p>
        </w:tc>
      </w:tr>
      <w:tr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100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OSINT Curious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https://osintcurio.us/feed/</w:t>
            </w:r>
          </w:p>
        </w:tc>
        <w:tc>
          <w:tcPr>
            <w:tcW w:type="dxa" w:w="2340"/>
            <w:shd w:val="clear" w:color="auto" w:fill="F0F7FF"/>
          </w:tcPr>
          <w:p>
            <w:r>
              <w:rPr>
                <w:color w:val="1A202C"/>
                <w:sz w:val="18"/>
              </w:rPr>
              <w:t>OSINT</w:t>
            </w:r>
          </w:p>
        </w:tc>
      </w:tr>
    </w:tbl>
    <w:p/>
    <w:p>
      <w:pPr>
        <w:shd w:val="clear" w:color="auto" w:fill="E8F5E9"/>
        <w:spacing w:before="80" w:after="80"/>
        <w:ind w:left="227"/>
      </w:pPr>
      <w:r>
        <w:rPr>
          <w:color w:val="1B5E20"/>
          <w:sz w:val="20"/>
        </w:rPr>
        <w:t>[OK] Total: 100 RSS sources across 15 categories. All URLs are stored in server/data/sources.json and loaded dynamically on each fetch cycle. Adding a new source is as simple as adding one JSON object to this file.</w:t>
      </w:r>
    </w:p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How Each Source Is Fetched (Code Flow)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newsService.js — getFeeds() reads sources.json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const getFeeds = () =&gt;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data = fs.readFileSync(SOURCES_FILE, 'utf8')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sources = JSON.parse(data)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return sources.map(s =&gt; s.url).filter(Boolean)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// Returns: ['https://www.ransomware.live/rss', ...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fetchAndProcessNews() processes all 100 URLs in chunks of 10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const feeds = getFeeds()  // 100 URLs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for (let i = 0; i &lt; feeds.length; i += 10)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chunk = feeds.slice(i, i+10)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// Chunk 1: sources 0-9 (Dark Web + Major News)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// Chunk 2: sources 10-19 (Government + Vendor)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// ... 10 chunks total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const results = await Promise.all(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chunk.map(url =&gt;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parser.parseURL(url)  // rss-parser reads the XML feed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  .catch(() =&gt; null)  // silently skip failed feeds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// Each result is a parsed feed object with .items[] array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</w:t>
      </w:r>
    </w:p>
    <w:p>
      <w:r>
        <w:br w:type="page"/>
      </w:r>
    </w:p>
    <w:p>
      <w:pPr>
        <w:shd w:val="clear" w:color="auto" w:fill="0D1B2A"/>
        <w:spacing w:before="320" w:after="80"/>
        <w:ind w:left="170"/>
      </w:pPr>
      <w:r>
        <w:rPr>
          <w:b/>
          <w:color w:val="008BFF"/>
          <w:sz w:val="36"/>
        </w:rPr>
        <w:t>SECTION 7 — EXTERNAL API INTEGRATION</w:t>
      </w:r>
    </w:p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VirusTotal API v3 — Malware Intelligence</w:t>
      </w:r>
    </w:p>
    <w:p>
      <w:pPr>
        <w:spacing w:before="20" w:after="80"/>
      </w:pPr>
      <w:r>
        <w:rPr>
          <w:color w:val="1A202C"/>
          <w:sz w:val="21"/>
        </w:rPr>
        <w:t>Used for enriching IP addresses, file hashes (MD5/SHA1/SHA256).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8"/>
              </w:rPr>
              <w:t>API Base URL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8"/>
              </w:rPr>
              <w:t>https://www.virustotal.com/api/v3/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8"/>
              </w:rPr>
              <w:t>Auth Header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8"/>
              </w:rPr>
              <w:t>x-apikey: {VIRUSTOTAL_API_KEY}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8"/>
              </w:rPr>
              <w:t>IP Endpoint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8"/>
              </w:rPr>
              <w:t>GET /api/v3/ip_addresses/{ip}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8"/>
              </w:rPr>
              <w:t>Hash Endpoint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8"/>
              </w:rPr>
              <w:t>GET /api/v3/files/{hash}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8"/>
              </w:rPr>
              <w:t>Free Tier Limit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8"/>
              </w:rPr>
              <w:t>4 requests/minute, 500 requests/day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8"/>
              </w:rPr>
              <w:t>Response Field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8"/>
              </w:rPr>
              <w:t>last_analysis_stats: {malicious, suspicious, harmless}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8"/>
              </w:rPr>
              <w:t>Cache TTL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8"/>
              </w:rPr>
              <w:t>1 hour in enrichmentCache Map</w:t>
            </w:r>
          </w:p>
        </w:tc>
      </w:tr>
    </w:tbl>
    <w:p/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Example VirusTotal IP response: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'data':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'attributes':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'last_analysis_stats':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  'malicious': 45,    // 45 AV engines say MALICIOUS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  'suspicious': 3,    // 3 say SUSPICIOUS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  'harmless': 20,     // 20 say CLEAN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  'undetected': 5     // 5 didn't scan it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},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'country': 'RU',               // Russia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'as_owner': 'Serverius Holding',  // Internet provider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  'reputation': -89              // negative = bad reputation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</w:t>
      </w:r>
    </w:p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AbuseIPDB API v2 — IP Abuse Database</w:t>
      </w:r>
    </w:p>
    <w:p>
      <w:pPr>
        <w:spacing w:before="20" w:after="80"/>
      </w:pPr>
      <w:r>
        <w:rPr>
          <w:color w:val="1A202C"/>
          <w:sz w:val="21"/>
        </w:rPr>
        <w:t>Community-sourced database of malicious IP addresses. Over 1 billion reports from security professionals worldwide.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8"/>
              </w:rPr>
              <w:t>API Base URL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8"/>
              </w:rPr>
              <w:t>https://api.abuseipdb.com/api/v2/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8"/>
              </w:rPr>
              <w:t>Auth Header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8"/>
              </w:rPr>
              <w:t>Key: {ABUSEIPDB_API_KEY}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8"/>
              </w:rPr>
              <w:t>Check Endpoint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8"/>
              </w:rPr>
              <w:t>GET /api/v2/check?ipAddress={ip}&amp;maxAgeInDays=90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8"/>
              </w:rPr>
              <w:t>Free Tier Limit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8"/>
              </w:rPr>
              <w:t>1,000 requests/day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8"/>
              </w:rPr>
              <w:t>Key Field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8"/>
              </w:rPr>
              <w:t>abuseConfidenceScore: 0 (clean) to 100 (definitely malicious)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8"/>
              </w:rPr>
              <w:t>Cache TTL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8"/>
              </w:rPr>
              <w:t>1 hour in enrichmentCache Map</w:t>
            </w:r>
          </w:p>
        </w:tc>
      </w:tr>
    </w:tbl>
    <w:p/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Example AbuseIPDB response: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'data':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'abuseConfidenceScore': 98,   // 98% — very likely malicious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'totalReports': 847,          // reported 847 times by users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'isp': 'M247 Ltd',            // bulletproof hosting provider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'usageType': 'Data Center/Web Hosting',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'countryCode': 'RO',          // Romania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'isWhitelisted': false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</w:t>
      </w:r>
    </w:p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FIRST EPSS API — Exploit Prediction</w:t>
      </w:r>
    </w:p>
    <w:p>
      <w:pPr>
        <w:spacing w:before="20" w:after="80"/>
      </w:pPr>
      <w:r>
        <w:rPr>
          <w:color w:val="1A202C"/>
          <w:sz w:val="21"/>
        </w:rPr>
        <w:t>Provides the probability that a CVE will be actively exploited within the next 30 days, based on a machine learning model trained on threat data.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8"/>
              </w:rPr>
              <w:t>API Base URL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8"/>
              </w:rPr>
              <w:t>https://api.first.org/data/v1/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8"/>
              </w:rPr>
              <w:t>Auth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8"/>
              </w:rPr>
              <w:t>None required (public API)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8"/>
              </w:rPr>
              <w:t>CVE Endpoint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8"/>
              </w:rPr>
              <w:t>GET /data/v1/epss?cve={cveId}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8"/>
              </w:rPr>
              <w:t>Cost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8"/>
              </w:rPr>
              <w:t>Free, unlimited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8"/>
              </w:rPr>
              <w:t>Key Field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8"/>
              </w:rPr>
              <w:t>epss: 0.0 to 1.0 (probability of exploitation)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8"/>
              </w:rPr>
              <w:t>percentile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8"/>
              </w:rPr>
              <w:t>0.99 = this CVE is riskier than 99% of all CVEs</w:t>
            </w:r>
          </w:p>
        </w:tc>
      </w:tr>
    </w:tbl>
    <w:p/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Example EPSS response for CVE-2021-44228 (Log4Shell):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'data': [{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'cve': 'CVE-2021-44228',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'epss': '0.97565',    // 97.5% probability of exploitation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'percentile': '0.99972'  // riskier than 99.97% of all CVEs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}]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</w:t>
      </w:r>
    </w:p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CISA Known Exploited Vulnerabilities (KEV) Catalog</w:t>
      </w:r>
    </w:p>
    <w:p>
      <w:pPr>
        <w:spacing w:before="20" w:after="80"/>
      </w:pPr>
      <w:r>
        <w:rPr>
          <w:color w:val="1A202C"/>
          <w:sz w:val="21"/>
        </w:rPr>
        <w:t>US government list of CVEs that are confirmed to be actively exploited by threat actors RIGHT NOW. Mandatory patching list for US federal agencies.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68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8"/>
              </w:rPr>
              <w:t>Source URL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8"/>
              </w:rPr>
              <w:t>https://www.cisa.gov/sites/default/files/feeds/known_exploited_vulnerabilities.json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8"/>
              </w:rPr>
              <w:t>Auth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8"/>
              </w:rPr>
              <w:t>None required (public data)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8"/>
              </w:rPr>
              <w:t>Format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8"/>
              </w:rPr>
              <w:t>JSON file with list of CVE objects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8"/>
              </w:rPr>
              <w:t>Update Frequency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8"/>
              </w:rPr>
              <w:t>CISA updates it when new exploits are confirmed</w:t>
            </w:r>
          </w:p>
        </w:tc>
      </w:tr>
      <w:tr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8"/>
              </w:rPr>
              <w:t>Cache</w:t>
            </w:r>
          </w:p>
        </w:tc>
        <w:tc>
          <w:tcPr>
            <w:tcW w:type="dxa" w:w="4680"/>
            <w:shd w:val="clear" w:color="auto" w:fill="F0F7FF"/>
          </w:tcPr>
          <w:p>
            <w:r>
              <w:rPr>
                <w:color w:val="1A202C"/>
                <w:sz w:val="18"/>
              </w:rPr>
              <w:t>Refreshed every 24 hours in memory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8"/>
              </w:rPr>
              <w:t>Size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1A202C"/>
                <w:sz w:val="18"/>
              </w:rPr>
              <w:t>~1,000+ CVEs in the catalog</w:t>
            </w:r>
          </w:p>
        </w:tc>
      </w:tr>
    </w:tbl>
    <w:p/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Fetching the KEV catalog: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const resp = await fetch('https://www.cisa.gov/.../known_exploited_vulnerabilities.json')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const data = await resp.json()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kevCatalog = new Set(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data.vulnerabilities.map(v =&gt; v.cveID)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// ['CVE-2021-44228', 'CVE-2024-1234', ...]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Checking if a CVE is in KEV: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const isKEV = kevCatalog.has('CVE-2021-44228')  // true</w:t>
      </w:r>
    </w:p>
    <w:p>
      <w:r>
        <w:br w:type="page"/>
      </w:r>
    </w:p>
    <w:p>
      <w:pPr>
        <w:shd w:val="clear" w:color="auto" w:fill="0D1B2A"/>
        <w:spacing w:before="320" w:after="80"/>
        <w:ind w:left="170"/>
      </w:pPr>
      <w:r>
        <w:rPr>
          <w:b/>
          <w:color w:val="008BFF"/>
          <w:sz w:val="36"/>
        </w:rPr>
        <w:t>SECTION 8 — BUILD &amp; DEPLOYMENT FILES</w:t>
      </w:r>
    </w:p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package.json — NPM Scripts</w:t>
      </w:r>
    </w:p>
    <w:p>
      <w:pPr>
        <w:spacing w:before="20" w:after="80"/>
      </w:pPr>
      <w:r>
        <w:rPr>
          <w:color w:val="1A202C"/>
          <w:sz w:val="21"/>
        </w:rPr>
        <w:t>Defines how to build, run, and lint the application.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package.json scripts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'scripts':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'dev':     'vite',              // Start Vite dev server (port 5173)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'server':  'nodemon server/server.js',  // Start backend with auto-reload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'start':   'node server/server.js',     // Production backend start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'build':   'tsc -b &amp;&amp; vite build',      // TypeScript compile + Vite bundle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'preview': 'vite preview',      // Preview production build locally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'lint':    'eslint .'           // Check code style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</w:t>
      </w:r>
    </w:p>
    <w:p>
      <w:pPr>
        <w:shd w:val="clear" w:color="auto" w:fill="E3F2FD"/>
        <w:spacing w:before="80" w:after="80"/>
        <w:ind w:left="227"/>
      </w:pPr>
      <w:r>
        <w:rPr>
          <w:color w:val="0D47A1"/>
          <w:sz w:val="20"/>
        </w:rPr>
        <w:t>[INFO] 'tsc -b' runs TypeScript compiler first to check for type errors. If any type errors exist, the build FAILS before Vite even runs. This catches bugs at build time, not runtime.</w:t>
      </w:r>
    </w:p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vite.config.ts — Frontend Build Config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vite.config.ts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import { defineConfig } from 'vite'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import react from '@vitejs/plugin-react'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export default defineConfig({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plugins: [react()],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// Output: dist/ folder with bundled JS, CSS, HTML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// JS files get hash in filename: main.a3f82b91.js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// Hash changes every build -&gt; browser cache busting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})</w:t>
      </w:r>
    </w:p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vercel.json — Frontend SPA Routing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vercel.json — makes React routing work on Vercel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'rewrites': [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{ 'source': '/(.*)', 'destination': '/index.html' 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// Any URL -&gt; serve index.html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// React Router then handles the URL client-side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// Without this: refreshing /threats gives 404 on Vercel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]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</w:t>
      </w:r>
    </w:p>
    <w:p>
      <w:pPr>
        <w:spacing w:before="240" w:after="60"/>
        <w:pBdr>
          <w:bottom w:val="single" w:sz="6" w:space="1" w:color="008BFF"/>
        </w:pBdr>
      </w:pPr>
      <w:r>
        <w:rPr>
          <w:b/>
          <w:color w:val="0D1B2A"/>
          <w:sz w:val="26"/>
        </w:rPr>
        <w:t>tsconfig.json — TypeScript Config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// Type checking settings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'compilerOptions': {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'target': 'ES2020',         // compiled to ES2020 JavaScript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'strict': true,             // strict mode: catches more bugs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'noUnusedLocals': true,     // error if variable declared but unused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'noUnusedParameters': true, // error if function param unused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  'jsx': 'react-jsx'          // enables JSX transform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 xml:space="preserve">  }</w:t>
      </w:r>
    </w:p>
    <w:p>
      <w:pPr>
        <w:shd w:val="clear" w:color="auto" w:fill="1A2333"/>
        <w:spacing w:before="40" w:after="40"/>
        <w:ind w:left="227" w:right="227"/>
      </w:pPr>
      <w:r>
        <w:rPr>
          <w:rFonts w:ascii="Courier New" w:hAnsi="Courier New"/>
          <w:color w:val="80CBC4"/>
          <w:sz w:val="17"/>
        </w:rPr>
        <w:t>}</w:t>
      </w:r>
    </w:p>
    <w:p>
      <w:r>
        <w:br w:type="page"/>
      </w:r>
    </w:p>
    <w:p>
      <w:pPr>
        <w:shd w:val="clear" w:color="auto" w:fill="0D1B2A"/>
        <w:spacing w:before="320" w:after="80"/>
        <w:ind w:left="170"/>
      </w:pPr>
      <w:r>
        <w:rPr>
          <w:b/>
          <w:color w:val="008BFF"/>
          <w:sz w:val="36"/>
        </w:rPr>
        <w:t>SECTION 9 — COMPLETE FILE REFERENCE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8BFF"/>
          <w:left w:val="single" w:sz="4" w:space="0" w:color="008BFF"/>
          <w:bottom w:val="single" w:sz="4" w:space="0" w:color="008BFF"/>
          <w:right w:val="single" w:sz="4" w:space="0" w:color="008BFF"/>
          <w:insideH w:val="single" w:sz="4" w:space="0" w:color="008BFF"/>
          <w:insideV w:val="single" w:sz="4" w:space="0" w:color="008BF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Lines</w:t>
            </w:r>
          </w:p>
        </w:tc>
        <w:tc>
          <w:tcPr>
            <w:tcW w:type="dxa" w:w="3120"/>
            <w:shd w:val="clear" w:color="auto" w:fill="0D1B2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src/main.tsx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~10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Mounts React app into DOM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src/App.tsx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53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URL routing, lazy loading, Suspense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src/config/api.ts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~8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Smart dev/prod URL resolver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src/pages/Dashboard.tsx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~40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Home page: SeverityChart + NewsFeed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src/pages/Threats.tsx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~150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Daily threat IOC display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src/pages/Enrichment.tsx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~200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IOC lookup: VT + AbuseIPDB + queries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src/pages/MitreHeatmap.tsx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~250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ATT&amp;CK heatmap visualization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src/pages/MitreNews.tsx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~180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News filtered by tactic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src/pages/AIBrief.tsx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~200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AI briefing + cluster display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src/pages/Archives.tsx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~250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Full searchable history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src/pages/RuleLibrary.tsx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~200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Sigma + YARA rule browser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src/pages/Sources.tsx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~80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RSS source list display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src/pages/Settings.tsx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~150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Webhook configuration form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src/components/dashboard/NewsFeed.tsx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~300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Main news feed with polling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src/components/dashboard/SeverityChart.tsx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~150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Recharts bar chart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server/server.js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364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Main server: routes, middleware, cron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server/routes/news.js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~80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GET /api/news endpoints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server/routes/threats.js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~200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GET/POST /api/threats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server/routes/enrich.js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133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IOC enrichment endpoints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server/routes/mitre.js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~100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MITRE heatmap + news endpoints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server/routes/ai.js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~60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AI brief + clusters endpoints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server/routes/rules.js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168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Sigma + YARA rule endpoints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server/routes/reports.js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~180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CSV/TXT export endpoints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server/routes/sources.js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~40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RSS source list endpoint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server/routes/webhooks.js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~50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Webhook test + status endpoints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server/services/newsService.js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208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RSS fetch, dedup, tag, cache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server/services/enrichmentService.js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308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VirusTotal, AbuseIPDB, EPSS, KEV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server/services/mitreService.js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481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14 tactics, 52+ technique mappings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server/services/aiService.js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~350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OpenAI/Ollama/TF-IDF clustering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server/services/emailService.js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89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SMTP email report generation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server/services/webhookService.js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199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Slack, Teams, Discord alerts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server/services/siemQueryService.js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201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Splunk/KQL/Sigma generation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server/db/db.js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209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PostgreSQL pool + JSON fallback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server/data/sources.json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614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All 100 RSS source URLs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server/data/news.json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dynamic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Cached news articles on disk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server/data/threats.json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dynamic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Generated threat records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app.py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323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Python FastAPI AI microservice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schema.sql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139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1A202C"/>
                <w:sz w:val="18"/>
              </w:rPr>
              <w:t>PostgreSQL 5-table schema + RLS</w:t>
            </w:r>
          </w:p>
        </w:tc>
      </w:tr>
      <w:tr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requirements.txt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6</w:t>
            </w:r>
          </w:p>
        </w:tc>
        <w:tc>
          <w:tcPr>
            <w:tcW w:type="dxa" w:w="3120"/>
            <w:shd w:val="clear" w:color="auto" w:fill="F0F7FF"/>
          </w:tcPr>
          <w:p>
            <w:r>
              <w:rPr>
                <w:color w:val="1A202C"/>
                <w:sz w:val="18"/>
              </w:rPr>
              <w:t>Python dependencies</w:t>
            </w:r>
          </w:p>
        </w:tc>
      </w:tr>
    </w:tbl>
    <w:p/>
    <w:p>
      <w:pPr>
        <w:shd w:val="clear" w:color="auto" w:fill="0D1B2A"/>
        <w:spacing w:before="160" w:after="160"/>
        <w:ind w:left="227"/>
      </w:pPr>
      <w:r>
        <w:rPr>
          <w:i/>
          <w:color w:val="FFFFFF"/>
          <w:sz w:val="21"/>
        </w:rPr>
        <w:t>Every file in this project has a single, clear responsibility. The architecture follows the separation of concerns principle: routes handle HTTP, services handle business logic, the database layer handles persistence, and the frontend handles display. This makes the codebase easy to maintain, test, and extend.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