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450A" w:rsidRDefault="00E01FEA">
      <w:pPr>
        <w:pStyle w:val="Ttulo"/>
        <w:jc w:val="center"/>
      </w:pPr>
      <w:bookmarkStart w:id="0" w:name="_65va4jaci4ks" w:colFirst="0" w:colLast="0"/>
      <w:bookmarkEnd w:id="0"/>
      <w:r>
        <w:t>Desarrollo Web</w:t>
      </w:r>
    </w:p>
    <w:p w14:paraId="00000002" w14:textId="77777777" w:rsidR="009D450A" w:rsidRDefault="00E01FEA">
      <w:pPr>
        <w:numPr>
          <w:ilvl w:val="0"/>
          <w:numId w:val="1"/>
        </w:numPr>
      </w:pPr>
      <w:r>
        <w:t>Explica la función de JS.</w:t>
      </w:r>
    </w:p>
    <w:p w14:paraId="00000003" w14:textId="7E491F4B" w:rsidR="009D450A" w:rsidRDefault="00E01FEA">
      <w:pPr>
        <w:numPr>
          <w:ilvl w:val="1"/>
          <w:numId w:val="1"/>
        </w:numPr>
      </w:pPr>
      <w:r>
        <w:t>La funcion de prompt</w:t>
      </w:r>
      <w:r w:rsidR="00C60C3D">
        <w:t>()</w:t>
      </w:r>
      <w:r>
        <w:t xml:space="preserve"> recibe un string para mostrarla en la pagina y recibir un dato</w:t>
      </w:r>
    </w:p>
    <w:p w14:paraId="00000004" w14:textId="77777777" w:rsidR="009D450A" w:rsidRDefault="00E01FEA">
      <w:pPr>
        <w:numPr>
          <w:ilvl w:val="0"/>
          <w:numId w:val="1"/>
        </w:numPr>
      </w:pPr>
      <w:r>
        <w:t>Muestra alguna referencia del CSS con ID.</w:t>
      </w:r>
    </w:p>
    <w:p w14:paraId="00000005" w14:textId="77777777" w:rsidR="009D450A" w:rsidRDefault="00E01FEA">
      <w:pPr>
        <w:numPr>
          <w:ilvl w:val="1"/>
          <w:numId w:val="1"/>
        </w:numPr>
      </w:pPr>
      <w:r>
        <w:rPr>
          <w:rFonts w:ascii="Courier New" w:eastAsia="Courier New" w:hAnsi="Courier New" w:cs="Courier New"/>
        </w:rPr>
        <w:t>&lt;div id=”divisor-1&gt;&lt;/div&gt;</w:t>
      </w:r>
      <w:r>
        <w:rPr>
          <w:rFonts w:ascii="Courier New" w:eastAsia="Courier New" w:hAnsi="Courier New" w:cs="Courier New"/>
        </w:rPr>
        <w:br/>
      </w:r>
      <w:r>
        <w:rPr>
          <w:rFonts w:ascii="Courier New" w:eastAsia="Courier New" w:hAnsi="Courier New" w:cs="Courier New"/>
          <w:color w:val="FFD966"/>
          <w:shd w:val="clear" w:color="auto" w:fill="666666"/>
        </w:rPr>
        <w:t>#divisor-1 { text-color: red }</w:t>
      </w:r>
      <w:r>
        <w:br/>
      </w:r>
    </w:p>
    <w:p w14:paraId="00000006" w14:textId="77777777" w:rsidR="009D450A" w:rsidRDefault="00E01FEA">
      <w:pPr>
        <w:numPr>
          <w:ilvl w:val="0"/>
          <w:numId w:val="1"/>
        </w:numPr>
      </w:pPr>
      <w:r>
        <w:t>Muestra alguna referencia del CSS con etiqueta.</w:t>
      </w:r>
    </w:p>
    <w:p w14:paraId="00000007" w14:textId="77777777" w:rsidR="009D450A" w:rsidRDefault="00E01FEA">
      <w:pPr>
        <w:numPr>
          <w:ilvl w:val="1"/>
          <w:numId w:val="1"/>
        </w:numPr>
      </w:pPr>
      <w:r>
        <w:rPr>
          <w:rFonts w:ascii="Courier New" w:eastAsia="Courier New" w:hAnsi="Courier New" w:cs="Courier New"/>
        </w:rPr>
        <w:t>&lt;h1&gt; ¡Título! &lt;/h1&gt;</w:t>
      </w:r>
      <w:r>
        <w:rPr>
          <w:rFonts w:ascii="Courier New" w:eastAsia="Courier New" w:hAnsi="Courier New" w:cs="Courier New"/>
        </w:rPr>
        <w:br/>
      </w:r>
      <w:r>
        <w:rPr>
          <w:rFonts w:ascii="Courier New" w:eastAsia="Courier New" w:hAnsi="Courier New" w:cs="Courier New"/>
          <w:color w:val="FFD966"/>
          <w:shd w:val="clear" w:color="auto" w:fill="666666"/>
        </w:rPr>
        <w:t>h1 { text-background: green }</w:t>
      </w:r>
      <w:r>
        <w:br/>
      </w:r>
    </w:p>
    <w:p w14:paraId="00000008" w14:textId="77777777" w:rsidR="009D450A" w:rsidRDefault="00E01FEA">
      <w:pPr>
        <w:numPr>
          <w:ilvl w:val="0"/>
          <w:numId w:val="1"/>
        </w:numPr>
      </w:pPr>
      <w:r>
        <w:t>Muestra alguna referencia del CSS con clase.</w:t>
      </w:r>
    </w:p>
    <w:p w14:paraId="00000009" w14:textId="77777777" w:rsidR="009D450A" w:rsidRDefault="00E01FEA">
      <w:pPr>
        <w:numPr>
          <w:ilvl w:val="1"/>
          <w:numId w:val="1"/>
        </w:numPr>
      </w:pPr>
      <w:r>
        <w:rPr>
          <w:rFonts w:ascii="Courier New" w:eastAsia="Courier New" w:hAnsi="Courier New" w:cs="Courier New"/>
        </w:rPr>
        <w:t>&lt;h2 class=”título-2”&gt;¡Subtítulo!&lt;h2&gt;</w:t>
      </w:r>
      <w:r>
        <w:rPr>
          <w:rFonts w:ascii="Courier New" w:eastAsia="Courier New" w:hAnsi="Courier New" w:cs="Courier New"/>
        </w:rPr>
        <w:br/>
      </w:r>
      <w:r>
        <w:rPr>
          <w:rFonts w:ascii="Courier New" w:eastAsia="Courier New" w:hAnsi="Courier New" w:cs="Courier New"/>
          <w:color w:val="FFD966"/>
          <w:shd w:val="clear" w:color="auto" w:fill="666666"/>
        </w:rPr>
        <w:t>.título-2 { text-size: 45px }</w:t>
      </w:r>
      <w:r>
        <w:br/>
        <w:t xml:space="preserve"> </w:t>
      </w:r>
    </w:p>
    <w:p w14:paraId="0000000A" w14:textId="77777777" w:rsidR="009D450A" w:rsidRDefault="00E01FEA">
      <w:pPr>
        <w:numPr>
          <w:ilvl w:val="0"/>
          <w:numId w:val="1"/>
        </w:numPr>
      </w:pPr>
      <w:r>
        <w:t>Explica 3 etiquetas HTML.</w:t>
      </w:r>
    </w:p>
    <w:p w14:paraId="0000000B" w14:textId="77777777" w:rsidR="009D450A" w:rsidRDefault="00E01FEA">
      <w:pPr>
        <w:numPr>
          <w:ilvl w:val="1"/>
          <w:numId w:val="1"/>
        </w:numPr>
      </w:pPr>
      <w:r>
        <w:rPr>
          <w:rFonts w:ascii="Courier New" w:eastAsia="Courier New" w:hAnsi="Courier New" w:cs="Courier New"/>
          <w:color w:val="A4C2F4"/>
          <w:shd w:val="clear" w:color="auto" w:fill="666666"/>
        </w:rPr>
        <w:t>H1</w:t>
      </w:r>
      <w:r>
        <w:t xml:space="preserve"> a </w:t>
      </w:r>
      <w:r>
        <w:rPr>
          <w:rFonts w:ascii="Courier New" w:eastAsia="Courier New" w:hAnsi="Courier New" w:cs="Courier New"/>
          <w:color w:val="A4C2F4"/>
          <w:shd w:val="clear" w:color="auto" w:fill="666666"/>
        </w:rPr>
        <w:t>H8</w:t>
      </w:r>
      <w:r>
        <w:t>: Diminutivos para “Header”, son etiquetas simples que sirven para diferenciar entre los diferentes tipos de “Header”, uno más pequeño que el anterior, usado para títulos, subtítulos, y ese tipo de cosas.</w:t>
      </w:r>
    </w:p>
    <w:p w14:paraId="0000000C" w14:textId="77777777" w:rsidR="009D450A" w:rsidRDefault="00E01FEA">
      <w:pPr>
        <w:numPr>
          <w:ilvl w:val="1"/>
          <w:numId w:val="1"/>
        </w:numPr>
      </w:pPr>
      <w:r>
        <w:rPr>
          <w:rFonts w:ascii="Courier New" w:eastAsia="Courier New" w:hAnsi="Courier New" w:cs="Courier New"/>
          <w:color w:val="9FC5E8"/>
          <w:shd w:val="clear" w:color="auto" w:fill="666666"/>
        </w:rPr>
        <w:t>P</w:t>
      </w:r>
      <w:r>
        <w:t>: Diminutivo para “Paragraph”, es una etiqueta de párrafo común y corriente, usado principalmente para mostrar texto sin algún otro detalle, como diferente tamaño de texto que se puede ver en la etiqueta anterior.</w:t>
      </w:r>
    </w:p>
    <w:p w14:paraId="0000000D" w14:textId="77777777" w:rsidR="009D450A" w:rsidRDefault="00E01FEA">
      <w:pPr>
        <w:numPr>
          <w:ilvl w:val="1"/>
          <w:numId w:val="1"/>
        </w:numPr>
      </w:pPr>
      <w:r>
        <w:rPr>
          <w:rFonts w:ascii="Courier New" w:eastAsia="Courier New" w:hAnsi="Courier New" w:cs="Courier New"/>
          <w:color w:val="9FC5E8"/>
          <w:shd w:val="clear" w:color="auto" w:fill="666666"/>
        </w:rPr>
        <w:t>div</w:t>
      </w:r>
      <w:r>
        <w:t>: Diminutivo de “Divisor”, es una etiqueta usada para dividir código HTML en secciones, siendo usado para mantener el código ordenado y contenido en bloques determinados.</w:t>
      </w:r>
      <w:r>
        <w:br/>
      </w:r>
    </w:p>
    <w:p w14:paraId="0000000E" w14:textId="77777777" w:rsidR="009D450A" w:rsidRDefault="00E01FEA">
      <w:pPr>
        <w:numPr>
          <w:ilvl w:val="0"/>
          <w:numId w:val="1"/>
        </w:numPr>
      </w:pPr>
      <w:r>
        <w:t>¿Cómo sabes que está leyendo el JS?</w:t>
      </w:r>
    </w:p>
    <w:p w14:paraId="0000000F" w14:textId="77777777" w:rsidR="009D450A" w:rsidRDefault="00E01FEA">
      <w:pPr>
        <w:numPr>
          <w:ilvl w:val="1"/>
          <w:numId w:val="1"/>
        </w:numPr>
      </w:pPr>
      <w:r>
        <w:t>A través de la consola del navegador, viendo si hay presencia de código JS en el HTML de la página, aparte de que la misma función de la inspección del navegador puede indicar si la página tiene JS indentado o no.</w:t>
      </w:r>
      <w:r>
        <w:br/>
      </w:r>
    </w:p>
    <w:p w14:paraId="00000010" w14:textId="77777777" w:rsidR="009D450A" w:rsidRDefault="00E01FEA">
      <w:pPr>
        <w:numPr>
          <w:ilvl w:val="0"/>
          <w:numId w:val="1"/>
        </w:numPr>
      </w:pPr>
      <w:r>
        <w:t>¿Cómo sabes que está leyendo el CSS?</w:t>
      </w:r>
    </w:p>
    <w:p w14:paraId="00000011" w14:textId="77777777" w:rsidR="009D450A" w:rsidRDefault="00E01FEA">
      <w:pPr>
        <w:numPr>
          <w:ilvl w:val="1"/>
          <w:numId w:val="1"/>
        </w:numPr>
      </w:pPr>
      <w:r>
        <w:t>Se puede saber que se está leyendo a través de la estilización del texto indicado, sea tamaño, color y estilo de fuente, ese tipo de cosas.</w:t>
      </w:r>
      <w:r>
        <w:br/>
      </w:r>
    </w:p>
    <w:p w14:paraId="00000012" w14:textId="77777777" w:rsidR="009D450A" w:rsidRDefault="00E01FEA">
      <w:pPr>
        <w:numPr>
          <w:ilvl w:val="0"/>
          <w:numId w:val="1"/>
        </w:numPr>
      </w:pPr>
      <w:r>
        <w:t>¿Cómo sabes que estaría leyendo algo de Bootstrap?</w:t>
      </w:r>
    </w:p>
    <w:p w14:paraId="00000013" w14:textId="77777777" w:rsidR="009D450A" w:rsidRDefault="00E01FEA">
      <w:pPr>
        <w:numPr>
          <w:ilvl w:val="1"/>
          <w:numId w:val="1"/>
        </w:numPr>
      </w:pPr>
      <w:r>
        <w:t>Se puede saber al ver funciones y características de Bootstrap presentes, como el carrusel, las tarjetas con fotos, los efectos de acordeón y mucho más.</w:t>
      </w:r>
      <w:r>
        <w:br/>
      </w:r>
    </w:p>
    <w:p w14:paraId="00000014" w14:textId="77777777" w:rsidR="009D450A" w:rsidRDefault="00E01FEA">
      <w:pPr>
        <w:numPr>
          <w:ilvl w:val="0"/>
          <w:numId w:val="1"/>
        </w:numPr>
      </w:pPr>
      <w:r>
        <w:t>Menciona 3 etiquetas semánticas.</w:t>
      </w:r>
    </w:p>
    <w:p w14:paraId="00000015" w14:textId="77777777" w:rsidR="009D450A" w:rsidRDefault="00E01FEA">
      <w:pPr>
        <w:numPr>
          <w:ilvl w:val="1"/>
          <w:numId w:val="1"/>
        </w:numPr>
      </w:pPr>
      <w:r>
        <w:t>Header, Body y Footer.</w:t>
      </w:r>
      <w:r>
        <w:br/>
      </w:r>
    </w:p>
    <w:p w14:paraId="00000016" w14:textId="77777777" w:rsidR="009D450A" w:rsidRDefault="00E01FEA">
      <w:pPr>
        <w:numPr>
          <w:ilvl w:val="0"/>
          <w:numId w:val="1"/>
        </w:numPr>
      </w:pPr>
      <w:r>
        <w:t>¿Donde se referencia el DOM en tu JS?</w:t>
      </w:r>
    </w:p>
    <w:p w14:paraId="00000017" w14:textId="77777777" w:rsidR="009D450A" w:rsidRDefault="00E01FEA">
      <w:pPr>
        <w:numPr>
          <w:ilvl w:val="1"/>
          <w:numId w:val="1"/>
        </w:numPr>
      </w:pPr>
      <w:r>
        <w:lastRenderedPageBreak/>
        <w:t>En el apartado de “prompt” donde le preguntamos su nombre al usuario referenciamos al dom al darle al usuario la oportunidad de interactuar con el mismo y darle un dato que luego devolverá.</w:t>
      </w:r>
      <w:r>
        <w:br/>
      </w:r>
    </w:p>
    <w:p w14:paraId="00000018" w14:textId="77777777" w:rsidR="009D450A" w:rsidRDefault="00E01FEA">
      <w:pPr>
        <w:numPr>
          <w:ilvl w:val="0"/>
          <w:numId w:val="1"/>
        </w:numPr>
      </w:pPr>
      <w:r>
        <w:t>¿Dónde devuelve valores al DOM en tu JS?</w:t>
      </w:r>
    </w:p>
    <w:p w14:paraId="00000019" w14:textId="77777777" w:rsidR="009D450A" w:rsidRDefault="00E01FEA">
      <w:pPr>
        <w:numPr>
          <w:ilvl w:val="1"/>
          <w:numId w:val="1"/>
        </w:numPr>
      </w:pPr>
      <w:r>
        <w:t>En el apartado donde le pide al usuario que ingrese su nombre y con el nombre el dom saluda al usuario con ese dato que ingresó al usuario, regresó al dom y se lo devolvió como saludo.</w:t>
      </w:r>
      <w:r>
        <w:br/>
      </w:r>
    </w:p>
    <w:p w14:paraId="0000001A" w14:textId="77777777" w:rsidR="009D450A" w:rsidRDefault="00E01FEA">
      <w:pPr>
        <w:numPr>
          <w:ilvl w:val="0"/>
          <w:numId w:val="1"/>
        </w:numPr>
      </w:pPr>
      <w:r>
        <w:t>Explica algo de tu HTML.</w:t>
      </w:r>
    </w:p>
    <w:p w14:paraId="0000001B" w14:textId="77777777" w:rsidR="009D450A" w:rsidRDefault="00E01FEA">
      <w:pPr>
        <w:numPr>
          <w:ilvl w:val="1"/>
          <w:numId w:val="1"/>
        </w:numPr>
      </w:pPr>
      <w:r>
        <w:t>El HTML contiene las referencias hacia el CSS y el JS, en el principio del código y al final del body respectivamente, junto a las IDs usadas por el CSS para poder estilizar el texto correspondiente.</w:t>
      </w:r>
      <w:r>
        <w:br/>
      </w:r>
    </w:p>
    <w:p w14:paraId="0000001C" w14:textId="77777777" w:rsidR="009D450A" w:rsidRDefault="00E01FEA">
      <w:pPr>
        <w:numPr>
          <w:ilvl w:val="0"/>
          <w:numId w:val="1"/>
        </w:numPr>
      </w:pPr>
      <w:r>
        <w:t>Explica algo de tu CSS.</w:t>
      </w:r>
    </w:p>
    <w:p w14:paraId="0000001D" w14:textId="77777777" w:rsidR="009D450A" w:rsidRDefault="00E01FEA">
      <w:pPr>
        <w:numPr>
          <w:ilvl w:val="1"/>
          <w:numId w:val="1"/>
        </w:numPr>
      </w:pPr>
      <w:r>
        <w:t>La propiedad “rainbow” contiene un gradiente en 90° con múltiples colores, el cual es recorrido a través de una animación programada en la misma referencia usando la función keyframes y background-position, adjuntada la animación en la identación de background, lo cual permite dar el efecto arcoiris a simple vista.</w:t>
      </w:r>
      <w:r>
        <w:br/>
        <w:t xml:space="preserve"> </w:t>
      </w:r>
    </w:p>
    <w:p w14:paraId="0000001E" w14:textId="77777777" w:rsidR="009D450A" w:rsidRDefault="00E01FEA">
      <w:pPr>
        <w:numPr>
          <w:ilvl w:val="0"/>
          <w:numId w:val="1"/>
        </w:numPr>
      </w:pPr>
      <w:r>
        <w:t>Explica algo de tu JS.</w:t>
      </w:r>
    </w:p>
    <w:p w14:paraId="0000001F" w14:textId="77777777" w:rsidR="009D450A" w:rsidRDefault="00E01FEA">
      <w:pPr>
        <w:numPr>
          <w:ilvl w:val="1"/>
          <w:numId w:val="1"/>
        </w:numPr>
      </w:pPr>
      <w:r>
        <w:t>El JS pide el nombre del usuario como prompt para luego usar ese prompt y mostrar el mensaje de “Hola {Usuario}”.</w:t>
      </w:r>
    </w:p>
    <w:sectPr w:rsidR="009D45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7D00"/>
    <w:multiLevelType w:val="multilevel"/>
    <w:tmpl w:val="59129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50A"/>
    <w:rsid w:val="009D450A"/>
    <w:rsid w:val="00C60C3D"/>
    <w:rsid w:val="00E01F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87C4"/>
  <w15:docId w15:val="{A1C86B42-E163-4843-A1CF-022406F5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2025-04-10T19:20:00Z</dcterms:created>
  <dcterms:modified xsi:type="dcterms:W3CDTF">2025-04-10T19:22:00Z</dcterms:modified>
</cp:coreProperties>
</file>