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Post-Questionnaire</w:t>
      </w:r>
    </w:p>
    <w:p>
      <w:pPr>
        <w:pStyle w:val="Normal"/>
        <w:rPr>
          <w:lang w:val="en-US"/>
        </w:rPr>
      </w:pPr>
      <w:r>
        <w:rPr>
          <w:lang w:val="en-US"/>
        </w:rPr>
        <w:t>Participant ID: 1D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Thank you for participating in our study. This post-questionnaire will help us gain an understanding of your experience of the lab study.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Task 1: </w:t>
      </w:r>
      <w:r>
        <w:rPr>
          <w:lang w:val="en-US"/>
        </w:rPr>
        <w:t>How difficult did you consider the first task to be?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916"/>
        <w:gridCol w:w="901"/>
        <w:gridCol w:w="900"/>
        <w:gridCol w:w="1261"/>
      </w:tblGrid>
      <w:tr>
        <w:trPr>
          <w:trHeight w:val="570" w:hRule="atLeast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2:</w:t>
      </w:r>
      <w:r>
        <w:rPr>
          <w:b w:val="false"/>
          <w:bCs w:val="false"/>
        </w:rPr>
        <w:t xml:space="preserve"> What about the second task?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916"/>
        <w:gridCol w:w="901"/>
        <w:gridCol w:w="900"/>
        <w:gridCol w:w="1261"/>
      </w:tblGrid>
      <w:tr>
        <w:trPr>
          <w:trHeight w:val="570" w:hRule="atLeast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Task 3: </w:t>
      </w:r>
      <w:r>
        <w:rPr>
          <w:b w:val="false"/>
          <w:bCs w:val="false"/>
        </w:rPr>
        <w:t>What about the third task?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7"/>
        <w:gridCol w:w="916"/>
        <w:gridCol w:w="901"/>
        <w:gridCol w:w="900"/>
        <w:gridCol w:w="1261"/>
      </w:tblGrid>
      <w:tr>
        <w:trPr>
          <w:trHeight w:val="570" w:hRule="atLeast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aspect of the language has proved to be the most difficult to understand?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6420" cy="10312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20" cy="1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等线" w:cs="" w:cstheme="minorBidi" w:eastAsiaTheme="minorEastAsia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0pt;margin-top:5.65pt;width:244.5pt;height:81.1pt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等线" w:cs="" w:cstheme="minorBidi" w:eastAsiaTheme="minorEastAsia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would you add to the language to make it more accessible?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6420" cy="103124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20" cy="10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等线" w:cs="" w:asciiTheme="minorHAnsi" w:cstheme="minorBidi" w:eastAsiaTheme="minorEastAsia" w:hAnsi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white" stroked="t" style="position:absolute;margin-left:0pt;margin-top:5.65pt;width:244.5pt;height:81.1pt">
                <w10:wrap type="non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rFonts w:ascii="Calibri" w:hAnsi="Calibri" w:eastAsia="等线" w:cs="" w:asciiTheme="minorHAnsi" w:cstheme="minorBidi" w:eastAsiaTheme="minorEastAsia" w:hAnsiTheme="minorHAnsi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feature, if any, would you remove from the language?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3106420" cy="1266825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20" cy="126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等线" w:cs="" w:asciiTheme="minorHAnsi" w:cstheme="minorBidi" w:eastAsiaTheme="minorEastAsia" w:hAnsi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white" stroked="t" style="position:absolute;margin-left:0pt;margin-top:1.4pt;width:244.5pt;height:99.65pt">
                <w10:wrap type="non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rFonts w:ascii="Calibri" w:hAnsi="Calibri" w:eastAsia="等线" w:cs="" w:asciiTheme="minorHAnsi" w:cstheme="minorBidi" w:eastAsiaTheme="minorEastAsia" w:hAnsiTheme="minorHAnsi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 you think that the language is accurate enough to reproduce more complex drawings?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51435</wp:posOffset>
                </wp:positionH>
                <wp:positionV relativeFrom="paragraph">
                  <wp:posOffset>166370</wp:posOffset>
                </wp:positionV>
                <wp:extent cx="2962910" cy="160083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44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t" style="position:absolute;margin-left:4.05pt;margin-top:13.1pt;width:233.2pt;height:125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asciiTheme="minorHAnsi" w:cstheme="minorBidi" w:eastAsiaTheme="minorEastAsia" w:hAnsiTheme="minorHAnsi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40185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152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37A6-8385-48C2-87E9-01A791B6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LibreOffice/6.4.6.2$Linux_X86_64 LibreOffice_project/40$Build-2</Application>
  <Pages>1</Pages>
  <Words>120</Words>
  <Characters>555</Characters>
  <CharactersWithSpaces>652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2020-11-08T16:50:00Z</dcterms:created>
  <dc:creator>LIN Jenny</dc:creator>
  <dc:description/>
  <dc:language>en-GB</dc:language>
  <cp:lastModifiedBy/>
  <dcterms:modified xsi:type="dcterms:W3CDTF">2021-04-10T19:32:15Z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