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A99B" w14:textId="77777777" w:rsidR="009D1872" w:rsidRPr="009D1872" w:rsidRDefault="009D1872" w:rsidP="009D1872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PE"/>
        </w:rPr>
      </w:pPr>
      <w:r w:rsidRPr="009D1872">
        <w:rPr>
          <w:rFonts w:ascii="Arial" w:eastAsia="Times New Roman" w:hAnsi="Arial" w:cs="Arial"/>
          <w:b/>
          <w:bCs/>
          <w:kern w:val="36"/>
          <w:sz w:val="48"/>
          <w:szCs w:val="48"/>
          <w:lang w:eastAsia="es-PE"/>
        </w:rPr>
        <w:t>Flujo de trabajo profesional con Pull requests</w:t>
      </w:r>
    </w:p>
    <w:p w14:paraId="1F3F8B48" w14:textId="77777777" w:rsidR="009D1872" w:rsidRPr="009D1872" w:rsidRDefault="009D1872" w:rsidP="009D1872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D1872">
        <w:rPr>
          <w:rFonts w:ascii="Arial" w:eastAsia="Times New Roman" w:hAnsi="Arial" w:cs="Arial"/>
          <w:sz w:val="27"/>
          <w:szCs w:val="27"/>
          <w:lang w:eastAsia="es-PE"/>
        </w:rPr>
        <w:t>26/43</w:t>
      </w:r>
    </w:p>
    <w:p w14:paraId="63CF192E" w14:textId="77777777" w:rsidR="009D1872" w:rsidRPr="009D1872" w:rsidRDefault="009D1872" w:rsidP="009D1872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</w:pPr>
      <w:r w:rsidRPr="009D1872"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  <w:t>RECURSOS</w:t>
      </w:r>
    </w:p>
    <w:p w14:paraId="1B05D341" w14:textId="77777777" w:rsidR="009D1872" w:rsidRPr="009D1872" w:rsidRDefault="009D1872" w:rsidP="009D1872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</w:pPr>
      <w:r w:rsidRPr="009D1872"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  <w:t>MARCADORES</w:t>
      </w:r>
    </w:p>
    <w:p w14:paraId="49861A69" w14:textId="77777777" w:rsidR="009D1872" w:rsidRPr="009D1872" w:rsidRDefault="009D1872" w:rsidP="009D1872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D1872">
        <w:rPr>
          <w:rFonts w:ascii="Arial" w:eastAsia="Times New Roman" w:hAnsi="Arial" w:cs="Arial"/>
          <w:sz w:val="27"/>
          <w:szCs w:val="27"/>
          <w:lang w:eastAsia="es-PE"/>
        </w:rPr>
        <w:t>En un entorno profesional normalmente se bloquea la rama </w:t>
      </w:r>
      <w:r w:rsidRPr="009D1872">
        <w:rPr>
          <w:rFonts w:ascii="Arial" w:eastAsia="Times New Roman" w:hAnsi="Arial" w:cs="Arial"/>
          <w:b/>
          <w:bCs/>
          <w:sz w:val="27"/>
          <w:szCs w:val="27"/>
          <w:lang w:eastAsia="es-PE"/>
        </w:rPr>
        <w:t>master</w:t>
      </w:r>
      <w:r w:rsidRPr="009D1872">
        <w:rPr>
          <w:rFonts w:ascii="Arial" w:eastAsia="Times New Roman" w:hAnsi="Arial" w:cs="Arial"/>
          <w:sz w:val="27"/>
          <w:szCs w:val="27"/>
          <w:lang w:eastAsia="es-PE"/>
        </w:rPr>
        <w:t>, y para enviar código a dicha rama pasa por un </w:t>
      </w:r>
      <w:r w:rsidRPr="009D1872">
        <w:rPr>
          <w:rFonts w:ascii="Arial" w:eastAsia="Times New Roman" w:hAnsi="Arial" w:cs="Arial"/>
          <w:i/>
          <w:iCs/>
          <w:sz w:val="27"/>
          <w:szCs w:val="27"/>
          <w:lang w:eastAsia="es-PE"/>
        </w:rPr>
        <w:t>code review</w:t>
      </w:r>
      <w:r w:rsidRPr="009D1872">
        <w:rPr>
          <w:rFonts w:ascii="Arial" w:eastAsia="Times New Roman" w:hAnsi="Arial" w:cs="Arial"/>
          <w:sz w:val="27"/>
          <w:szCs w:val="27"/>
          <w:lang w:eastAsia="es-PE"/>
        </w:rPr>
        <w:t> y luego de su aprobación se unen códigos con los llamados </w:t>
      </w:r>
      <w:r w:rsidRPr="009D1872">
        <w:rPr>
          <w:rFonts w:ascii="Arial" w:eastAsia="Times New Roman" w:hAnsi="Arial" w:cs="Arial"/>
          <w:i/>
          <w:iCs/>
          <w:sz w:val="27"/>
          <w:szCs w:val="27"/>
          <w:lang w:eastAsia="es-PE"/>
        </w:rPr>
        <w:t>merge request</w:t>
      </w:r>
      <w:r w:rsidRPr="009D1872">
        <w:rPr>
          <w:rFonts w:ascii="Arial" w:eastAsia="Times New Roman" w:hAnsi="Arial" w:cs="Arial"/>
          <w:sz w:val="27"/>
          <w:szCs w:val="27"/>
          <w:lang w:eastAsia="es-PE"/>
        </w:rPr>
        <w:t>.</w:t>
      </w:r>
    </w:p>
    <w:p w14:paraId="38B01805" w14:textId="77777777" w:rsidR="009D1872" w:rsidRPr="009D1872" w:rsidRDefault="009D1872" w:rsidP="009D1872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D1872">
        <w:rPr>
          <w:rFonts w:ascii="Arial" w:eastAsia="Times New Roman" w:hAnsi="Arial" w:cs="Arial"/>
          <w:sz w:val="27"/>
          <w:szCs w:val="27"/>
          <w:lang w:eastAsia="es-PE"/>
        </w:rPr>
        <w:t>Para realizar pruebas enviamos el código a servidores que normalmente los llamamos </w:t>
      </w:r>
      <w:r w:rsidRPr="009D1872">
        <w:rPr>
          <w:rFonts w:ascii="Arial" w:eastAsia="Times New Roman" w:hAnsi="Arial" w:cs="Arial"/>
          <w:i/>
          <w:iCs/>
          <w:sz w:val="27"/>
          <w:szCs w:val="27"/>
          <w:lang w:eastAsia="es-PE"/>
        </w:rPr>
        <w:t>staging develop</w:t>
      </w:r>
      <w:r w:rsidRPr="009D1872">
        <w:rPr>
          <w:rFonts w:ascii="Arial" w:eastAsia="Times New Roman" w:hAnsi="Arial" w:cs="Arial"/>
          <w:sz w:val="27"/>
          <w:szCs w:val="27"/>
          <w:lang w:eastAsia="es-PE"/>
        </w:rPr>
        <w:t> (servidores de pruebas) luego de que se realizan las pruebas pertinentes tanto de código como de la aplicación estos pasan a el servidor de producción con el ya antes mencionado </w:t>
      </w:r>
      <w:r w:rsidRPr="009D1872">
        <w:rPr>
          <w:rFonts w:ascii="Arial" w:eastAsia="Times New Roman" w:hAnsi="Arial" w:cs="Arial"/>
          <w:i/>
          <w:iCs/>
          <w:sz w:val="27"/>
          <w:szCs w:val="27"/>
          <w:lang w:eastAsia="es-PE"/>
        </w:rPr>
        <w:t>merge request</w:t>
      </w:r>
      <w:r w:rsidRPr="009D1872">
        <w:rPr>
          <w:rFonts w:ascii="Arial" w:eastAsia="Times New Roman" w:hAnsi="Arial" w:cs="Arial"/>
          <w:sz w:val="27"/>
          <w:szCs w:val="27"/>
          <w:lang w:eastAsia="es-PE"/>
        </w:rPr>
        <w:t>.</w:t>
      </w:r>
    </w:p>
    <w:p w14:paraId="5696448B" w14:textId="77777777" w:rsidR="009D1872" w:rsidRPr="009D1872" w:rsidRDefault="009D1872" w:rsidP="009D1872">
      <w:pPr>
        <w:spacing w:before="360" w:after="240" w:line="240" w:lineRule="auto"/>
        <w:outlineLvl w:val="3"/>
        <w:rPr>
          <w:rFonts w:ascii="Arial" w:eastAsia="Times New Roman" w:hAnsi="Arial" w:cs="Arial"/>
          <w:sz w:val="24"/>
          <w:szCs w:val="24"/>
          <w:lang w:eastAsia="es-PE"/>
        </w:rPr>
      </w:pPr>
      <w:r w:rsidRPr="009D1872">
        <w:rPr>
          <w:rFonts w:ascii="Arial" w:eastAsia="Times New Roman" w:hAnsi="Arial" w:cs="Arial"/>
          <w:sz w:val="24"/>
          <w:szCs w:val="24"/>
          <w:lang w:eastAsia="es-PE"/>
        </w:rPr>
        <w:t>Archivos de la clase</w:t>
      </w:r>
    </w:p>
    <w:p w14:paraId="5DD06255" w14:textId="77777777" w:rsidR="009D1872" w:rsidRPr="009D1872" w:rsidRDefault="009D1872" w:rsidP="009D187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s-PE"/>
        </w:rPr>
      </w:pPr>
      <w:r w:rsidRPr="009D1872">
        <w:rPr>
          <w:rFonts w:ascii="Arial" w:eastAsia="Times New Roman" w:hAnsi="Arial" w:cs="Arial"/>
          <w:sz w:val="27"/>
          <w:szCs w:val="27"/>
          <w:lang w:eastAsia="es-PE"/>
        </w:rPr>
        <w:fldChar w:fldCharType="begin"/>
      </w:r>
      <w:r w:rsidRPr="009D1872">
        <w:rPr>
          <w:rFonts w:ascii="Arial" w:eastAsia="Times New Roman" w:hAnsi="Arial" w:cs="Arial"/>
          <w:sz w:val="27"/>
          <w:szCs w:val="27"/>
          <w:lang w:eastAsia="es-PE"/>
        </w:rPr>
        <w:instrText xml:space="preserve"> HYPERLINK "https://static.platzi.com/media/public/uploads/flujodetrabprofbranches_96136aab-1884-4a9a-8b1e-83421630464d.PNG" \t "_blank" </w:instrText>
      </w:r>
      <w:r w:rsidRPr="009D1872">
        <w:rPr>
          <w:rFonts w:ascii="Arial" w:eastAsia="Times New Roman" w:hAnsi="Arial" w:cs="Arial"/>
          <w:sz w:val="27"/>
          <w:szCs w:val="27"/>
          <w:lang w:eastAsia="es-PE"/>
        </w:rPr>
        <w:fldChar w:fldCharType="separate"/>
      </w:r>
    </w:p>
    <w:p w14:paraId="1E594EEB" w14:textId="77777777" w:rsidR="009D1872" w:rsidRPr="009D1872" w:rsidRDefault="009D1872" w:rsidP="009D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D1872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es-PE"/>
        </w:rPr>
        <w:t>flujodetrabprofbranches.png</w:t>
      </w:r>
    </w:p>
    <w:p w14:paraId="63354065" w14:textId="77777777" w:rsidR="009D1872" w:rsidRPr="009D1872" w:rsidRDefault="009D1872" w:rsidP="009D1872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D1872">
        <w:rPr>
          <w:rFonts w:ascii="Arial" w:eastAsia="Times New Roman" w:hAnsi="Arial" w:cs="Arial"/>
          <w:sz w:val="27"/>
          <w:szCs w:val="27"/>
          <w:lang w:eastAsia="es-PE"/>
        </w:rPr>
        <w:fldChar w:fldCharType="end"/>
      </w:r>
    </w:p>
    <w:p w14:paraId="5E3F483C" w14:textId="77777777" w:rsidR="00B83D26" w:rsidRPr="0062675B" w:rsidRDefault="00B83D26"/>
    <w:sectPr w:rsidR="00B83D26" w:rsidRPr="00626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C9"/>
    <w:rsid w:val="0062675B"/>
    <w:rsid w:val="009D1872"/>
    <w:rsid w:val="00B83D26"/>
    <w:rsid w:val="00C2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F7177B6-34F5-40A2-A1AA-048E8FBF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D1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4">
    <w:name w:val="heading 4"/>
    <w:basedOn w:val="Normal"/>
    <w:link w:val="Ttulo4Car"/>
    <w:uiPriority w:val="9"/>
    <w:qFormat/>
    <w:rsid w:val="009D18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872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9D1872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9D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9D1872"/>
    <w:rPr>
      <w:b/>
      <w:bCs/>
    </w:rPr>
  </w:style>
  <w:style w:type="character" w:styleId="nfasis">
    <w:name w:val="Emphasis"/>
    <w:basedOn w:val="Fuentedeprrafopredeter"/>
    <w:uiPriority w:val="20"/>
    <w:qFormat/>
    <w:rsid w:val="009D1872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D1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8845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0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Desk</dc:creator>
  <cp:keywords/>
  <dc:description/>
  <cp:lastModifiedBy>Juana Desk</cp:lastModifiedBy>
  <cp:revision>3</cp:revision>
  <dcterms:created xsi:type="dcterms:W3CDTF">2022-03-21T03:44:00Z</dcterms:created>
  <dcterms:modified xsi:type="dcterms:W3CDTF">2022-03-21T03:44:00Z</dcterms:modified>
</cp:coreProperties>
</file>