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93E856"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04189F51" w14:textId="77777777" w:rsidTr="00A3357F">
        <w:tc>
          <w:tcPr>
            <w:tcW w:w="0" w:type="auto"/>
            <w:noWrap/>
            <w:vAlign w:val="center"/>
            <w:hideMark/>
          </w:tcPr>
          <w:p w14:paraId="7344E862"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3593D9D5"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21CAEBC5" w14:textId="77777777" w:rsidTr="00A3357F">
        <w:tc>
          <w:tcPr>
            <w:tcW w:w="0" w:type="auto"/>
            <w:vMerge w:val="restart"/>
            <w:hideMark/>
          </w:tcPr>
          <w:p w14:paraId="3FA49F39"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1893732" wp14:editId="18176BA8">
                  <wp:extent cx="431800" cy="431800"/>
                  <wp:effectExtent l="0" t="0" r="0" b="0"/>
                  <wp:docPr id="1"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97D1B69"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3F914C7B"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Corresponde al Presidente de la República como jefe de Estado, jefe de Gobierno y suprema autoridad administrativa. Una de estas funciones:</w:t>
            </w:r>
          </w:p>
          <w:p w14:paraId="442FF382" w14:textId="77777777" w:rsidR="00A3357F" w:rsidRPr="00A3357F" w:rsidRDefault="00A3357F" w:rsidP="00A3357F">
            <w:pPr>
              <w:spacing w:after="240"/>
              <w:rPr>
                <w:rFonts w:ascii="inherit" w:hAnsi="inherit" w:cs="Times New Roman" w:hint="eastAsia"/>
                <w:sz w:val="20"/>
                <w:szCs w:val="20"/>
                <w:lang w:val="es-CO"/>
              </w:rPr>
            </w:pPr>
          </w:p>
        </w:tc>
        <w:tc>
          <w:tcPr>
            <w:tcW w:w="0" w:type="auto"/>
            <w:vAlign w:val="center"/>
            <w:hideMark/>
          </w:tcPr>
          <w:p w14:paraId="7E9DA07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022A239"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BB60AD8"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7969D817" w14:textId="77777777" w:rsidTr="00A3357F">
        <w:tc>
          <w:tcPr>
            <w:tcW w:w="0" w:type="auto"/>
            <w:vMerge/>
            <w:vAlign w:val="center"/>
            <w:hideMark/>
          </w:tcPr>
          <w:p w14:paraId="00C3AAA1"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272"/>
            </w:tblGrid>
            <w:tr w:rsidR="00A3357F" w:rsidRPr="00A3357F" w14:paraId="6E9E0C24" w14:textId="77777777">
              <w:tc>
                <w:tcPr>
                  <w:tcW w:w="0" w:type="auto"/>
                  <w:hideMark/>
                </w:tcPr>
                <w:p w14:paraId="6D758F98"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5212A165"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a.</w:t>
                  </w:r>
                  <w:r w:rsidRPr="00A3357F">
                    <w:rPr>
                      <w:rFonts w:ascii="inherit" w:eastAsia="Times New Roman" w:hAnsi="inherit" w:cs="Times New Roman"/>
                      <w:sz w:val="19"/>
                      <w:szCs w:val="19"/>
                      <w:lang w:val="es-CO"/>
                    </w:rPr>
                    <w:t> </w:t>
                  </w:r>
                </w:p>
                <w:p w14:paraId="2FC689B7"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Conservar en todo el territorio el orden público.</w:t>
                  </w:r>
                </w:p>
              </w:tc>
            </w:tr>
          </w:tbl>
          <w:p w14:paraId="4044B90A"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277B8721"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8FBD64D"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0593599" w14:textId="77777777" w:rsidR="00A3357F" w:rsidRPr="00A3357F" w:rsidRDefault="00A3357F" w:rsidP="00A3357F">
            <w:pPr>
              <w:rPr>
                <w:rFonts w:ascii="Times New Roman" w:eastAsia="Times New Roman" w:hAnsi="Times New Roman" w:cs="Times New Roman"/>
                <w:sz w:val="20"/>
                <w:szCs w:val="20"/>
                <w:lang w:val="es-CO"/>
              </w:rPr>
            </w:pPr>
          </w:p>
        </w:tc>
      </w:tr>
    </w:tbl>
    <w:p w14:paraId="6C93DC52"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3CA2B6B6" w14:textId="77777777" w:rsidTr="00A3357F">
        <w:tc>
          <w:tcPr>
            <w:tcW w:w="0" w:type="auto"/>
            <w:noWrap/>
            <w:vAlign w:val="center"/>
            <w:hideMark/>
          </w:tcPr>
          <w:p w14:paraId="7F7828A7"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3FBC7A0A"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4554DBB7" w14:textId="77777777" w:rsidTr="00A3357F">
        <w:tc>
          <w:tcPr>
            <w:tcW w:w="0" w:type="auto"/>
            <w:vMerge w:val="restart"/>
            <w:hideMark/>
          </w:tcPr>
          <w:p w14:paraId="49483F3B"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589D47C" wp14:editId="23A98BB0">
                  <wp:extent cx="431800" cy="431800"/>
                  <wp:effectExtent l="0" t="0" r="0" b="0"/>
                  <wp:docPr id="2"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3AE8F79"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FALSO O VERDADERO SEGUN CORRESPONDA</w:t>
            </w:r>
          </w:p>
          <w:p w14:paraId="0AC31B62"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La Nación  puede esperar un lapso considerable, para poner en ejecución lo planeado, por lo que es necesario fijar objetivos por alcanzar a corto, mediano y largo plazo, para aprovechar los elementos existentes o que se vayan creando, sin descuidar la preparación de los que requieran tiempos más largos. Esta afirmacion es:</w:t>
            </w:r>
          </w:p>
          <w:p w14:paraId="79FE2CFB"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271083B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F9A8229"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58047F2"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34D1BE69" w14:textId="77777777" w:rsidTr="00A3357F">
        <w:tc>
          <w:tcPr>
            <w:tcW w:w="0" w:type="auto"/>
            <w:vMerge/>
            <w:vAlign w:val="center"/>
            <w:hideMark/>
          </w:tcPr>
          <w:p w14:paraId="637DDC49"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A3357F" w:rsidRPr="00A3357F" w14:paraId="73999935" w14:textId="77777777">
              <w:tc>
                <w:tcPr>
                  <w:tcW w:w="0" w:type="auto"/>
                  <w:hideMark/>
                </w:tcPr>
                <w:p w14:paraId="6E78D06E"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2BE10C17"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Falso</w:t>
                  </w:r>
                </w:p>
              </w:tc>
            </w:tr>
          </w:tbl>
          <w:p w14:paraId="669771B3"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5AF1CC26"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931ABC5"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1974F80" w14:textId="77777777" w:rsidR="00A3357F" w:rsidRPr="00A3357F" w:rsidRDefault="00A3357F" w:rsidP="00A3357F">
            <w:pPr>
              <w:rPr>
                <w:rFonts w:ascii="Times New Roman" w:eastAsia="Times New Roman" w:hAnsi="Times New Roman" w:cs="Times New Roman"/>
                <w:sz w:val="20"/>
                <w:szCs w:val="20"/>
                <w:lang w:val="es-CO"/>
              </w:rPr>
            </w:pPr>
          </w:p>
        </w:tc>
      </w:tr>
    </w:tbl>
    <w:p w14:paraId="6D82A4F9"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70167F98" w14:textId="77777777" w:rsidTr="00A3357F">
        <w:tc>
          <w:tcPr>
            <w:tcW w:w="0" w:type="auto"/>
            <w:noWrap/>
            <w:vAlign w:val="center"/>
            <w:hideMark/>
          </w:tcPr>
          <w:p w14:paraId="47FFD4B3"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3C8FB4C3"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030FC9F4" w14:textId="77777777" w:rsidTr="00A3357F">
        <w:tc>
          <w:tcPr>
            <w:tcW w:w="0" w:type="auto"/>
            <w:vMerge w:val="restart"/>
            <w:hideMark/>
          </w:tcPr>
          <w:p w14:paraId="2A29D37F"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A60B555" wp14:editId="2B1941EA">
                  <wp:extent cx="431800" cy="431800"/>
                  <wp:effectExtent l="0" t="0" r="0" b="0"/>
                  <wp:docPr id="3"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1A36A8F" w14:textId="77777777" w:rsidR="00A3357F" w:rsidRPr="00A3357F" w:rsidRDefault="00A3357F" w:rsidP="00A3357F">
            <w:pPr>
              <w:numPr>
                <w:ilvl w:val="1"/>
                <w:numId w:val="1"/>
              </w:numPr>
              <w:ind w:left="0"/>
              <w:rPr>
                <w:rFonts w:ascii="inherit" w:eastAsia="Times New Roman" w:hAnsi="inherit" w:cs="Times New Roman"/>
                <w:sz w:val="20"/>
                <w:szCs w:val="20"/>
                <w:lang w:val="es-CO"/>
              </w:rPr>
            </w:pPr>
            <w:r w:rsidRPr="00A3357F">
              <w:rPr>
                <w:rFonts w:ascii="Times New Roman" w:eastAsia="Times New Roman" w:hAnsi="Times New Roman" w:cs="Times New Roman"/>
                <w:color w:val="000000"/>
                <w:bdr w:val="none" w:sz="0" w:space="0" w:color="auto" w:frame="1"/>
                <w:lang w:val="es-CO"/>
              </w:rPr>
              <w:t>SELE</w:t>
            </w:r>
            <w:r w:rsidRPr="00A3357F">
              <w:rPr>
                <w:rFonts w:ascii="inherit" w:eastAsia="Times New Roman" w:hAnsi="inherit" w:cs="Times New Roman"/>
                <w:color w:val="000000"/>
                <w:bdr w:val="none" w:sz="0" w:space="0" w:color="auto" w:frame="1"/>
                <w:lang w:val="es-CO"/>
              </w:rPr>
              <w:t>CCIONE FALSO O VERDADERO SEGUN CORRESPONDA</w:t>
            </w:r>
          </w:p>
          <w:p w14:paraId="153BA500" w14:textId="77777777" w:rsidR="00A3357F" w:rsidRPr="00A3357F" w:rsidRDefault="00A3357F" w:rsidP="00A3357F">
            <w:pPr>
              <w:spacing w:line="293" w:lineRule="atLeast"/>
              <w:jc w:val="both"/>
              <w:rPr>
                <w:rFonts w:ascii="inherit" w:hAnsi="inherit" w:cs="Times New Roman" w:hint="eastAsia"/>
                <w:sz w:val="20"/>
                <w:szCs w:val="20"/>
                <w:lang w:val="es-CO"/>
              </w:rPr>
            </w:pPr>
            <w:r w:rsidRPr="00A3357F">
              <w:rPr>
                <w:rFonts w:ascii="Times New Roman" w:hAnsi="Times New Roman" w:cs="Times New Roman"/>
                <w:bdr w:val="none" w:sz="0" w:space="0" w:color="auto" w:frame="1"/>
                <w:lang w:val="es-CO"/>
              </w:rPr>
              <w:t>Estrat</w:t>
            </w:r>
            <w:r w:rsidRPr="00A3357F">
              <w:rPr>
                <w:rFonts w:ascii="inherit" w:hAnsi="inherit" w:cs="Times New Roman"/>
                <w:sz w:val="20"/>
                <w:szCs w:val="20"/>
                <w:lang w:val="es-CO"/>
              </w:rPr>
              <w:t>egia Militar, que planea y dirige el empleo de las Fuerzas Militares, combinando las acciones terrestres, aéreas y navales para alcanzar el objetivo establecido por la más alta autoridad política del Estado.  Esta afirmación es:</w:t>
            </w:r>
          </w:p>
          <w:p w14:paraId="2C35BB8E"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24690629"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C1E28F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C17406F"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73B18C13" w14:textId="77777777" w:rsidTr="00A3357F">
        <w:tc>
          <w:tcPr>
            <w:tcW w:w="0" w:type="auto"/>
            <w:vMerge/>
            <w:vAlign w:val="center"/>
            <w:hideMark/>
          </w:tcPr>
          <w:p w14:paraId="0FC35123"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A3357F" w:rsidRPr="00A3357F" w14:paraId="462F172E" w14:textId="77777777">
              <w:tc>
                <w:tcPr>
                  <w:tcW w:w="0" w:type="auto"/>
                  <w:hideMark/>
                </w:tcPr>
                <w:p w14:paraId="530C67BC"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1DF474BC"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Verdadero</w:t>
                  </w:r>
                </w:p>
              </w:tc>
            </w:tr>
          </w:tbl>
          <w:p w14:paraId="1799131C"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667ED304"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A7222F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7B4F1EA" w14:textId="77777777" w:rsidR="00A3357F" w:rsidRPr="00A3357F" w:rsidRDefault="00A3357F" w:rsidP="00A3357F">
            <w:pPr>
              <w:rPr>
                <w:rFonts w:ascii="Times New Roman" w:eastAsia="Times New Roman" w:hAnsi="Times New Roman" w:cs="Times New Roman"/>
                <w:sz w:val="20"/>
                <w:szCs w:val="20"/>
                <w:lang w:val="es-CO"/>
              </w:rPr>
            </w:pPr>
          </w:p>
        </w:tc>
      </w:tr>
    </w:tbl>
    <w:p w14:paraId="7D57AEA8"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2A483574" w14:textId="77777777" w:rsidTr="00A3357F">
        <w:tc>
          <w:tcPr>
            <w:tcW w:w="0" w:type="auto"/>
            <w:noWrap/>
            <w:vAlign w:val="center"/>
            <w:hideMark/>
          </w:tcPr>
          <w:p w14:paraId="27D469AE"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1AE6FB6D"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6FD24FDB" w14:textId="77777777" w:rsidTr="00A3357F">
        <w:tc>
          <w:tcPr>
            <w:tcW w:w="0" w:type="auto"/>
            <w:vMerge w:val="restart"/>
            <w:hideMark/>
          </w:tcPr>
          <w:p w14:paraId="2F37671A"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3028527" wp14:editId="12BAE62A">
                  <wp:extent cx="431800" cy="431800"/>
                  <wp:effectExtent l="0" t="0" r="0" b="0"/>
                  <wp:docPr id="4"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B7B209E"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LA RESPUESTA CORRECTA </w:t>
            </w:r>
          </w:p>
          <w:p w14:paraId="3D9F34E0"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El fundamento legal de la seguridad y la defensa nacional en colombia es:</w:t>
            </w:r>
          </w:p>
        </w:tc>
        <w:tc>
          <w:tcPr>
            <w:tcW w:w="0" w:type="auto"/>
            <w:vAlign w:val="center"/>
            <w:hideMark/>
          </w:tcPr>
          <w:p w14:paraId="1FBC495F"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5578CBE"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ABF1696"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5FEC789F" w14:textId="77777777" w:rsidTr="00A3357F">
        <w:tc>
          <w:tcPr>
            <w:tcW w:w="0" w:type="auto"/>
            <w:vMerge/>
            <w:vAlign w:val="center"/>
            <w:hideMark/>
          </w:tcPr>
          <w:p w14:paraId="724E7CD1"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183"/>
            </w:tblGrid>
            <w:tr w:rsidR="00A3357F" w:rsidRPr="00A3357F" w14:paraId="7EB2B3E0" w14:textId="77777777">
              <w:tc>
                <w:tcPr>
                  <w:tcW w:w="0" w:type="auto"/>
                  <w:hideMark/>
                </w:tcPr>
                <w:p w14:paraId="48174C4C"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40D6C884"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d.</w:t>
                  </w:r>
                  <w:r w:rsidRPr="00A3357F">
                    <w:rPr>
                      <w:rFonts w:ascii="inherit" w:eastAsia="Times New Roman" w:hAnsi="inherit" w:cs="Times New Roman"/>
                      <w:sz w:val="19"/>
                      <w:szCs w:val="19"/>
                      <w:lang w:val="es-CO"/>
                    </w:rPr>
                    <w:t> </w:t>
                  </w:r>
                </w:p>
                <w:p w14:paraId="0AD73FAE"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La constitucion politica de Colombia.</w:t>
                  </w:r>
                </w:p>
              </w:tc>
            </w:tr>
          </w:tbl>
          <w:p w14:paraId="28AB8506"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571AF957"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0DC675B"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275E559" w14:textId="77777777" w:rsidR="00A3357F" w:rsidRPr="00A3357F" w:rsidRDefault="00A3357F" w:rsidP="00A3357F">
            <w:pPr>
              <w:rPr>
                <w:rFonts w:ascii="Times New Roman" w:eastAsia="Times New Roman" w:hAnsi="Times New Roman" w:cs="Times New Roman"/>
                <w:sz w:val="20"/>
                <w:szCs w:val="20"/>
                <w:lang w:val="es-CO"/>
              </w:rPr>
            </w:pPr>
          </w:p>
        </w:tc>
      </w:tr>
    </w:tbl>
    <w:p w14:paraId="0DDC5E2E"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018FAA1F" w14:textId="77777777" w:rsidTr="00A3357F">
        <w:tc>
          <w:tcPr>
            <w:tcW w:w="0" w:type="auto"/>
            <w:noWrap/>
            <w:vAlign w:val="center"/>
            <w:hideMark/>
          </w:tcPr>
          <w:p w14:paraId="5A15CC32"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114790EE"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42089DD7" w14:textId="77777777" w:rsidTr="00A3357F">
        <w:tc>
          <w:tcPr>
            <w:tcW w:w="0" w:type="auto"/>
            <w:vMerge w:val="restart"/>
            <w:hideMark/>
          </w:tcPr>
          <w:p w14:paraId="7F7E0874"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71C8731" wp14:editId="0C7B3A8C">
                  <wp:extent cx="431800" cy="431800"/>
                  <wp:effectExtent l="0" t="0" r="0" b="0"/>
                  <wp:docPr id="5" name="gs_q5" descr="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11735E4"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127B327D"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La organización del teatro de la guerra se establece desde la etapa de planeamiento, de tal manera que permita delimitar las responsabilidades:</w:t>
            </w:r>
          </w:p>
        </w:tc>
        <w:tc>
          <w:tcPr>
            <w:tcW w:w="0" w:type="auto"/>
            <w:vAlign w:val="center"/>
            <w:hideMark/>
          </w:tcPr>
          <w:p w14:paraId="1B4CA3E7"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6389B20"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4A3FC09"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1E2BBD88" w14:textId="77777777" w:rsidTr="00A3357F">
        <w:tc>
          <w:tcPr>
            <w:tcW w:w="0" w:type="auto"/>
            <w:vMerge/>
            <w:vAlign w:val="center"/>
            <w:hideMark/>
          </w:tcPr>
          <w:p w14:paraId="5F9C2043"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63"/>
            </w:tblGrid>
            <w:tr w:rsidR="00A3357F" w:rsidRPr="00A3357F" w14:paraId="5B832D66" w14:textId="77777777">
              <w:tc>
                <w:tcPr>
                  <w:tcW w:w="0" w:type="auto"/>
                  <w:hideMark/>
                </w:tcPr>
                <w:p w14:paraId="038E9E68"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115FBD1F"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a.</w:t>
                  </w:r>
                  <w:r w:rsidRPr="00A3357F">
                    <w:rPr>
                      <w:rFonts w:ascii="inherit" w:eastAsia="Times New Roman" w:hAnsi="inherit" w:cs="Times New Roman"/>
                      <w:sz w:val="19"/>
                      <w:szCs w:val="19"/>
                      <w:lang w:val="es-CO"/>
                    </w:rPr>
                    <w:t> </w:t>
                  </w:r>
                </w:p>
                <w:p w14:paraId="20E710BA"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lastRenderedPageBreak/>
                    <w:t>control y coordinación.</w:t>
                  </w:r>
                </w:p>
                <w:p w14:paraId="5B796777" w14:textId="77777777" w:rsidR="00A3357F" w:rsidRPr="00A3357F" w:rsidRDefault="00A3357F" w:rsidP="00A3357F">
                  <w:pPr>
                    <w:rPr>
                      <w:rFonts w:ascii="inherit" w:eastAsia="Times New Roman" w:hAnsi="inherit" w:cs="Times New Roman"/>
                      <w:bdr w:val="none" w:sz="0" w:space="0" w:color="auto" w:frame="1"/>
                      <w:lang w:val="es-CO"/>
                    </w:rPr>
                  </w:pPr>
                </w:p>
              </w:tc>
            </w:tr>
          </w:tbl>
          <w:p w14:paraId="527194D8"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6A6806C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3D9A244"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F32E298" w14:textId="77777777" w:rsidR="00A3357F" w:rsidRPr="00A3357F" w:rsidRDefault="00A3357F" w:rsidP="00A3357F">
            <w:pPr>
              <w:rPr>
                <w:rFonts w:ascii="Times New Roman" w:eastAsia="Times New Roman" w:hAnsi="Times New Roman" w:cs="Times New Roman"/>
                <w:sz w:val="20"/>
                <w:szCs w:val="20"/>
                <w:lang w:val="es-CO"/>
              </w:rPr>
            </w:pPr>
          </w:p>
        </w:tc>
      </w:tr>
    </w:tbl>
    <w:p w14:paraId="0F12DBDB"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lastRenderedPageBreak/>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0666D220" w14:textId="77777777" w:rsidTr="00A3357F">
        <w:tc>
          <w:tcPr>
            <w:tcW w:w="0" w:type="auto"/>
            <w:noWrap/>
            <w:vAlign w:val="center"/>
            <w:hideMark/>
          </w:tcPr>
          <w:p w14:paraId="6189250B"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655EF195"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12C0F9ED" w14:textId="77777777" w:rsidTr="00A3357F">
        <w:tc>
          <w:tcPr>
            <w:tcW w:w="0" w:type="auto"/>
            <w:vMerge w:val="restart"/>
            <w:hideMark/>
          </w:tcPr>
          <w:p w14:paraId="3197C5CE"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E81B4DE" wp14:editId="0104A8B4">
                  <wp:extent cx="431800" cy="431800"/>
                  <wp:effectExtent l="0" t="0" r="0" b="0"/>
                  <wp:docPr id="6"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68C41CF"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6DC57119"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El comando de la zona del interior normalmente   recae en el Comandante del Ejército. Es normal que este comando actúe en forma similar a los:</w:t>
            </w:r>
          </w:p>
          <w:p w14:paraId="4A90B030" w14:textId="77777777" w:rsidR="00A3357F" w:rsidRPr="00A3357F" w:rsidRDefault="00A3357F" w:rsidP="00A3357F">
            <w:pPr>
              <w:spacing w:after="240"/>
              <w:rPr>
                <w:rFonts w:ascii="inherit" w:hAnsi="inherit" w:cs="Times New Roman" w:hint="eastAsia"/>
                <w:sz w:val="20"/>
                <w:szCs w:val="20"/>
                <w:lang w:val="es-CO"/>
              </w:rPr>
            </w:pPr>
          </w:p>
        </w:tc>
        <w:tc>
          <w:tcPr>
            <w:tcW w:w="0" w:type="auto"/>
            <w:vAlign w:val="center"/>
            <w:hideMark/>
          </w:tcPr>
          <w:p w14:paraId="2BC3EEB1"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6A8BA32"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1FBC4FD"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720BA7A7" w14:textId="77777777" w:rsidTr="00A3357F">
        <w:tc>
          <w:tcPr>
            <w:tcW w:w="0" w:type="auto"/>
            <w:vMerge/>
            <w:vAlign w:val="center"/>
            <w:hideMark/>
          </w:tcPr>
          <w:p w14:paraId="1040AEAD"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321"/>
            </w:tblGrid>
            <w:tr w:rsidR="00A3357F" w:rsidRPr="00A3357F" w14:paraId="4807E60B" w14:textId="77777777">
              <w:tc>
                <w:tcPr>
                  <w:tcW w:w="0" w:type="auto"/>
                  <w:hideMark/>
                </w:tcPr>
                <w:p w14:paraId="1C79D175"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0865283C"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b.</w:t>
                  </w:r>
                  <w:r w:rsidRPr="00A3357F">
                    <w:rPr>
                      <w:rFonts w:ascii="inherit" w:eastAsia="Times New Roman" w:hAnsi="inherit" w:cs="Times New Roman"/>
                      <w:sz w:val="19"/>
                      <w:szCs w:val="19"/>
                      <w:lang w:val="es-CO"/>
                    </w:rPr>
                    <w:t> </w:t>
                  </w:r>
                </w:p>
                <w:p w14:paraId="2BC53826"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Comandos de teatros de operaciones.</w:t>
                  </w:r>
                </w:p>
              </w:tc>
            </w:tr>
          </w:tbl>
          <w:p w14:paraId="7210FE79"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10FF56EE"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EB69C63"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E9A5716" w14:textId="77777777" w:rsidR="00A3357F" w:rsidRPr="00A3357F" w:rsidRDefault="00A3357F" w:rsidP="00A3357F">
            <w:pPr>
              <w:rPr>
                <w:rFonts w:ascii="Times New Roman" w:eastAsia="Times New Roman" w:hAnsi="Times New Roman" w:cs="Times New Roman"/>
                <w:sz w:val="20"/>
                <w:szCs w:val="20"/>
                <w:lang w:val="es-CO"/>
              </w:rPr>
            </w:pPr>
          </w:p>
        </w:tc>
      </w:tr>
    </w:tbl>
    <w:p w14:paraId="442BA881"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1D149765" w14:textId="77777777" w:rsidTr="00A3357F">
        <w:tc>
          <w:tcPr>
            <w:tcW w:w="0" w:type="auto"/>
            <w:noWrap/>
            <w:vAlign w:val="center"/>
            <w:hideMark/>
          </w:tcPr>
          <w:p w14:paraId="59EC39FF"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5679E35F"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5A25E2EF" w14:textId="77777777" w:rsidTr="00A3357F">
        <w:tc>
          <w:tcPr>
            <w:tcW w:w="0" w:type="auto"/>
            <w:vMerge w:val="restart"/>
            <w:hideMark/>
          </w:tcPr>
          <w:p w14:paraId="3A00B60A"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AC8C534" wp14:editId="73421E20">
                  <wp:extent cx="431800" cy="431800"/>
                  <wp:effectExtent l="0" t="0" r="0" b="0"/>
                  <wp:docPr id="7"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85467E3"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FALSO O VERDADERO SEGUN CORRESPONDA</w:t>
            </w:r>
          </w:p>
          <w:p w14:paraId="69224987"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Realmente no existe una estrategia adaptada al ambiente político, al económico y al psico-social de un modo coherente, completo y coordinado, aunque en esos ámbitos se practique cierta estrategia sin plena conciencia de ello. Esta afirmación es:</w:t>
            </w:r>
          </w:p>
          <w:p w14:paraId="636BA69E"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33E3EECA"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A4C8ABB"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5730F7B"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691F7CF8" w14:textId="77777777" w:rsidTr="00A3357F">
        <w:tc>
          <w:tcPr>
            <w:tcW w:w="0" w:type="auto"/>
            <w:vMerge/>
            <w:vAlign w:val="center"/>
            <w:hideMark/>
          </w:tcPr>
          <w:p w14:paraId="7A7FD166"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A3357F" w:rsidRPr="00A3357F" w14:paraId="4D1C2564" w14:textId="77777777">
              <w:tc>
                <w:tcPr>
                  <w:tcW w:w="0" w:type="auto"/>
                  <w:hideMark/>
                </w:tcPr>
                <w:p w14:paraId="14912972"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1FEFC9C4"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Verdadero</w:t>
                  </w:r>
                </w:p>
              </w:tc>
            </w:tr>
          </w:tbl>
          <w:p w14:paraId="4BD34837"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03864C7D"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230F71B"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B849A48" w14:textId="77777777" w:rsidR="00A3357F" w:rsidRPr="00A3357F" w:rsidRDefault="00A3357F" w:rsidP="00A3357F">
            <w:pPr>
              <w:rPr>
                <w:rFonts w:ascii="Times New Roman" w:eastAsia="Times New Roman" w:hAnsi="Times New Roman" w:cs="Times New Roman"/>
                <w:sz w:val="20"/>
                <w:szCs w:val="20"/>
                <w:lang w:val="es-CO"/>
              </w:rPr>
            </w:pPr>
          </w:p>
        </w:tc>
      </w:tr>
    </w:tbl>
    <w:p w14:paraId="780A1480"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2A013F82" w14:textId="77777777" w:rsidTr="00A3357F">
        <w:tc>
          <w:tcPr>
            <w:tcW w:w="0" w:type="auto"/>
            <w:noWrap/>
            <w:vAlign w:val="center"/>
            <w:hideMark/>
          </w:tcPr>
          <w:p w14:paraId="35C16D9C"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5896BDEE"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49DADCCD" w14:textId="77777777" w:rsidTr="00A3357F">
        <w:tc>
          <w:tcPr>
            <w:tcW w:w="0" w:type="auto"/>
            <w:vMerge w:val="restart"/>
            <w:hideMark/>
          </w:tcPr>
          <w:p w14:paraId="0CEE3539"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A8AACD8" wp14:editId="4515BC66">
                  <wp:extent cx="431800" cy="431800"/>
                  <wp:effectExtent l="0" t="0" r="0" b="0"/>
                  <wp:docPr id="8"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97C7AC4"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277E6761"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Para Clausewitz existen tres reglas principales:</w:t>
            </w:r>
          </w:p>
          <w:p w14:paraId="3750B43A"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 La concentración de esfuerzos.</w:t>
            </w:r>
          </w:p>
          <w:p w14:paraId="2E1EF38E"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II. La acción del fuerte al fuerte.</w:t>
            </w:r>
          </w:p>
          <w:p w14:paraId="74726A4C"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III. La decisión mediante la batalla en el teatro principal, bajo una forma defensiva-ofensiva en tanto sea posible</w:t>
            </w:r>
          </w:p>
        </w:tc>
        <w:tc>
          <w:tcPr>
            <w:tcW w:w="0" w:type="auto"/>
            <w:vAlign w:val="center"/>
            <w:hideMark/>
          </w:tcPr>
          <w:p w14:paraId="6464CC09"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9F45ACD"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E4C22AA"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58FA15BF" w14:textId="77777777" w:rsidTr="00A3357F">
        <w:tc>
          <w:tcPr>
            <w:tcW w:w="0" w:type="auto"/>
            <w:vMerge/>
            <w:vAlign w:val="center"/>
            <w:hideMark/>
          </w:tcPr>
          <w:p w14:paraId="6C5586DA"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A3357F" w:rsidRPr="00A3357F" w14:paraId="5D928639" w14:textId="77777777">
              <w:tc>
                <w:tcPr>
                  <w:tcW w:w="0" w:type="auto"/>
                  <w:hideMark/>
                </w:tcPr>
                <w:p w14:paraId="282345FE"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6C40F138"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d.</w:t>
                  </w:r>
                  <w:r w:rsidRPr="00A3357F">
                    <w:rPr>
                      <w:rFonts w:ascii="inherit" w:eastAsia="Times New Roman" w:hAnsi="inherit" w:cs="Times New Roman"/>
                      <w:sz w:val="19"/>
                      <w:szCs w:val="19"/>
                      <w:lang w:val="es-CO"/>
                    </w:rPr>
                    <w:t> </w:t>
                  </w:r>
                </w:p>
                <w:p w14:paraId="1272EA48"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Todas son verdaderas.</w:t>
                  </w:r>
                </w:p>
              </w:tc>
            </w:tr>
          </w:tbl>
          <w:p w14:paraId="59343024"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4227C373"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A81DB9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2D2B86E" w14:textId="77777777" w:rsidR="00A3357F" w:rsidRPr="00A3357F" w:rsidRDefault="00A3357F" w:rsidP="00A3357F">
            <w:pPr>
              <w:rPr>
                <w:rFonts w:ascii="Times New Roman" w:eastAsia="Times New Roman" w:hAnsi="Times New Roman" w:cs="Times New Roman"/>
                <w:sz w:val="20"/>
                <w:szCs w:val="20"/>
                <w:lang w:val="es-CO"/>
              </w:rPr>
            </w:pPr>
          </w:p>
        </w:tc>
      </w:tr>
    </w:tbl>
    <w:p w14:paraId="0D212CA9"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7573209C" w14:textId="77777777" w:rsidTr="00A3357F">
        <w:tc>
          <w:tcPr>
            <w:tcW w:w="0" w:type="auto"/>
            <w:noWrap/>
            <w:vAlign w:val="center"/>
            <w:hideMark/>
          </w:tcPr>
          <w:p w14:paraId="4CBB14ED"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401EB784"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5BFB2DB4" w14:textId="77777777" w:rsidTr="00A3357F">
        <w:tc>
          <w:tcPr>
            <w:tcW w:w="0" w:type="auto"/>
            <w:vMerge w:val="restart"/>
            <w:hideMark/>
          </w:tcPr>
          <w:p w14:paraId="5CB702D2"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DE97E67" wp14:editId="31A31E18">
                  <wp:extent cx="431800" cy="431800"/>
                  <wp:effectExtent l="0" t="0" r="0" b="0"/>
                  <wp:docPr id="9"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3F41FC2"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77733DC6"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Ciertas  situaciones de conflicto son siempre el producto de lo que se denomina interferencias y perturbaciones substanciales, expresión con la cual se definen las condiciones creadas y explotadas por personas o grupos que desde dentro o fuera del país, o de manera combinada, pretenden que sus intereses prevalezcan sobre los del conjunto de la Nación o se confundan con ellos.</w:t>
            </w:r>
          </w:p>
          <w:p w14:paraId="1B15CF24"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Contribuyen al surgimiento de interferencias y perturbaciones los siguientes hechos y situaciones, que son factores negativos en la vida de una Nación.</w:t>
            </w:r>
          </w:p>
          <w:p w14:paraId="2EB85572"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 La existencia de espacios vacíos en el territorio nacional.</w:t>
            </w:r>
          </w:p>
          <w:p w14:paraId="70B2C72F"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 Las diferencias muy marcadas en los niveles de vida de las distintas clases sociales.</w:t>
            </w:r>
          </w:p>
          <w:p w14:paraId="15904EF0"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III. La marginalidad social o económica.</w:t>
            </w:r>
          </w:p>
        </w:tc>
        <w:tc>
          <w:tcPr>
            <w:tcW w:w="0" w:type="auto"/>
            <w:vAlign w:val="center"/>
            <w:hideMark/>
          </w:tcPr>
          <w:p w14:paraId="5C310036"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EE20C34"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0FB1902"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06D1FB12" w14:textId="77777777" w:rsidTr="00A3357F">
        <w:tc>
          <w:tcPr>
            <w:tcW w:w="0" w:type="auto"/>
            <w:vMerge/>
            <w:vAlign w:val="center"/>
            <w:hideMark/>
          </w:tcPr>
          <w:p w14:paraId="4E153346"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A3357F" w:rsidRPr="00A3357F" w14:paraId="00583CB5" w14:textId="77777777">
              <w:tc>
                <w:tcPr>
                  <w:tcW w:w="0" w:type="auto"/>
                  <w:hideMark/>
                </w:tcPr>
                <w:p w14:paraId="1E5CD8F4"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6AFBB7EB"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d.</w:t>
                  </w:r>
                  <w:r w:rsidRPr="00A3357F">
                    <w:rPr>
                      <w:rFonts w:ascii="inherit" w:eastAsia="Times New Roman" w:hAnsi="inherit" w:cs="Times New Roman"/>
                      <w:sz w:val="19"/>
                      <w:szCs w:val="19"/>
                      <w:lang w:val="es-CO"/>
                    </w:rPr>
                    <w:t> </w:t>
                  </w:r>
                </w:p>
                <w:p w14:paraId="55CBA3D0"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Todas son verdaderas.</w:t>
                  </w:r>
                </w:p>
              </w:tc>
            </w:tr>
          </w:tbl>
          <w:p w14:paraId="541D8C92"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0CA6AC50"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12D30CE"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DB6546E" w14:textId="77777777" w:rsidR="00A3357F" w:rsidRPr="00A3357F" w:rsidRDefault="00A3357F" w:rsidP="00A3357F">
            <w:pPr>
              <w:rPr>
                <w:rFonts w:ascii="Times New Roman" w:eastAsia="Times New Roman" w:hAnsi="Times New Roman" w:cs="Times New Roman"/>
                <w:sz w:val="20"/>
                <w:szCs w:val="20"/>
                <w:lang w:val="es-CO"/>
              </w:rPr>
            </w:pPr>
          </w:p>
        </w:tc>
      </w:tr>
    </w:tbl>
    <w:p w14:paraId="4099A5CD"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7AAA7218" w14:textId="77777777" w:rsidTr="00A3357F">
        <w:tc>
          <w:tcPr>
            <w:tcW w:w="0" w:type="auto"/>
            <w:noWrap/>
            <w:vAlign w:val="center"/>
            <w:hideMark/>
          </w:tcPr>
          <w:p w14:paraId="617A6F27"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31072886"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16693122" w14:textId="77777777" w:rsidTr="00A3357F">
        <w:tc>
          <w:tcPr>
            <w:tcW w:w="0" w:type="auto"/>
            <w:vMerge w:val="restart"/>
            <w:hideMark/>
          </w:tcPr>
          <w:p w14:paraId="77E8059E"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9C64F1E" wp14:editId="27D607EB">
                  <wp:extent cx="431800" cy="431800"/>
                  <wp:effectExtent l="0" t="0" r="0" b="0"/>
                  <wp:docPr id="10"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B2C64D4"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FALSO O VERDADERO SEGUN CORRESPONDA</w:t>
            </w:r>
          </w:p>
          <w:p w14:paraId="1124D82F"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Si la seguridad nacional NO se ha definido como una situación dentro de la cual los intereses vitales de la Nación se hallan debidamente protegidos, la defensa nacional puede definirse como el conjunto de medidas y actividades tendientes a alcanzar y mantener esa situación. </w:t>
            </w:r>
          </w:p>
        </w:tc>
        <w:tc>
          <w:tcPr>
            <w:tcW w:w="0" w:type="auto"/>
            <w:vAlign w:val="center"/>
            <w:hideMark/>
          </w:tcPr>
          <w:p w14:paraId="4D863B45"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19CA8C0"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20289B1"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634DAD9D" w14:textId="77777777" w:rsidTr="00A3357F">
        <w:tc>
          <w:tcPr>
            <w:tcW w:w="0" w:type="auto"/>
            <w:vMerge/>
            <w:vAlign w:val="center"/>
            <w:hideMark/>
          </w:tcPr>
          <w:p w14:paraId="5C8E930E"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A3357F" w:rsidRPr="00A3357F" w14:paraId="7523B820" w14:textId="77777777">
              <w:tc>
                <w:tcPr>
                  <w:tcW w:w="0" w:type="auto"/>
                  <w:hideMark/>
                </w:tcPr>
                <w:p w14:paraId="64AC78A5"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479D35BF"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Falso</w:t>
                  </w:r>
                </w:p>
              </w:tc>
            </w:tr>
          </w:tbl>
          <w:p w14:paraId="765B985C"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32F101A0"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2D828DF"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9A4D35F" w14:textId="77777777" w:rsidR="00A3357F" w:rsidRPr="00A3357F" w:rsidRDefault="00A3357F" w:rsidP="00A3357F">
            <w:pPr>
              <w:rPr>
                <w:rFonts w:ascii="Times New Roman" w:eastAsia="Times New Roman" w:hAnsi="Times New Roman" w:cs="Times New Roman"/>
                <w:sz w:val="20"/>
                <w:szCs w:val="20"/>
                <w:lang w:val="es-CO"/>
              </w:rPr>
            </w:pPr>
          </w:p>
        </w:tc>
      </w:tr>
    </w:tbl>
    <w:p w14:paraId="360A5287"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524A6FAF" w14:textId="77777777" w:rsidTr="00A3357F">
        <w:tc>
          <w:tcPr>
            <w:tcW w:w="0" w:type="auto"/>
            <w:noWrap/>
            <w:vAlign w:val="center"/>
            <w:hideMark/>
          </w:tcPr>
          <w:p w14:paraId="450CCD80"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173473C8"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1B79D6F3" w14:textId="77777777" w:rsidTr="00A3357F">
        <w:tc>
          <w:tcPr>
            <w:tcW w:w="0" w:type="auto"/>
            <w:vMerge w:val="restart"/>
            <w:hideMark/>
          </w:tcPr>
          <w:p w14:paraId="0CAB76FA"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8FA89ED" wp14:editId="1E8A34D9">
                  <wp:extent cx="431800" cy="431800"/>
                  <wp:effectExtent l="0" t="0" r="0" b="0"/>
                  <wp:docPr id="11"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900059A"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00E3A1F1"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Es de vital importancia, establecer claramente cuál es la contribución del sector militar y cuál la del civil en asuntos de defensa de la ZI. La parte militar debe impedir:</w:t>
            </w:r>
          </w:p>
        </w:tc>
        <w:tc>
          <w:tcPr>
            <w:tcW w:w="0" w:type="auto"/>
            <w:vAlign w:val="center"/>
            <w:hideMark/>
          </w:tcPr>
          <w:p w14:paraId="37C8487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9917DCA"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D936AEC"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19DDF332" w14:textId="77777777" w:rsidTr="00A3357F">
        <w:tc>
          <w:tcPr>
            <w:tcW w:w="0" w:type="auto"/>
            <w:vMerge/>
            <w:vAlign w:val="center"/>
            <w:hideMark/>
          </w:tcPr>
          <w:p w14:paraId="2C37DB74"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62"/>
              <w:gridCol w:w="5660"/>
            </w:tblGrid>
            <w:tr w:rsidR="00A3357F" w:rsidRPr="00A3357F" w14:paraId="7D4F80F1" w14:textId="77777777">
              <w:tc>
                <w:tcPr>
                  <w:tcW w:w="0" w:type="auto"/>
                  <w:hideMark/>
                </w:tcPr>
                <w:p w14:paraId="75EACD4D"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4BD2ECD9"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c.</w:t>
                  </w:r>
                  <w:r w:rsidRPr="00A3357F">
                    <w:rPr>
                      <w:rFonts w:ascii="inherit" w:eastAsia="Times New Roman" w:hAnsi="inherit" w:cs="Times New Roman"/>
                      <w:sz w:val="19"/>
                      <w:szCs w:val="19"/>
                      <w:lang w:val="es-CO"/>
                    </w:rPr>
                    <w:t> </w:t>
                  </w:r>
                </w:p>
                <w:p w14:paraId="75D50DA1"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El ataque, o por lo menos reducir su escala y precisión.</w:t>
                  </w:r>
                </w:p>
                <w:p w14:paraId="0978E0AA" w14:textId="77777777" w:rsidR="00A3357F" w:rsidRPr="00A3357F" w:rsidRDefault="00A3357F" w:rsidP="00A3357F">
                  <w:pPr>
                    <w:rPr>
                      <w:rFonts w:ascii="inherit" w:eastAsia="Times New Roman" w:hAnsi="inherit" w:cs="Times New Roman"/>
                      <w:bdr w:val="none" w:sz="0" w:space="0" w:color="auto" w:frame="1"/>
                      <w:lang w:val="es-CO"/>
                    </w:rPr>
                  </w:pPr>
                </w:p>
              </w:tc>
            </w:tr>
          </w:tbl>
          <w:p w14:paraId="6E129DAD"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5B37E710"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AA83C57"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31F7BD1" w14:textId="77777777" w:rsidR="00A3357F" w:rsidRPr="00A3357F" w:rsidRDefault="00A3357F" w:rsidP="00A3357F">
            <w:pPr>
              <w:rPr>
                <w:rFonts w:ascii="Times New Roman" w:eastAsia="Times New Roman" w:hAnsi="Times New Roman" w:cs="Times New Roman"/>
                <w:sz w:val="20"/>
                <w:szCs w:val="20"/>
                <w:lang w:val="es-CO"/>
              </w:rPr>
            </w:pPr>
          </w:p>
        </w:tc>
      </w:tr>
    </w:tbl>
    <w:p w14:paraId="72C778C9"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10175736" w14:textId="77777777" w:rsidTr="00A3357F">
        <w:tc>
          <w:tcPr>
            <w:tcW w:w="0" w:type="auto"/>
            <w:noWrap/>
            <w:vAlign w:val="center"/>
            <w:hideMark/>
          </w:tcPr>
          <w:p w14:paraId="6971BCFD"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4B6C2D6C"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4EC2BB94" w14:textId="77777777" w:rsidTr="00A3357F">
        <w:tc>
          <w:tcPr>
            <w:tcW w:w="0" w:type="auto"/>
            <w:vMerge w:val="restart"/>
            <w:hideMark/>
          </w:tcPr>
          <w:p w14:paraId="6A797753"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71A23F4" wp14:editId="00E2072F">
                  <wp:extent cx="431800" cy="431800"/>
                  <wp:effectExtent l="0" t="0" r="0" b="0"/>
                  <wp:docPr id="12"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0E39AA5"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46B09092"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La Zona del interior  está constituida normalmente  por:</w:t>
            </w:r>
          </w:p>
          <w:p w14:paraId="7EA708B4"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6905CF29"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EE935C8"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3C103FB"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329E6D82" w14:textId="77777777" w:rsidTr="00A3357F">
        <w:tc>
          <w:tcPr>
            <w:tcW w:w="0" w:type="auto"/>
            <w:vMerge/>
            <w:vAlign w:val="center"/>
            <w:hideMark/>
          </w:tcPr>
          <w:p w14:paraId="1FA2FF4C"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19"/>
              <w:gridCol w:w="5703"/>
            </w:tblGrid>
            <w:tr w:rsidR="00A3357F" w:rsidRPr="00A3357F" w14:paraId="2F59970C" w14:textId="77777777">
              <w:tc>
                <w:tcPr>
                  <w:tcW w:w="0" w:type="auto"/>
                  <w:hideMark/>
                </w:tcPr>
                <w:p w14:paraId="4B28DAFA"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796596E3"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a.</w:t>
                  </w:r>
                  <w:r w:rsidRPr="00A3357F">
                    <w:rPr>
                      <w:rFonts w:ascii="inherit" w:eastAsia="Times New Roman" w:hAnsi="inherit" w:cs="Times New Roman"/>
                      <w:sz w:val="19"/>
                      <w:szCs w:val="19"/>
                      <w:lang w:val="es-CO"/>
                    </w:rPr>
                    <w:t> </w:t>
                  </w:r>
                </w:p>
                <w:p w14:paraId="495A7C26"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Fuerzas militares, policía nacional, organismos especiales.</w:t>
                  </w:r>
                </w:p>
              </w:tc>
            </w:tr>
          </w:tbl>
          <w:p w14:paraId="1B0467A7"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13091F4D"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0029833"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E95C474" w14:textId="77777777" w:rsidR="00A3357F" w:rsidRPr="00A3357F" w:rsidRDefault="00A3357F" w:rsidP="00A3357F">
            <w:pPr>
              <w:rPr>
                <w:rFonts w:ascii="Times New Roman" w:eastAsia="Times New Roman" w:hAnsi="Times New Roman" w:cs="Times New Roman"/>
                <w:sz w:val="20"/>
                <w:szCs w:val="20"/>
                <w:lang w:val="es-CO"/>
              </w:rPr>
            </w:pPr>
          </w:p>
        </w:tc>
      </w:tr>
    </w:tbl>
    <w:p w14:paraId="02DBE621"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5CE00B71" w14:textId="77777777" w:rsidTr="00A3357F">
        <w:tc>
          <w:tcPr>
            <w:tcW w:w="0" w:type="auto"/>
            <w:noWrap/>
            <w:vAlign w:val="center"/>
            <w:hideMark/>
          </w:tcPr>
          <w:p w14:paraId="4918218E"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3DCC2CD0"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0E89D744" w14:textId="77777777" w:rsidTr="00A3357F">
        <w:tc>
          <w:tcPr>
            <w:tcW w:w="0" w:type="auto"/>
            <w:vMerge w:val="restart"/>
            <w:hideMark/>
          </w:tcPr>
          <w:p w14:paraId="1A23CCC3"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A3A4ABF" wp14:editId="295275D4">
                  <wp:extent cx="431800" cy="431800"/>
                  <wp:effectExtent l="0" t="0" r="0" b="0"/>
                  <wp:docPr id="13"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A731F17"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5D7CB5C8"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El Gobierno, para alcanzar los fines del Estado, debe determinar:</w:t>
            </w:r>
          </w:p>
          <w:p w14:paraId="1456A03C"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5A4DEAD2"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A367000"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573978E"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2612D780" w14:textId="77777777" w:rsidTr="00A3357F">
        <w:tc>
          <w:tcPr>
            <w:tcW w:w="0" w:type="auto"/>
            <w:vMerge/>
            <w:vAlign w:val="center"/>
            <w:hideMark/>
          </w:tcPr>
          <w:p w14:paraId="5913F36A"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907"/>
            </w:tblGrid>
            <w:tr w:rsidR="00A3357F" w:rsidRPr="00A3357F" w14:paraId="216F1053" w14:textId="77777777">
              <w:tc>
                <w:tcPr>
                  <w:tcW w:w="0" w:type="auto"/>
                  <w:hideMark/>
                </w:tcPr>
                <w:p w14:paraId="6D6E0DAF"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320FED28"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d.</w:t>
                  </w:r>
                  <w:r w:rsidRPr="00A3357F">
                    <w:rPr>
                      <w:rFonts w:ascii="inherit" w:eastAsia="Times New Roman" w:hAnsi="inherit" w:cs="Times New Roman"/>
                      <w:sz w:val="19"/>
                      <w:szCs w:val="19"/>
                      <w:lang w:val="es-CO"/>
                    </w:rPr>
                    <w:t> </w:t>
                  </w:r>
                </w:p>
                <w:p w14:paraId="2809F7AB"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Los objetivos nacionales.</w:t>
                  </w:r>
                </w:p>
              </w:tc>
            </w:tr>
          </w:tbl>
          <w:p w14:paraId="3CD1F248"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5D487B7D"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0B64141"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AF22219" w14:textId="77777777" w:rsidR="00A3357F" w:rsidRPr="00A3357F" w:rsidRDefault="00A3357F" w:rsidP="00A3357F">
            <w:pPr>
              <w:rPr>
                <w:rFonts w:ascii="Times New Roman" w:eastAsia="Times New Roman" w:hAnsi="Times New Roman" w:cs="Times New Roman"/>
                <w:sz w:val="20"/>
                <w:szCs w:val="20"/>
                <w:lang w:val="es-CO"/>
              </w:rPr>
            </w:pPr>
          </w:p>
        </w:tc>
      </w:tr>
    </w:tbl>
    <w:p w14:paraId="3BE208BD"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4F15AC51" w14:textId="77777777" w:rsidTr="00A3357F">
        <w:tc>
          <w:tcPr>
            <w:tcW w:w="0" w:type="auto"/>
            <w:noWrap/>
            <w:vAlign w:val="center"/>
            <w:hideMark/>
          </w:tcPr>
          <w:p w14:paraId="69762030"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73BDAFFF"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5F77B17E" w14:textId="77777777" w:rsidTr="00A3357F">
        <w:tc>
          <w:tcPr>
            <w:tcW w:w="0" w:type="auto"/>
            <w:vMerge w:val="restart"/>
            <w:hideMark/>
          </w:tcPr>
          <w:p w14:paraId="0D8081CF"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B7F0F5E" wp14:editId="347D82AF">
                  <wp:extent cx="431800" cy="431800"/>
                  <wp:effectExtent l="0" t="0" r="0" b="0"/>
                  <wp:docPr id="14"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600A8A2"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32521ECD"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El poder nacional y el Gobierno. La organización, dirección y preservación del poder nacional son del resorte del escalón Gobierno, sobre el cual recaen una de las  siguientes responsabilidades:</w:t>
            </w:r>
          </w:p>
        </w:tc>
        <w:tc>
          <w:tcPr>
            <w:tcW w:w="0" w:type="auto"/>
            <w:vAlign w:val="center"/>
            <w:hideMark/>
          </w:tcPr>
          <w:p w14:paraId="1374710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5219347"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41BF44B"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60B86812" w14:textId="77777777" w:rsidTr="00A3357F">
        <w:tc>
          <w:tcPr>
            <w:tcW w:w="0" w:type="auto"/>
            <w:vMerge/>
            <w:vAlign w:val="center"/>
            <w:hideMark/>
          </w:tcPr>
          <w:p w14:paraId="0DE11D39"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09"/>
              <w:gridCol w:w="5913"/>
            </w:tblGrid>
            <w:tr w:rsidR="00A3357F" w:rsidRPr="00A3357F" w14:paraId="386ADC59" w14:textId="77777777">
              <w:tc>
                <w:tcPr>
                  <w:tcW w:w="0" w:type="auto"/>
                  <w:hideMark/>
                </w:tcPr>
                <w:p w14:paraId="102ABD25"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52A6F913"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a.</w:t>
                  </w:r>
                  <w:r w:rsidRPr="00A3357F">
                    <w:rPr>
                      <w:rFonts w:ascii="inherit" w:eastAsia="Times New Roman" w:hAnsi="inherit" w:cs="Times New Roman"/>
                      <w:sz w:val="19"/>
                      <w:szCs w:val="19"/>
                      <w:lang w:val="es-CO"/>
                    </w:rPr>
                    <w:t> </w:t>
                  </w:r>
                </w:p>
                <w:p w14:paraId="6AAE366D"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Determinar los objetivos nacionales, dentro del marco constitucional del Estado.</w:t>
                  </w:r>
                </w:p>
              </w:tc>
            </w:tr>
          </w:tbl>
          <w:p w14:paraId="7694199F"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2AA7DA0E"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4651724"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5358191" w14:textId="77777777" w:rsidR="00A3357F" w:rsidRPr="00A3357F" w:rsidRDefault="00A3357F" w:rsidP="00A3357F">
            <w:pPr>
              <w:rPr>
                <w:rFonts w:ascii="Times New Roman" w:eastAsia="Times New Roman" w:hAnsi="Times New Roman" w:cs="Times New Roman"/>
                <w:sz w:val="20"/>
                <w:szCs w:val="20"/>
                <w:lang w:val="es-CO"/>
              </w:rPr>
            </w:pPr>
          </w:p>
        </w:tc>
      </w:tr>
    </w:tbl>
    <w:p w14:paraId="1D7D76EC"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5BEB171E" w14:textId="77777777" w:rsidTr="00A3357F">
        <w:tc>
          <w:tcPr>
            <w:tcW w:w="0" w:type="auto"/>
            <w:noWrap/>
            <w:vAlign w:val="center"/>
            <w:hideMark/>
          </w:tcPr>
          <w:p w14:paraId="7148034A"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72B319A0"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49702785" w14:textId="77777777" w:rsidTr="00A3357F">
        <w:tc>
          <w:tcPr>
            <w:tcW w:w="0" w:type="auto"/>
            <w:vMerge w:val="restart"/>
            <w:hideMark/>
          </w:tcPr>
          <w:p w14:paraId="64E2CDD0"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E0B3EE0" wp14:editId="20780645">
                  <wp:extent cx="431800" cy="431800"/>
                  <wp:effectExtent l="0" t="0" r="0" b="0"/>
                  <wp:docPr id="15"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BFE7E53"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FALSO O VERDADERO SEGUN CORRESPONDA</w:t>
            </w:r>
          </w:p>
          <w:p w14:paraId="1D412739"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El interés nacional es la relación existente entre la Nación y algo que ella considera necesario obtener para su desarrollo y para su seguridad, es decir, para su bienestar. Esa relación se da en diversos campos y con diferentes niveles de importancia. Esta afirmación es:</w:t>
            </w:r>
          </w:p>
          <w:p w14:paraId="678A6CED"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4481BB48"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FFA844F"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8B2ABA9"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5F2D6D0C" w14:textId="77777777" w:rsidTr="00A3357F">
        <w:tc>
          <w:tcPr>
            <w:tcW w:w="0" w:type="auto"/>
            <w:vMerge/>
            <w:vAlign w:val="center"/>
            <w:hideMark/>
          </w:tcPr>
          <w:p w14:paraId="6EA8EAD6"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A3357F" w:rsidRPr="00A3357F" w14:paraId="595554BE" w14:textId="77777777">
              <w:tc>
                <w:tcPr>
                  <w:tcW w:w="0" w:type="auto"/>
                  <w:hideMark/>
                </w:tcPr>
                <w:p w14:paraId="6146058E"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5650157E"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Verdadero</w:t>
                  </w:r>
                </w:p>
              </w:tc>
            </w:tr>
          </w:tbl>
          <w:p w14:paraId="39A0F249"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6E7BBE9F"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C4CCD61"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96FC034" w14:textId="77777777" w:rsidR="00A3357F" w:rsidRPr="00A3357F" w:rsidRDefault="00A3357F" w:rsidP="00A3357F">
            <w:pPr>
              <w:rPr>
                <w:rFonts w:ascii="Times New Roman" w:eastAsia="Times New Roman" w:hAnsi="Times New Roman" w:cs="Times New Roman"/>
                <w:sz w:val="20"/>
                <w:szCs w:val="20"/>
                <w:lang w:val="es-CO"/>
              </w:rPr>
            </w:pPr>
          </w:p>
        </w:tc>
      </w:tr>
    </w:tbl>
    <w:p w14:paraId="6CBD3D3F"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74882A52" w14:textId="77777777" w:rsidTr="00A3357F">
        <w:tc>
          <w:tcPr>
            <w:tcW w:w="0" w:type="auto"/>
            <w:noWrap/>
            <w:vAlign w:val="center"/>
            <w:hideMark/>
          </w:tcPr>
          <w:p w14:paraId="32E39C90"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60FA11C2"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61B6D880" w14:textId="77777777" w:rsidTr="00A3357F">
        <w:tc>
          <w:tcPr>
            <w:tcW w:w="0" w:type="auto"/>
            <w:vMerge w:val="restart"/>
            <w:hideMark/>
          </w:tcPr>
          <w:p w14:paraId="26CC8CBE"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7955850" wp14:editId="7769C755">
                  <wp:extent cx="431800" cy="431800"/>
                  <wp:effectExtent l="0" t="0" r="0" b="0"/>
                  <wp:docPr id="16"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0401FBB"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FALSO O VERDADERO SEGUN CORRESPONDA</w:t>
            </w:r>
          </w:p>
          <w:p w14:paraId="070E0016"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La Defensa Nacional exige, en forma análoga a como se hace con el desarrollo, un planeamiento técnicamente realizado, acorde con la trascendencia que ella tiene sobre la vida del país. Esta afirmación es:</w:t>
            </w:r>
          </w:p>
        </w:tc>
        <w:tc>
          <w:tcPr>
            <w:tcW w:w="0" w:type="auto"/>
            <w:vAlign w:val="center"/>
            <w:hideMark/>
          </w:tcPr>
          <w:p w14:paraId="3F25F37B"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DFA84F6"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ECB8B95"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1D85F9DB" w14:textId="77777777" w:rsidTr="00A3357F">
        <w:tc>
          <w:tcPr>
            <w:tcW w:w="0" w:type="auto"/>
            <w:vMerge/>
            <w:vAlign w:val="center"/>
            <w:hideMark/>
          </w:tcPr>
          <w:p w14:paraId="3E9C8CA1"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A3357F" w:rsidRPr="00A3357F" w14:paraId="4C18168D" w14:textId="77777777">
              <w:tc>
                <w:tcPr>
                  <w:tcW w:w="0" w:type="auto"/>
                  <w:hideMark/>
                </w:tcPr>
                <w:p w14:paraId="16CBC612"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227A6241"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Verdadero</w:t>
                  </w:r>
                </w:p>
              </w:tc>
            </w:tr>
          </w:tbl>
          <w:p w14:paraId="53260F3D"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76238633"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BE05A12"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8EC5501" w14:textId="77777777" w:rsidR="00A3357F" w:rsidRPr="00A3357F" w:rsidRDefault="00A3357F" w:rsidP="00A3357F">
            <w:pPr>
              <w:rPr>
                <w:rFonts w:ascii="Times New Roman" w:eastAsia="Times New Roman" w:hAnsi="Times New Roman" w:cs="Times New Roman"/>
                <w:sz w:val="20"/>
                <w:szCs w:val="20"/>
                <w:lang w:val="es-CO"/>
              </w:rPr>
            </w:pPr>
          </w:p>
        </w:tc>
      </w:tr>
    </w:tbl>
    <w:p w14:paraId="37CF0F04"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3D71DE8D" w14:textId="77777777" w:rsidTr="00A3357F">
        <w:tc>
          <w:tcPr>
            <w:tcW w:w="0" w:type="auto"/>
            <w:noWrap/>
            <w:vAlign w:val="center"/>
            <w:hideMark/>
          </w:tcPr>
          <w:p w14:paraId="1D7FD8BC"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4CAA5453"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6DF27757" w14:textId="77777777" w:rsidTr="00A3357F">
        <w:tc>
          <w:tcPr>
            <w:tcW w:w="0" w:type="auto"/>
            <w:vMerge w:val="restart"/>
            <w:hideMark/>
          </w:tcPr>
          <w:p w14:paraId="54739E5D"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010F2A7" wp14:editId="1539C45E">
                  <wp:extent cx="431800" cy="431800"/>
                  <wp:effectExtent l="0" t="0" r="0" b="0"/>
                  <wp:docPr id="17"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28F3923"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7B8FEE5F"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 ¿A qué se le denomina teatro de operaciones?</w:t>
            </w:r>
          </w:p>
        </w:tc>
        <w:tc>
          <w:tcPr>
            <w:tcW w:w="0" w:type="auto"/>
            <w:vAlign w:val="center"/>
            <w:hideMark/>
          </w:tcPr>
          <w:p w14:paraId="5BB899B0"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3ECD36C"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F77B1F2"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57D5AAAC" w14:textId="77777777" w:rsidTr="00A3357F">
        <w:tc>
          <w:tcPr>
            <w:tcW w:w="0" w:type="auto"/>
            <w:vMerge/>
            <w:vAlign w:val="center"/>
            <w:hideMark/>
          </w:tcPr>
          <w:p w14:paraId="09D92A10"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537"/>
              <w:gridCol w:w="6085"/>
            </w:tblGrid>
            <w:tr w:rsidR="00A3357F" w:rsidRPr="00A3357F" w14:paraId="4716CE1C" w14:textId="77777777">
              <w:tc>
                <w:tcPr>
                  <w:tcW w:w="0" w:type="auto"/>
                  <w:hideMark/>
                </w:tcPr>
                <w:p w14:paraId="6B2F5930"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127D7B2E"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a.</w:t>
                  </w:r>
                  <w:r w:rsidRPr="00A3357F">
                    <w:rPr>
                      <w:rFonts w:ascii="inherit" w:eastAsia="Times New Roman" w:hAnsi="inherit" w:cs="Times New Roman"/>
                      <w:sz w:val="19"/>
                      <w:szCs w:val="19"/>
                      <w:lang w:val="es-CO"/>
                    </w:rPr>
                    <w:t> </w:t>
                  </w:r>
                </w:p>
                <w:p w14:paraId="72EB472F"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Aquel sector del teatro de guerra donde se desarrolla una empresa estratégica determinada, generalmente una campaña.</w:t>
                  </w:r>
                </w:p>
              </w:tc>
            </w:tr>
          </w:tbl>
          <w:p w14:paraId="50EDE1B6"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50F8DF47"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69A90AA"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2ACBCDA" w14:textId="77777777" w:rsidR="00A3357F" w:rsidRPr="00A3357F" w:rsidRDefault="00A3357F" w:rsidP="00A3357F">
            <w:pPr>
              <w:rPr>
                <w:rFonts w:ascii="Times New Roman" w:eastAsia="Times New Roman" w:hAnsi="Times New Roman" w:cs="Times New Roman"/>
                <w:sz w:val="20"/>
                <w:szCs w:val="20"/>
                <w:lang w:val="es-CO"/>
              </w:rPr>
            </w:pPr>
          </w:p>
        </w:tc>
      </w:tr>
    </w:tbl>
    <w:p w14:paraId="3B015A28"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18EFD91F" w14:textId="77777777" w:rsidTr="00A3357F">
        <w:tc>
          <w:tcPr>
            <w:tcW w:w="0" w:type="auto"/>
            <w:noWrap/>
            <w:vAlign w:val="center"/>
            <w:hideMark/>
          </w:tcPr>
          <w:p w14:paraId="3DEC89EC"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3673F0F6"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703422C3" w14:textId="77777777" w:rsidTr="00A3357F">
        <w:tc>
          <w:tcPr>
            <w:tcW w:w="0" w:type="auto"/>
            <w:vMerge w:val="restart"/>
            <w:hideMark/>
          </w:tcPr>
          <w:p w14:paraId="4469463D"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42EF980" wp14:editId="79269BE8">
                  <wp:extent cx="431800" cy="431800"/>
                  <wp:effectExtent l="0" t="0" r="0" b="0"/>
                  <wp:docPr id="18"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5B8730C"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60224183"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Sin olvidar la relación de mando, enlace y coordinación, que exige el enfrentamiento bélico, los niveles de la guerra están definidos en:</w:t>
            </w:r>
          </w:p>
          <w:p w14:paraId="1D383A99"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112CCAAA"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E678F61"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5F48235"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4536A3B5" w14:textId="77777777" w:rsidTr="00A3357F">
        <w:tc>
          <w:tcPr>
            <w:tcW w:w="0" w:type="auto"/>
            <w:vMerge/>
            <w:vAlign w:val="center"/>
            <w:hideMark/>
          </w:tcPr>
          <w:p w14:paraId="1B26882E"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436"/>
            </w:tblGrid>
            <w:tr w:rsidR="00A3357F" w:rsidRPr="00A3357F" w14:paraId="045A6B95" w14:textId="77777777">
              <w:tc>
                <w:tcPr>
                  <w:tcW w:w="0" w:type="auto"/>
                  <w:hideMark/>
                </w:tcPr>
                <w:p w14:paraId="30431192"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1805E51C"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d.</w:t>
                  </w:r>
                  <w:r w:rsidRPr="00A3357F">
                    <w:rPr>
                      <w:rFonts w:ascii="inherit" w:eastAsia="Times New Roman" w:hAnsi="inherit" w:cs="Times New Roman"/>
                      <w:sz w:val="19"/>
                      <w:szCs w:val="19"/>
                      <w:lang w:val="es-CO"/>
                    </w:rPr>
                    <w:t> </w:t>
                  </w:r>
                </w:p>
                <w:p w14:paraId="35331932"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Todas las anteriores.</w:t>
                  </w:r>
                </w:p>
              </w:tc>
            </w:tr>
          </w:tbl>
          <w:p w14:paraId="1BDDF37F"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2CD303BD"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64330C5"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4AB2B781" w14:textId="77777777" w:rsidR="00A3357F" w:rsidRPr="00A3357F" w:rsidRDefault="00A3357F" w:rsidP="00A3357F">
            <w:pPr>
              <w:rPr>
                <w:rFonts w:ascii="Times New Roman" w:eastAsia="Times New Roman" w:hAnsi="Times New Roman" w:cs="Times New Roman"/>
                <w:sz w:val="20"/>
                <w:szCs w:val="20"/>
                <w:lang w:val="es-CO"/>
              </w:rPr>
            </w:pPr>
          </w:p>
        </w:tc>
      </w:tr>
    </w:tbl>
    <w:p w14:paraId="5C333A68"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7E78F921" w14:textId="77777777" w:rsidTr="00A3357F">
        <w:tc>
          <w:tcPr>
            <w:tcW w:w="0" w:type="auto"/>
            <w:noWrap/>
            <w:vAlign w:val="center"/>
            <w:hideMark/>
          </w:tcPr>
          <w:p w14:paraId="345497F3"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2C561BE5"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77A5E3F7" w14:textId="77777777" w:rsidTr="00A3357F">
        <w:tc>
          <w:tcPr>
            <w:tcW w:w="0" w:type="auto"/>
            <w:vMerge w:val="restart"/>
            <w:hideMark/>
          </w:tcPr>
          <w:p w14:paraId="01FA5822"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9380F83" wp14:editId="56B7F4B9">
                  <wp:extent cx="431800" cy="431800"/>
                  <wp:effectExtent l="0" t="0" r="0" b="0"/>
                  <wp:docPr id="19"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C13CE9D"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1EEA5B12"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 Las principales divisiones del teatro de guerra son:</w:t>
            </w:r>
          </w:p>
          <w:p w14:paraId="1FB479AA"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II. Los Teatros de Operaciones, TO.</w:t>
            </w:r>
          </w:p>
          <w:p w14:paraId="69AC241B"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III. La Zona del Interior, ZI.</w:t>
            </w:r>
          </w:p>
          <w:p w14:paraId="0BF2063D"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IV. Los Comandos de Área, COAREAS.</w:t>
            </w:r>
          </w:p>
          <w:p w14:paraId="5EE61140" w14:textId="77777777" w:rsidR="00A3357F" w:rsidRPr="00A3357F" w:rsidRDefault="00A3357F" w:rsidP="00A3357F">
            <w:pPr>
              <w:rPr>
                <w:rFonts w:ascii="inherit" w:eastAsia="Times New Roman" w:hAnsi="inherit" w:cs="Times New Roman"/>
                <w:lang w:val="es-CO"/>
              </w:rPr>
            </w:pPr>
          </w:p>
        </w:tc>
        <w:tc>
          <w:tcPr>
            <w:tcW w:w="0" w:type="auto"/>
            <w:vAlign w:val="center"/>
            <w:hideMark/>
          </w:tcPr>
          <w:p w14:paraId="3B309BD7"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52D76DE8"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2DA03F37"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4962F491" w14:textId="77777777" w:rsidTr="00A3357F">
        <w:tc>
          <w:tcPr>
            <w:tcW w:w="0" w:type="auto"/>
            <w:vMerge/>
            <w:vAlign w:val="center"/>
            <w:hideMark/>
          </w:tcPr>
          <w:p w14:paraId="32276368"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436"/>
            </w:tblGrid>
            <w:tr w:rsidR="00A3357F" w:rsidRPr="00A3357F" w14:paraId="40D7EEE2" w14:textId="77777777">
              <w:tc>
                <w:tcPr>
                  <w:tcW w:w="0" w:type="auto"/>
                  <w:hideMark/>
                </w:tcPr>
                <w:p w14:paraId="2C1D5D2E"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7D8C83BA"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d.</w:t>
                  </w:r>
                  <w:r w:rsidRPr="00A3357F">
                    <w:rPr>
                      <w:rFonts w:ascii="inherit" w:eastAsia="Times New Roman" w:hAnsi="inherit" w:cs="Times New Roman"/>
                      <w:sz w:val="19"/>
                      <w:szCs w:val="19"/>
                      <w:lang w:val="es-CO"/>
                    </w:rPr>
                    <w:t> </w:t>
                  </w:r>
                </w:p>
                <w:p w14:paraId="12A6647E"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Todas las anteriores.</w:t>
                  </w:r>
                </w:p>
                <w:p w14:paraId="1469FB3C" w14:textId="77777777" w:rsidR="00A3357F" w:rsidRPr="00A3357F" w:rsidRDefault="00A3357F" w:rsidP="00A3357F">
                  <w:pPr>
                    <w:rPr>
                      <w:rFonts w:ascii="inherit" w:eastAsia="Times New Roman" w:hAnsi="inherit" w:cs="Times New Roman"/>
                      <w:bdr w:val="none" w:sz="0" w:space="0" w:color="auto" w:frame="1"/>
                      <w:lang w:val="es-CO"/>
                    </w:rPr>
                  </w:pPr>
                </w:p>
              </w:tc>
            </w:tr>
          </w:tbl>
          <w:p w14:paraId="36F435E2"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51C3FA83"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666E6481"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34129ECD" w14:textId="77777777" w:rsidR="00A3357F" w:rsidRPr="00A3357F" w:rsidRDefault="00A3357F" w:rsidP="00A3357F">
            <w:pPr>
              <w:rPr>
                <w:rFonts w:ascii="Times New Roman" w:eastAsia="Times New Roman" w:hAnsi="Times New Roman" w:cs="Times New Roman"/>
                <w:sz w:val="20"/>
                <w:szCs w:val="20"/>
                <w:lang w:val="es-CO"/>
              </w:rPr>
            </w:pPr>
          </w:p>
        </w:tc>
      </w:tr>
    </w:tbl>
    <w:p w14:paraId="744D2D33" w14:textId="77777777" w:rsidR="00A3357F" w:rsidRPr="00A3357F" w:rsidRDefault="00A3357F" w:rsidP="00A3357F">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A3357F">
        <w:rPr>
          <w:rFonts w:ascii="inherit" w:eastAsia="Times New Roman" w:hAnsi="inherit" w:cs="Times New Roman"/>
          <w:b/>
          <w:bCs/>
          <w:color w:val="000000"/>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A3357F" w:rsidRPr="00A3357F" w14:paraId="42A2076E" w14:textId="77777777" w:rsidTr="00A3357F">
        <w:tc>
          <w:tcPr>
            <w:tcW w:w="0" w:type="auto"/>
            <w:noWrap/>
            <w:vAlign w:val="center"/>
            <w:hideMark/>
          </w:tcPr>
          <w:p w14:paraId="4FCBE527" w14:textId="77777777" w:rsidR="00A3357F" w:rsidRPr="00A3357F" w:rsidRDefault="00A3357F" w:rsidP="00A3357F">
            <w:pPr>
              <w:rPr>
                <w:rFonts w:ascii="inherit" w:eastAsia="Times New Roman" w:hAnsi="inherit" w:cs="Times New Roman"/>
                <w:sz w:val="19"/>
                <w:szCs w:val="19"/>
                <w:lang w:val="es-CO"/>
              </w:rPr>
            </w:pPr>
          </w:p>
        </w:tc>
        <w:tc>
          <w:tcPr>
            <w:tcW w:w="0" w:type="auto"/>
            <w:gridSpan w:val="4"/>
            <w:noWrap/>
            <w:vAlign w:val="center"/>
            <w:hideMark/>
          </w:tcPr>
          <w:p w14:paraId="5C22EB19" w14:textId="77777777" w:rsidR="00A3357F" w:rsidRPr="00A3357F" w:rsidRDefault="00A3357F" w:rsidP="00A3357F">
            <w:pPr>
              <w:rPr>
                <w:rFonts w:ascii="inherit" w:eastAsia="Times New Roman" w:hAnsi="inherit" w:cs="Times New Roman"/>
                <w:sz w:val="19"/>
                <w:szCs w:val="19"/>
                <w:lang w:val="es-CO"/>
              </w:rPr>
            </w:pPr>
          </w:p>
        </w:tc>
      </w:tr>
      <w:tr w:rsidR="00A3357F" w:rsidRPr="00A3357F" w14:paraId="43B47B20" w14:textId="77777777" w:rsidTr="00A3357F">
        <w:tc>
          <w:tcPr>
            <w:tcW w:w="0" w:type="auto"/>
            <w:vMerge w:val="restart"/>
            <w:hideMark/>
          </w:tcPr>
          <w:p w14:paraId="5D03EFA2" w14:textId="77777777" w:rsidR="00A3357F" w:rsidRPr="00A3357F" w:rsidRDefault="00A3357F" w:rsidP="00A3357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A3438C4" wp14:editId="7072B60E">
                  <wp:extent cx="431800" cy="431800"/>
                  <wp:effectExtent l="0" t="0" r="0" b="0"/>
                  <wp:docPr id="20"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B0D1089"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SELECCIONE SOLO UNA RESPUESTA</w:t>
            </w:r>
          </w:p>
          <w:p w14:paraId="3F404D2F" w14:textId="77777777" w:rsidR="00A3357F" w:rsidRPr="00A3357F" w:rsidRDefault="00A3357F" w:rsidP="00A3357F">
            <w:pPr>
              <w:spacing w:after="240"/>
              <w:rPr>
                <w:rFonts w:ascii="inherit" w:hAnsi="inherit" w:cs="Times New Roman" w:hint="eastAsia"/>
                <w:sz w:val="20"/>
                <w:szCs w:val="20"/>
                <w:lang w:val="es-CO"/>
              </w:rPr>
            </w:pPr>
            <w:r w:rsidRPr="00A3357F">
              <w:rPr>
                <w:rFonts w:ascii="inherit" w:hAnsi="inherit" w:cs="Times New Roman"/>
                <w:sz w:val="20"/>
                <w:szCs w:val="20"/>
                <w:lang w:val="es-CO"/>
              </w:rPr>
              <w:t>La formulación de la política nacional  es de responsabilidad exclusiva del _______, como elemento del Estado en el cual se concreta el poder y el ejercicio de la soberanía.</w:t>
            </w:r>
          </w:p>
        </w:tc>
        <w:tc>
          <w:tcPr>
            <w:tcW w:w="0" w:type="auto"/>
            <w:vAlign w:val="center"/>
            <w:hideMark/>
          </w:tcPr>
          <w:p w14:paraId="20DDCFD4"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787AC3FD"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18BDC829" w14:textId="77777777" w:rsidR="00A3357F" w:rsidRPr="00A3357F" w:rsidRDefault="00A3357F" w:rsidP="00A3357F">
            <w:pPr>
              <w:rPr>
                <w:rFonts w:ascii="Times New Roman" w:eastAsia="Times New Roman" w:hAnsi="Times New Roman" w:cs="Times New Roman"/>
                <w:sz w:val="20"/>
                <w:szCs w:val="20"/>
                <w:lang w:val="es-CO"/>
              </w:rPr>
            </w:pPr>
          </w:p>
        </w:tc>
      </w:tr>
      <w:tr w:rsidR="00A3357F" w:rsidRPr="00A3357F" w14:paraId="2BF38C4D" w14:textId="77777777" w:rsidTr="00A3357F">
        <w:tc>
          <w:tcPr>
            <w:tcW w:w="0" w:type="auto"/>
            <w:vMerge/>
            <w:vAlign w:val="center"/>
            <w:hideMark/>
          </w:tcPr>
          <w:p w14:paraId="7DE4573C" w14:textId="77777777" w:rsidR="00A3357F" w:rsidRPr="00A3357F" w:rsidRDefault="00A3357F" w:rsidP="00A3357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263"/>
            </w:tblGrid>
            <w:tr w:rsidR="00A3357F" w:rsidRPr="00A3357F" w14:paraId="1B9EAF65" w14:textId="77777777">
              <w:tc>
                <w:tcPr>
                  <w:tcW w:w="0" w:type="auto"/>
                  <w:hideMark/>
                </w:tcPr>
                <w:p w14:paraId="3BF3861E" w14:textId="77777777" w:rsidR="00A3357F" w:rsidRPr="00A3357F" w:rsidRDefault="00A3357F" w:rsidP="00A3357F">
                  <w:pPr>
                    <w:rPr>
                      <w:rFonts w:ascii="inherit" w:eastAsia="Times New Roman" w:hAnsi="inherit" w:cs="Times New Roman"/>
                      <w:sz w:val="19"/>
                      <w:szCs w:val="19"/>
                      <w:lang w:val="es-CO"/>
                    </w:rPr>
                  </w:pPr>
                  <w:r w:rsidRPr="00A3357F">
                    <w:rPr>
                      <w:rFonts w:ascii="inherit" w:eastAsia="Times New Roman" w:hAnsi="inherit" w:cs="Times New Roman"/>
                      <w:sz w:val="19"/>
                      <w:szCs w:val="19"/>
                      <w:bdr w:val="none" w:sz="0" w:space="0" w:color="auto" w:frame="1"/>
                      <w:lang w:val="es-CO"/>
                    </w:rPr>
                    <w:t>Respuesta seleccionada:</w:t>
                  </w:r>
                </w:p>
              </w:tc>
              <w:tc>
                <w:tcPr>
                  <w:tcW w:w="0" w:type="auto"/>
                  <w:hideMark/>
                </w:tcPr>
                <w:p w14:paraId="086D0757" w14:textId="77777777" w:rsidR="00A3357F" w:rsidRPr="00A3357F" w:rsidRDefault="00A3357F" w:rsidP="00A3357F">
                  <w:pPr>
                    <w:rPr>
                      <w:rFonts w:ascii="Times" w:hAnsi="Times"/>
                      <w:sz w:val="20"/>
                      <w:szCs w:val="20"/>
                      <w:bdr w:val="none" w:sz="0" w:space="0" w:color="auto" w:frame="1"/>
                      <w:lang w:val="es-CO"/>
                    </w:rPr>
                  </w:pPr>
                  <w:r w:rsidRPr="00A3357F">
                    <w:rPr>
                      <w:rFonts w:ascii="inherit" w:eastAsia="Times New Roman" w:hAnsi="inherit" w:cs="Times New Roman"/>
                      <w:sz w:val="19"/>
                      <w:szCs w:val="19"/>
                      <w:bdr w:val="none" w:sz="0" w:space="0" w:color="auto" w:frame="1"/>
                      <w:lang w:val="es-CO"/>
                    </w:rPr>
                    <w:t>c.</w:t>
                  </w:r>
                  <w:r w:rsidRPr="00A3357F">
                    <w:rPr>
                      <w:rFonts w:ascii="inherit" w:eastAsia="Times New Roman" w:hAnsi="inherit" w:cs="Times New Roman"/>
                      <w:sz w:val="19"/>
                      <w:szCs w:val="19"/>
                      <w:lang w:val="es-CO"/>
                    </w:rPr>
                    <w:t> </w:t>
                  </w:r>
                </w:p>
                <w:p w14:paraId="59BF514C" w14:textId="77777777" w:rsidR="00A3357F" w:rsidRPr="00A3357F" w:rsidRDefault="00A3357F" w:rsidP="00A3357F">
                  <w:pPr>
                    <w:spacing w:after="240"/>
                    <w:rPr>
                      <w:rFonts w:ascii="Helvetica Neue" w:hAnsi="Helvetica Neue" w:cs="Times New Roman"/>
                      <w:color w:val="000000"/>
                      <w:lang w:val="es-CO"/>
                    </w:rPr>
                  </w:pPr>
                  <w:r w:rsidRPr="00A3357F">
                    <w:rPr>
                      <w:rFonts w:ascii="Helvetica Neue" w:hAnsi="Helvetica Neue" w:cs="Times New Roman"/>
                      <w:color w:val="000000"/>
                      <w:bdr w:val="none" w:sz="0" w:space="0" w:color="auto" w:frame="1"/>
                      <w:lang w:val="es-CO"/>
                    </w:rPr>
                    <w:t>Gobierno.</w:t>
                  </w:r>
                </w:p>
              </w:tc>
            </w:tr>
          </w:tbl>
          <w:p w14:paraId="31BB86EA" w14:textId="77777777" w:rsidR="00A3357F" w:rsidRPr="00A3357F" w:rsidRDefault="00A3357F" w:rsidP="00A3357F">
            <w:pPr>
              <w:rPr>
                <w:rFonts w:ascii="inherit" w:eastAsia="Times New Roman" w:hAnsi="inherit" w:cs="Times New Roman"/>
                <w:sz w:val="19"/>
                <w:szCs w:val="19"/>
                <w:lang w:val="es-CO"/>
              </w:rPr>
            </w:pPr>
          </w:p>
        </w:tc>
        <w:tc>
          <w:tcPr>
            <w:tcW w:w="0" w:type="auto"/>
            <w:vAlign w:val="center"/>
            <w:hideMark/>
          </w:tcPr>
          <w:p w14:paraId="023394F4"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FE6153B" w14:textId="77777777" w:rsidR="00A3357F" w:rsidRPr="00A3357F" w:rsidRDefault="00A3357F" w:rsidP="00A3357F">
            <w:pPr>
              <w:rPr>
                <w:rFonts w:ascii="Times New Roman" w:eastAsia="Times New Roman" w:hAnsi="Times New Roman" w:cs="Times New Roman"/>
                <w:sz w:val="20"/>
                <w:szCs w:val="20"/>
                <w:lang w:val="es-CO"/>
              </w:rPr>
            </w:pPr>
          </w:p>
        </w:tc>
        <w:tc>
          <w:tcPr>
            <w:tcW w:w="0" w:type="auto"/>
            <w:vAlign w:val="center"/>
            <w:hideMark/>
          </w:tcPr>
          <w:p w14:paraId="08C941F2" w14:textId="77777777" w:rsidR="00A3357F" w:rsidRPr="00A3357F" w:rsidRDefault="00A3357F" w:rsidP="00A3357F">
            <w:pPr>
              <w:rPr>
                <w:rFonts w:ascii="Times New Roman" w:eastAsia="Times New Roman" w:hAnsi="Times New Roman" w:cs="Times New Roman"/>
                <w:sz w:val="20"/>
                <w:szCs w:val="20"/>
                <w:lang w:val="es-CO"/>
              </w:rPr>
            </w:pPr>
          </w:p>
        </w:tc>
      </w:tr>
    </w:tbl>
    <w:p w14:paraId="395A1FF8" w14:textId="75E308F0" w:rsidR="00337D4B" w:rsidRDefault="00337D4B">
      <w:pPr>
        <w:pBdr>
          <w:bottom w:val="single" w:sz="12" w:space="1" w:color="auto"/>
        </w:pBdr>
      </w:pPr>
    </w:p>
    <w:p w14:paraId="7E7FD3F4" w14:textId="77777777" w:rsidR="00554194" w:rsidRDefault="00554194"/>
    <w:p w14:paraId="536A99A9"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39CDAA48" w14:textId="77777777" w:rsidTr="00554194">
        <w:tc>
          <w:tcPr>
            <w:tcW w:w="0" w:type="auto"/>
            <w:noWrap/>
            <w:vAlign w:val="center"/>
            <w:hideMark/>
          </w:tcPr>
          <w:p w14:paraId="3B95C0A9"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7B0CEC2E" w14:textId="77777777" w:rsidR="00554194" w:rsidRDefault="00554194">
            <w:pPr>
              <w:rPr>
                <w:rFonts w:ascii="inherit" w:eastAsia="Times New Roman" w:hAnsi="inherit" w:cs="Times New Roman"/>
                <w:sz w:val="19"/>
                <w:szCs w:val="19"/>
              </w:rPr>
            </w:pPr>
          </w:p>
        </w:tc>
      </w:tr>
      <w:tr w:rsidR="00554194" w14:paraId="0A334F44" w14:textId="77777777" w:rsidTr="00554194">
        <w:tc>
          <w:tcPr>
            <w:tcW w:w="0" w:type="auto"/>
            <w:vMerge w:val="restart"/>
            <w:hideMark/>
          </w:tcPr>
          <w:p w14:paraId="220A5284" w14:textId="18799466"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377EC9CB" wp14:editId="19136796">
                  <wp:extent cx="431800" cy="431800"/>
                  <wp:effectExtent l="0" t="0" r="0" b="0"/>
                  <wp:docPr id="4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10C5AF0"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52095984"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La Zona del Interior comprende la parte del teatro de guerra no se considerada teatro de operaciones. En esta zona las autoridades civiles de todos los órdenes ejercerán sus atribuciones de acuerdo con las normas vigentes. Lo cual quiere decir que las autoridades militares solo obran dentro de ella en cuanto hace relación con:</w:t>
            </w:r>
          </w:p>
        </w:tc>
        <w:tc>
          <w:tcPr>
            <w:tcW w:w="0" w:type="auto"/>
            <w:vAlign w:val="center"/>
            <w:hideMark/>
          </w:tcPr>
          <w:p w14:paraId="4BBBFCDD" w14:textId="77777777" w:rsidR="00554194" w:rsidRDefault="00554194">
            <w:pPr>
              <w:rPr>
                <w:rFonts w:ascii="Times New Roman" w:eastAsia="Times New Roman" w:hAnsi="Times New Roman" w:cs="Times New Roman"/>
              </w:rPr>
            </w:pPr>
          </w:p>
        </w:tc>
        <w:tc>
          <w:tcPr>
            <w:tcW w:w="0" w:type="auto"/>
            <w:vAlign w:val="center"/>
            <w:hideMark/>
          </w:tcPr>
          <w:p w14:paraId="05E07C69" w14:textId="77777777" w:rsidR="00554194" w:rsidRDefault="00554194">
            <w:pPr>
              <w:rPr>
                <w:rFonts w:ascii="Times New Roman" w:eastAsia="Times New Roman" w:hAnsi="Times New Roman" w:cs="Times New Roman"/>
              </w:rPr>
            </w:pPr>
          </w:p>
        </w:tc>
        <w:tc>
          <w:tcPr>
            <w:tcW w:w="0" w:type="auto"/>
            <w:vAlign w:val="center"/>
            <w:hideMark/>
          </w:tcPr>
          <w:p w14:paraId="10117E9F" w14:textId="77777777" w:rsidR="00554194" w:rsidRDefault="00554194">
            <w:pPr>
              <w:rPr>
                <w:rFonts w:ascii="Times New Roman" w:eastAsia="Times New Roman" w:hAnsi="Times New Roman" w:cs="Times New Roman"/>
              </w:rPr>
            </w:pPr>
          </w:p>
        </w:tc>
      </w:tr>
      <w:tr w:rsidR="00554194" w14:paraId="686DC8E8" w14:textId="77777777" w:rsidTr="00554194">
        <w:tc>
          <w:tcPr>
            <w:tcW w:w="0" w:type="auto"/>
            <w:vMerge/>
            <w:vAlign w:val="center"/>
            <w:hideMark/>
          </w:tcPr>
          <w:p w14:paraId="6D748B56"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312"/>
            </w:tblGrid>
            <w:tr w:rsidR="00554194" w14:paraId="1AD2511B" w14:textId="77777777">
              <w:tc>
                <w:tcPr>
                  <w:tcW w:w="0" w:type="auto"/>
                  <w:hideMark/>
                </w:tcPr>
                <w:p w14:paraId="2B1265D1"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BD8DB43"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49609F76"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Su seguridad física.</w:t>
                  </w:r>
                </w:p>
              </w:tc>
            </w:tr>
          </w:tbl>
          <w:p w14:paraId="117E271E" w14:textId="77777777" w:rsidR="00554194" w:rsidRDefault="00554194">
            <w:pPr>
              <w:rPr>
                <w:rFonts w:ascii="inherit" w:eastAsia="Times New Roman" w:hAnsi="inherit" w:cs="Times New Roman"/>
                <w:sz w:val="19"/>
                <w:szCs w:val="19"/>
              </w:rPr>
            </w:pPr>
          </w:p>
        </w:tc>
        <w:tc>
          <w:tcPr>
            <w:tcW w:w="0" w:type="auto"/>
            <w:vAlign w:val="center"/>
            <w:hideMark/>
          </w:tcPr>
          <w:p w14:paraId="2FAF671E" w14:textId="77777777" w:rsidR="00554194" w:rsidRDefault="00554194">
            <w:pPr>
              <w:rPr>
                <w:rFonts w:ascii="Times New Roman" w:eastAsia="Times New Roman" w:hAnsi="Times New Roman" w:cs="Times New Roman"/>
              </w:rPr>
            </w:pPr>
          </w:p>
        </w:tc>
        <w:tc>
          <w:tcPr>
            <w:tcW w:w="0" w:type="auto"/>
            <w:vAlign w:val="center"/>
            <w:hideMark/>
          </w:tcPr>
          <w:p w14:paraId="7713ACBB" w14:textId="77777777" w:rsidR="00554194" w:rsidRDefault="00554194">
            <w:pPr>
              <w:rPr>
                <w:rFonts w:ascii="Times New Roman" w:eastAsia="Times New Roman" w:hAnsi="Times New Roman" w:cs="Times New Roman"/>
              </w:rPr>
            </w:pPr>
          </w:p>
        </w:tc>
        <w:tc>
          <w:tcPr>
            <w:tcW w:w="0" w:type="auto"/>
            <w:vAlign w:val="center"/>
            <w:hideMark/>
          </w:tcPr>
          <w:p w14:paraId="48D68309" w14:textId="77777777" w:rsidR="00554194" w:rsidRDefault="00554194">
            <w:pPr>
              <w:rPr>
                <w:rFonts w:ascii="Times New Roman" w:eastAsia="Times New Roman" w:hAnsi="Times New Roman" w:cs="Times New Roman"/>
              </w:rPr>
            </w:pPr>
          </w:p>
        </w:tc>
      </w:tr>
    </w:tbl>
    <w:p w14:paraId="56C167E9"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15BA1DA8" w14:textId="77777777" w:rsidTr="00554194">
        <w:tc>
          <w:tcPr>
            <w:tcW w:w="0" w:type="auto"/>
            <w:noWrap/>
            <w:vAlign w:val="center"/>
            <w:hideMark/>
          </w:tcPr>
          <w:p w14:paraId="54BC4A9B"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56870AE7" w14:textId="77777777" w:rsidR="00554194" w:rsidRDefault="00554194">
            <w:pPr>
              <w:rPr>
                <w:rFonts w:ascii="inherit" w:eastAsia="Times New Roman" w:hAnsi="inherit" w:cs="Times New Roman"/>
                <w:sz w:val="19"/>
                <w:szCs w:val="19"/>
              </w:rPr>
            </w:pPr>
          </w:p>
        </w:tc>
      </w:tr>
      <w:tr w:rsidR="00554194" w14:paraId="032154EC" w14:textId="77777777" w:rsidTr="00554194">
        <w:tc>
          <w:tcPr>
            <w:tcW w:w="0" w:type="auto"/>
            <w:vMerge w:val="restart"/>
            <w:hideMark/>
          </w:tcPr>
          <w:p w14:paraId="2010726D" w14:textId="4E5812EC"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1610353C" wp14:editId="2A95C29F">
                  <wp:extent cx="431800" cy="431800"/>
                  <wp:effectExtent l="0" t="0" r="0" b="0"/>
                  <wp:docPr id="3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2028283"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 SELECCIONE SOLO UNA RESPUESTA</w:t>
            </w:r>
          </w:p>
          <w:p w14:paraId="255596EF"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Reclutar, instruir y entrenar el personal requerido por las Fuerzas Militares incluyendo reemplazos y unidades de reserva. Es una de las  funciones que pertenece a:</w:t>
            </w:r>
          </w:p>
          <w:p w14:paraId="5F8C2344" w14:textId="77777777" w:rsidR="00554194" w:rsidRDefault="00554194" w:rsidP="00554194">
            <w:pPr>
              <w:rPr>
                <w:rFonts w:ascii="inherit" w:eastAsia="Times New Roman" w:hAnsi="inherit" w:cs="Times New Roman"/>
              </w:rPr>
            </w:pPr>
          </w:p>
        </w:tc>
        <w:tc>
          <w:tcPr>
            <w:tcW w:w="0" w:type="auto"/>
            <w:vAlign w:val="center"/>
            <w:hideMark/>
          </w:tcPr>
          <w:p w14:paraId="1E31DCBE" w14:textId="77777777" w:rsidR="00554194" w:rsidRDefault="00554194">
            <w:pPr>
              <w:rPr>
                <w:rFonts w:ascii="Times New Roman" w:eastAsia="Times New Roman" w:hAnsi="Times New Roman" w:cs="Times New Roman"/>
              </w:rPr>
            </w:pPr>
          </w:p>
        </w:tc>
        <w:tc>
          <w:tcPr>
            <w:tcW w:w="0" w:type="auto"/>
            <w:vAlign w:val="center"/>
            <w:hideMark/>
          </w:tcPr>
          <w:p w14:paraId="79EE3438" w14:textId="77777777" w:rsidR="00554194" w:rsidRDefault="00554194">
            <w:pPr>
              <w:rPr>
                <w:rFonts w:ascii="Times New Roman" w:eastAsia="Times New Roman" w:hAnsi="Times New Roman" w:cs="Times New Roman"/>
              </w:rPr>
            </w:pPr>
          </w:p>
        </w:tc>
        <w:tc>
          <w:tcPr>
            <w:tcW w:w="0" w:type="auto"/>
            <w:vAlign w:val="center"/>
            <w:hideMark/>
          </w:tcPr>
          <w:p w14:paraId="42564852" w14:textId="77777777" w:rsidR="00554194" w:rsidRDefault="00554194">
            <w:pPr>
              <w:rPr>
                <w:rFonts w:ascii="Times New Roman" w:eastAsia="Times New Roman" w:hAnsi="Times New Roman" w:cs="Times New Roman"/>
              </w:rPr>
            </w:pPr>
          </w:p>
        </w:tc>
      </w:tr>
      <w:tr w:rsidR="00554194" w14:paraId="3F589F07" w14:textId="77777777" w:rsidTr="00554194">
        <w:tc>
          <w:tcPr>
            <w:tcW w:w="0" w:type="auto"/>
            <w:vMerge/>
            <w:vAlign w:val="center"/>
            <w:hideMark/>
          </w:tcPr>
          <w:p w14:paraId="30C3A120"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694"/>
            </w:tblGrid>
            <w:tr w:rsidR="00554194" w14:paraId="4F2099E3" w14:textId="77777777">
              <w:tc>
                <w:tcPr>
                  <w:tcW w:w="0" w:type="auto"/>
                  <w:hideMark/>
                </w:tcPr>
                <w:p w14:paraId="5C0915BA"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3936DE4"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29EB9E31"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Comando de la zona del interior.</w:t>
                  </w:r>
                </w:p>
              </w:tc>
            </w:tr>
          </w:tbl>
          <w:p w14:paraId="30BC7C5F" w14:textId="77777777" w:rsidR="00554194" w:rsidRDefault="00554194">
            <w:pPr>
              <w:rPr>
                <w:rFonts w:ascii="inherit" w:eastAsia="Times New Roman" w:hAnsi="inherit" w:cs="Times New Roman"/>
                <w:sz w:val="19"/>
                <w:szCs w:val="19"/>
              </w:rPr>
            </w:pPr>
          </w:p>
        </w:tc>
        <w:tc>
          <w:tcPr>
            <w:tcW w:w="0" w:type="auto"/>
            <w:vAlign w:val="center"/>
            <w:hideMark/>
          </w:tcPr>
          <w:p w14:paraId="49FC195C" w14:textId="77777777" w:rsidR="00554194" w:rsidRDefault="00554194">
            <w:pPr>
              <w:rPr>
                <w:rFonts w:ascii="Times New Roman" w:eastAsia="Times New Roman" w:hAnsi="Times New Roman" w:cs="Times New Roman"/>
              </w:rPr>
            </w:pPr>
          </w:p>
        </w:tc>
        <w:tc>
          <w:tcPr>
            <w:tcW w:w="0" w:type="auto"/>
            <w:vAlign w:val="center"/>
            <w:hideMark/>
          </w:tcPr>
          <w:p w14:paraId="6765B7E2" w14:textId="77777777" w:rsidR="00554194" w:rsidRDefault="00554194">
            <w:pPr>
              <w:rPr>
                <w:rFonts w:ascii="Times New Roman" w:eastAsia="Times New Roman" w:hAnsi="Times New Roman" w:cs="Times New Roman"/>
              </w:rPr>
            </w:pPr>
          </w:p>
        </w:tc>
        <w:tc>
          <w:tcPr>
            <w:tcW w:w="0" w:type="auto"/>
            <w:vAlign w:val="center"/>
            <w:hideMark/>
          </w:tcPr>
          <w:p w14:paraId="444C54A9" w14:textId="77777777" w:rsidR="00554194" w:rsidRDefault="00554194">
            <w:pPr>
              <w:rPr>
                <w:rFonts w:ascii="Times New Roman" w:eastAsia="Times New Roman" w:hAnsi="Times New Roman" w:cs="Times New Roman"/>
              </w:rPr>
            </w:pPr>
          </w:p>
        </w:tc>
      </w:tr>
    </w:tbl>
    <w:p w14:paraId="45D99BE5"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21DFB605" w14:textId="77777777" w:rsidTr="00554194">
        <w:tc>
          <w:tcPr>
            <w:tcW w:w="0" w:type="auto"/>
            <w:noWrap/>
            <w:vAlign w:val="center"/>
            <w:hideMark/>
          </w:tcPr>
          <w:p w14:paraId="483E7D8D"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20637081" w14:textId="77777777" w:rsidR="00554194" w:rsidRDefault="00554194">
            <w:pPr>
              <w:rPr>
                <w:rFonts w:ascii="inherit" w:eastAsia="Times New Roman" w:hAnsi="inherit" w:cs="Times New Roman"/>
                <w:sz w:val="19"/>
                <w:szCs w:val="19"/>
              </w:rPr>
            </w:pPr>
          </w:p>
        </w:tc>
      </w:tr>
      <w:tr w:rsidR="00554194" w14:paraId="31E71EC7" w14:textId="77777777" w:rsidTr="00554194">
        <w:tc>
          <w:tcPr>
            <w:tcW w:w="0" w:type="auto"/>
            <w:vMerge w:val="restart"/>
            <w:hideMark/>
          </w:tcPr>
          <w:p w14:paraId="1E56974A" w14:textId="624AC53D"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6D6F307" wp14:editId="74259ED2">
                  <wp:extent cx="431800" cy="431800"/>
                  <wp:effectExtent l="0" t="0" r="0" b="0"/>
                  <wp:docPr id="3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AF6B192"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FALSO O VERDADERO  SEGÚN CORRESPONDA</w:t>
            </w:r>
          </w:p>
          <w:p w14:paraId="65071703"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Los Coáreas se emplean normalmente bajo comando de la ZI, de los comandos de teatro de operaciones, de los comandos de zonas de comunicaciones o pueden depender directamente del Comando General de las Fuerzas Militares. Esta afirmacion es:</w:t>
            </w:r>
          </w:p>
          <w:p w14:paraId="5C0ABA5C" w14:textId="77777777" w:rsidR="00554194" w:rsidRDefault="00554194" w:rsidP="00554194">
            <w:pPr>
              <w:rPr>
                <w:rFonts w:ascii="inherit" w:eastAsia="Times New Roman" w:hAnsi="inherit" w:cs="Times New Roman"/>
              </w:rPr>
            </w:pPr>
          </w:p>
        </w:tc>
        <w:tc>
          <w:tcPr>
            <w:tcW w:w="0" w:type="auto"/>
            <w:vAlign w:val="center"/>
            <w:hideMark/>
          </w:tcPr>
          <w:p w14:paraId="229C4752" w14:textId="77777777" w:rsidR="00554194" w:rsidRDefault="00554194">
            <w:pPr>
              <w:rPr>
                <w:rFonts w:ascii="Times New Roman" w:eastAsia="Times New Roman" w:hAnsi="Times New Roman" w:cs="Times New Roman"/>
              </w:rPr>
            </w:pPr>
          </w:p>
        </w:tc>
        <w:tc>
          <w:tcPr>
            <w:tcW w:w="0" w:type="auto"/>
            <w:vAlign w:val="center"/>
            <w:hideMark/>
          </w:tcPr>
          <w:p w14:paraId="6068DDD8" w14:textId="77777777" w:rsidR="00554194" w:rsidRDefault="00554194">
            <w:pPr>
              <w:rPr>
                <w:rFonts w:ascii="Times New Roman" w:eastAsia="Times New Roman" w:hAnsi="Times New Roman" w:cs="Times New Roman"/>
              </w:rPr>
            </w:pPr>
          </w:p>
        </w:tc>
        <w:tc>
          <w:tcPr>
            <w:tcW w:w="0" w:type="auto"/>
            <w:vAlign w:val="center"/>
            <w:hideMark/>
          </w:tcPr>
          <w:p w14:paraId="32138521" w14:textId="77777777" w:rsidR="00554194" w:rsidRDefault="00554194">
            <w:pPr>
              <w:rPr>
                <w:rFonts w:ascii="Times New Roman" w:eastAsia="Times New Roman" w:hAnsi="Times New Roman" w:cs="Times New Roman"/>
              </w:rPr>
            </w:pPr>
          </w:p>
        </w:tc>
      </w:tr>
      <w:tr w:rsidR="00554194" w14:paraId="10E932C6" w14:textId="77777777" w:rsidTr="00554194">
        <w:tc>
          <w:tcPr>
            <w:tcW w:w="0" w:type="auto"/>
            <w:vMerge/>
            <w:vAlign w:val="center"/>
            <w:hideMark/>
          </w:tcPr>
          <w:p w14:paraId="0A947F54"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554194" w14:paraId="6B720384" w14:textId="77777777">
              <w:tc>
                <w:tcPr>
                  <w:tcW w:w="0" w:type="auto"/>
                  <w:hideMark/>
                </w:tcPr>
                <w:p w14:paraId="7DE5747B"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6B29103" w14:textId="77777777" w:rsidR="00554194" w:rsidRDefault="00554194" w:rsidP="0055419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0FFDE095" w14:textId="77777777" w:rsidR="00554194" w:rsidRDefault="00554194">
            <w:pPr>
              <w:rPr>
                <w:rFonts w:ascii="inherit" w:eastAsia="Times New Roman" w:hAnsi="inherit" w:cs="Times New Roman"/>
                <w:sz w:val="19"/>
                <w:szCs w:val="19"/>
              </w:rPr>
            </w:pPr>
          </w:p>
        </w:tc>
        <w:tc>
          <w:tcPr>
            <w:tcW w:w="0" w:type="auto"/>
            <w:vAlign w:val="center"/>
            <w:hideMark/>
          </w:tcPr>
          <w:p w14:paraId="199D70E6" w14:textId="77777777" w:rsidR="00554194" w:rsidRDefault="00554194">
            <w:pPr>
              <w:rPr>
                <w:rFonts w:ascii="Times New Roman" w:eastAsia="Times New Roman" w:hAnsi="Times New Roman" w:cs="Times New Roman"/>
              </w:rPr>
            </w:pPr>
          </w:p>
        </w:tc>
        <w:tc>
          <w:tcPr>
            <w:tcW w:w="0" w:type="auto"/>
            <w:vAlign w:val="center"/>
            <w:hideMark/>
          </w:tcPr>
          <w:p w14:paraId="4800E6F2" w14:textId="77777777" w:rsidR="00554194" w:rsidRDefault="00554194">
            <w:pPr>
              <w:rPr>
                <w:rFonts w:ascii="Times New Roman" w:eastAsia="Times New Roman" w:hAnsi="Times New Roman" w:cs="Times New Roman"/>
              </w:rPr>
            </w:pPr>
          </w:p>
        </w:tc>
        <w:tc>
          <w:tcPr>
            <w:tcW w:w="0" w:type="auto"/>
            <w:vAlign w:val="center"/>
            <w:hideMark/>
          </w:tcPr>
          <w:p w14:paraId="65A89F03" w14:textId="77777777" w:rsidR="00554194" w:rsidRDefault="00554194">
            <w:pPr>
              <w:rPr>
                <w:rFonts w:ascii="Times New Roman" w:eastAsia="Times New Roman" w:hAnsi="Times New Roman" w:cs="Times New Roman"/>
              </w:rPr>
            </w:pPr>
          </w:p>
        </w:tc>
      </w:tr>
    </w:tbl>
    <w:p w14:paraId="5D4D92FF"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02EA4497" w14:textId="77777777" w:rsidTr="00554194">
        <w:tc>
          <w:tcPr>
            <w:tcW w:w="0" w:type="auto"/>
            <w:noWrap/>
            <w:vAlign w:val="center"/>
            <w:hideMark/>
          </w:tcPr>
          <w:p w14:paraId="040D1BE7"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05F4298A" w14:textId="77777777" w:rsidR="00554194" w:rsidRDefault="00554194">
            <w:pPr>
              <w:rPr>
                <w:rFonts w:ascii="inherit" w:eastAsia="Times New Roman" w:hAnsi="inherit" w:cs="Times New Roman"/>
                <w:sz w:val="19"/>
                <w:szCs w:val="19"/>
              </w:rPr>
            </w:pPr>
          </w:p>
        </w:tc>
      </w:tr>
      <w:tr w:rsidR="00554194" w14:paraId="686D0F2D" w14:textId="77777777" w:rsidTr="00554194">
        <w:tc>
          <w:tcPr>
            <w:tcW w:w="0" w:type="auto"/>
            <w:vMerge w:val="restart"/>
            <w:hideMark/>
          </w:tcPr>
          <w:p w14:paraId="705603D5" w14:textId="697D7A05"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F35F7CE" wp14:editId="5C815A99">
                  <wp:extent cx="431800" cy="431800"/>
                  <wp:effectExtent l="0" t="0" r="0" b="0"/>
                  <wp:docPr id="3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EDDFE50" w14:textId="77777777" w:rsidR="00554194" w:rsidRDefault="00554194" w:rsidP="00554194">
            <w:pPr>
              <w:rPr>
                <w:rFonts w:ascii="inherit" w:eastAsia="Times New Roman" w:hAnsi="inherit" w:cs="Times New Roman"/>
              </w:rPr>
            </w:pPr>
            <w:r>
              <w:rPr>
                <w:rFonts w:ascii="inherit" w:eastAsia="Times New Roman" w:hAnsi="inherit" w:cs="Times New Roman"/>
              </w:rPr>
              <w:br/>
            </w:r>
          </w:p>
          <w:p w14:paraId="15721E41"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FALSO O VERDADERO SEGUN CORRESPONDA</w:t>
            </w:r>
          </w:p>
          <w:p w14:paraId="55FF5943"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La ZI, generalmente se divide en regiones militares, que podrán coincidir o no con la jurisdicción asignada en tiempo de paz a las unidades operativas. Esta afirmacion es.</w:t>
            </w:r>
          </w:p>
        </w:tc>
        <w:tc>
          <w:tcPr>
            <w:tcW w:w="0" w:type="auto"/>
            <w:vAlign w:val="center"/>
            <w:hideMark/>
          </w:tcPr>
          <w:p w14:paraId="40103B47" w14:textId="77777777" w:rsidR="00554194" w:rsidRDefault="00554194">
            <w:pPr>
              <w:rPr>
                <w:rFonts w:ascii="Times New Roman" w:eastAsia="Times New Roman" w:hAnsi="Times New Roman" w:cs="Times New Roman"/>
              </w:rPr>
            </w:pPr>
          </w:p>
        </w:tc>
        <w:tc>
          <w:tcPr>
            <w:tcW w:w="0" w:type="auto"/>
            <w:vAlign w:val="center"/>
            <w:hideMark/>
          </w:tcPr>
          <w:p w14:paraId="49BEE7C3" w14:textId="77777777" w:rsidR="00554194" w:rsidRDefault="00554194">
            <w:pPr>
              <w:rPr>
                <w:rFonts w:ascii="Times New Roman" w:eastAsia="Times New Roman" w:hAnsi="Times New Roman" w:cs="Times New Roman"/>
              </w:rPr>
            </w:pPr>
          </w:p>
        </w:tc>
        <w:tc>
          <w:tcPr>
            <w:tcW w:w="0" w:type="auto"/>
            <w:vAlign w:val="center"/>
            <w:hideMark/>
          </w:tcPr>
          <w:p w14:paraId="3BCDFCEE" w14:textId="77777777" w:rsidR="00554194" w:rsidRDefault="00554194">
            <w:pPr>
              <w:rPr>
                <w:rFonts w:ascii="Times New Roman" w:eastAsia="Times New Roman" w:hAnsi="Times New Roman" w:cs="Times New Roman"/>
              </w:rPr>
            </w:pPr>
          </w:p>
        </w:tc>
      </w:tr>
      <w:tr w:rsidR="00554194" w14:paraId="653B0724" w14:textId="77777777" w:rsidTr="00554194">
        <w:tc>
          <w:tcPr>
            <w:tcW w:w="0" w:type="auto"/>
            <w:vMerge/>
            <w:vAlign w:val="center"/>
            <w:hideMark/>
          </w:tcPr>
          <w:p w14:paraId="3AEC0D96"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554194" w14:paraId="47A0FA07" w14:textId="77777777">
              <w:tc>
                <w:tcPr>
                  <w:tcW w:w="0" w:type="auto"/>
                  <w:hideMark/>
                </w:tcPr>
                <w:p w14:paraId="0CD1FDF9"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F09020F" w14:textId="77777777" w:rsidR="00554194" w:rsidRDefault="00554194" w:rsidP="0055419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05A4ACB2" w14:textId="77777777" w:rsidR="00554194" w:rsidRDefault="00554194">
            <w:pPr>
              <w:rPr>
                <w:rFonts w:ascii="inherit" w:eastAsia="Times New Roman" w:hAnsi="inherit" w:cs="Times New Roman"/>
                <w:sz w:val="19"/>
                <w:szCs w:val="19"/>
              </w:rPr>
            </w:pPr>
          </w:p>
        </w:tc>
        <w:tc>
          <w:tcPr>
            <w:tcW w:w="0" w:type="auto"/>
            <w:vAlign w:val="center"/>
            <w:hideMark/>
          </w:tcPr>
          <w:p w14:paraId="1981ED73" w14:textId="77777777" w:rsidR="00554194" w:rsidRDefault="00554194">
            <w:pPr>
              <w:rPr>
                <w:rFonts w:ascii="Times New Roman" w:eastAsia="Times New Roman" w:hAnsi="Times New Roman" w:cs="Times New Roman"/>
              </w:rPr>
            </w:pPr>
          </w:p>
        </w:tc>
        <w:tc>
          <w:tcPr>
            <w:tcW w:w="0" w:type="auto"/>
            <w:vAlign w:val="center"/>
            <w:hideMark/>
          </w:tcPr>
          <w:p w14:paraId="287F24E1" w14:textId="77777777" w:rsidR="00554194" w:rsidRDefault="00554194">
            <w:pPr>
              <w:rPr>
                <w:rFonts w:ascii="Times New Roman" w:eastAsia="Times New Roman" w:hAnsi="Times New Roman" w:cs="Times New Roman"/>
              </w:rPr>
            </w:pPr>
          </w:p>
        </w:tc>
        <w:tc>
          <w:tcPr>
            <w:tcW w:w="0" w:type="auto"/>
            <w:vAlign w:val="center"/>
            <w:hideMark/>
          </w:tcPr>
          <w:p w14:paraId="30B685E2" w14:textId="77777777" w:rsidR="00554194" w:rsidRDefault="00554194">
            <w:pPr>
              <w:rPr>
                <w:rFonts w:ascii="Times New Roman" w:eastAsia="Times New Roman" w:hAnsi="Times New Roman" w:cs="Times New Roman"/>
              </w:rPr>
            </w:pPr>
          </w:p>
        </w:tc>
      </w:tr>
    </w:tbl>
    <w:p w14:paraId="248DDA54"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15AB6199" w14:textId="77777777" w:rsidTr="00554194">
        <w:tc>
          <w:tcPr>
            <w:tcW w:w="0" w:type="auto"/>
            <w:noWrap/>
            <w:vAlign w:val="center"/>
            <w:hideMark/>
          </w:tcPr>
          <w:p w14:paraId="70FD91B8"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4ACC2B71" w14:textId="77777777" w:rsidR="00554194" w:rsidRDefault="00554194">
            <w:pPr>
              <w:rPr>
                <w:rFonts w:ascii="inherit" w:eastAsia="Times New Roman" w:hAnsi="inherit" w:cs="Times New Roman"/>
                <w:sz w:val="19"/>
                <w:szCs w:val="19"/>
              </w:rPr>
            </w:pPr>
          </w:p>
        </w:tc>
      </w:tr>
      <w:tr w:rsidR="00554194" w14:paraId="618B2916" w14:textId="77777777" w:rsidTr="00554194">
        <w:tc>
          <w:tcPr>
            <w:tcW w:w="0" w:type="auto"/>
            <w:vMerge w:val="restart"/>
            <w:hideMark/>
          </w:tcPr>
          <w:p w14:paraId="6ACBF25C" w14:textId="1BF6CD21"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47096BE" wp14:editId="198199D2">
                  <wp:extent cx="431800" cy="431800"/>
                  <wp:effectExtent l="0" t="0" r="0" b="0"/>
                  <wp:docPr id="3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D1DB413"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FALSO O VERDADERO SEGUN CORRESPONDA</w:t>
            </w:r>
          </w:p>
          <w:p w14:paraId="67921218"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Capacidad estratégica de una Nación.  Tienen en cuenta las condiciones generales de la guerra moderna, velocidad, sofisticación tecnológica, alto poder destructor, puede afirmarse que la capacidad estratégica de una Nación depende en la práctica de su grado de alistamiento, es decir, de su poder efectivo o actual. Esta afirmación es:</w:t>
            </w:r>
          </w:p>
        </w:tc>
        <w:tc>
          <w:tcPr>
            <w:tcW w:w="0" w:type="auto"/>
            <w:vAlign w:val="center"/>
            <w:hideMark/>
          </w:tcPr>
          <w:p w14:paraId="69CD10B6" w14:textId="77777777" w:rsidR="00554194" w:rsidRDefault="00554194">
            <w:pPr>
              <w:rPr>
                <w:rFonts w:ascii="Times New Roman" w:eastAsia="Times New Roman" w:hAnsi="Times New Roman" w:cs="Times New Roman"/>
              </w:rPr>
            </w:pPr>
          </w:p>
        </w:tc>
        <w:tc>
          <w:tcPr>
            <w:tcW w:w="0" w:type="auto"/>
            <w:vAlign w:val="center"/>
            <w:hideMark/>
          </w:tcPr>
          <w:p w14:paraId="7B0708D4" w14:textId="77777777" w:rsidR="00554194" w:rsidRDefault="00554194">
            <w:pPr>
              <w:rPr>
                <w:rFonts w:ascii="Times New Roman" w:eastAsia="Times New Roman" w:hAnsi="Times New Roman" w:cs="Times New Roman"/>
              </w:rPr>
            </w:pPr>
          </w:p>
        </w:tc>
        <w:tc>
          <w:tcPr>
            <w:tcW w:w="0" w:type="auto"/>
            <w:vAlign w:val="center"/>
            <w:hideMark/>
          </w:tcPr>
          <w:p w14:paraId="57EAB0BD" w14:textId="77777777" w:rsidR="00554194" w:rsidRDefault="00554194">
            <w:pPr>
              <w:rPr>
                <w:rFonts w:ascii="Times New Roman" w:eastAsia="Times New Roman" w:hAnsi="Times New Roman" w:cs="Times New Roman"/>
              </w:rPr>
            </w:pPr>
          </w:p>
        </w:tc>
      </w:tr>
      <w:tr w:rsidR="00554194" w14:paraId="09B56F0C" w14:textId="77777777" w:rsidTr="00554194">
        <w:tc>
          <w:tcPr>
            <w:tcW w:w="0" w:type="auto"/>
            <w:vMerge/>
            <w:vAlign w:val="center"/>
            <w:hideMark/>
          </w:tcPr>
          <w:p w14:paraId="32B41672"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554194" w14:paraId="64EB6930" w14:textId="77777777">
              <w:tc>
                <w:tcPr>
                  <w:tcW w:w="0" w:type="auto"/>
                  <w:hideMark/>
                </w:tcPr>
                <w:p w14:paraId="41CDEB01"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13BD6C2B" w14:textId="77777777" w:rsidR="00554194" w:rsidRDefault="00554194" w:rsidP="0055419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362F3FCA" w14:textId="77777777" w:rsidR="00554194" w:rsidRDefault="00554194">
            <w:pPr>
              <w:rPr>
                <w:rFonts w:ascii="inherit" w:eastAsia="Times New Roman" w:hAnsi="inherit" w:cs="Times New Roman"/>
                <w:sz w:val="19"/>
                <w:szCs w:val="19"/>
              </w:rPr>
            </w:pPr>
          </w:p>
        </w:tc>
        <w:tc>
          <w:tcPr>
            <w:tcW w:w="0" w:type="auto"/>
            <w:vAlign w:val="center"/>
            <w:hideMark/>
          </w:tcPr>
          <w:p w14:paraId="4DAEEAB2" w14:textId="77777777" w:rsidR="00554194" w:rsidRDefault="00554194">
            <w:pPr>
              <w:rPr>
                <w:rFonts w:ascii="Times New Roman" w:eastAsia="Times New Roman" w:hAnsi="Times New Roman" w:cs="Times New Roman"/>
              </w:rPr>
            </w:pPr>
          </w:p>
        </w:tc>
        <w:tc>
          <w:tcPr>
            <w:tcW w:w="0" w:type="auto"/>
            <w:vAlign w:val="center"/>
            <w:hideMark/>
          </w:tcPr>
          <w:p w14:paraId="4A6E7EFD" w14:textId="77777777" w:rsidR="00554194" w:rsidRDefault="00554194">
            <w:pPr>
              <w:rPr>
                <w:rFonts w:ascii="Times New Roman" w:eastAsia="Times New Roman" w:hAnsi="Times New Roman" w:cs="Times New Roman"/>
              </w:rPr>
            </w:pPr>
          </w:p>
        </w:tc>
        <w:tc>
          <w:tcPr>
            <w:tcW w:w="0" w:type="auto"/>
            <w:vAlign w:val="center"/>
            <w:hideMark/>
          </w:tcPr>
          <w:p w14:paraId="0C0A7EF7" w14:textId="77777777" w:rsidR="00554194" w:rsidRDefault="00554194">
            <w:pPr>
              <w:rPr>
                <w:rFonts w:ascii="Times New Roman" w:eastAsia="Times New Roman" w:hAnsi="Times New Roman" w:cs="Times New Roman"/>
              </w:rPr>
            </w:pPr>
          </w:p>
        </w:tc>
      </w:tr>
    </w:tbl>
    <w:p w14:paraId="1071E45F"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6740D94D" w14:textId="77777777" w:rsidTr="00554194">
        <w:tc>
          <w:tcPr>
            <w:tcW w:w="0" w:type="auto"/>
            <w:noWrap/>
            <w:vAlign w:val="center"/>
            <w:hideMark/>
          </w:tcPr>
          <w:p w14:paraId="7C52CF26"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0FE1DF51" w14:textId="77777777" w:rsidR="00554194" w:rsidRDefault="00554194">
            <w:pPr>
              <w:rPr>
                <w:rFonts w:ascii="inherit" w:eastAsia="Times New Roman" w:hAnsi="inherit" w:cs="Times New Roman"/>
                <w:sz w:val="19"/>
                <w:szCs w:val="19"/>
              </w:rPr>
            </w:pPr>
          </w:p>
        </w:tc>
      </w:tr>
      <w:tr w:rsidR="00554194" w14:paraId="740ADADE" w14:textId="77777777" w:rsidTr="00554194">
        <w:tc>
          <w:tcPr>
            <w:tcW w:w="0" w:type="auto"/>
            <w:vMerge w:val="restart"/>
            <w:hideMark/>
          </w:tcPr>
          <w:p w14:paraId="3DDD45A0" w14:textId="5D7B233E"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E53C911" wp14:editId="150E37B0">
                  <wp:extent cx="431800" cy="431800"/>
                  <wp:effectExtent l="0" t="0" r="0" b="0"/>
                  <wp:docPr id="3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CC4DF1E"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57B0737D"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Las fases del planeamiento de la Defensa Nacional son:</w:t>
            </w:r>
          </w:p>
          <w:p w14:paraId="274B6A56"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I. Primera: Apreciación Político Estratégico Nacional (A.P.E.N.).</w:t>
            </w:r>
          </w:p>
          <w:p w14:paraId="133B3C9D"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II. Segunda: Formulación del Concepto Estratégico Nacional (C.E.N.).</w:t>
            </w:r>
          </w:p>
          <w:p w14:paraId="6290FE91"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III. Tercera: Emisión de las Directrices Gubernamentales (D.G.).</w:t>
            </w:r>
          </w:p>
          <w:p w14:paraId="6F82EEF8"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IV. Cuarta: Elaboración de los planes y programas de los campos del poder.</w:t>
            </w:r>
          </w:p>
          <w:p w14:paraId="0D168853" w14:textId="77777777" w:rsidR="00554194" w:rsidRDefault="00554194" w:rsidP="00554194">
            <w:pPr>
              <w:rPr>
                <w:rFonts w:ascii="inherit" w:eastAsia="Times New Roman" w:hAnsi="inherit" w:cs="Times New Roman"/>
              </w:rPr>
            </w:pPr>
          </w:p>
        </w:tc>
        <w:tc>
          <w:tcPr>
            <w:tcW w:w="0" w:type="auto"/>
            <w:vAlign w:val="center"/>
            <w:hideMark/>
          </w:tcPr>
          <w:p w14:paraId="34787EBE" w14:textId="77777777" w:rsidR="00554194" w:rsidRDefault="00554194">
            <w:pPr>
              <w:rPr>
                <w:rFonts w:ascii="Times New Roman" w:eastAsia="Times New Roman" w:hAnsi="Times New Roman" w:cs="Times New Roman"/>
              </w:rPr>
            </w:pPr>
          </w:p>
        </w:tc>
        <w:tc>
          <w:tcPr>
            <w:tcW w:w="0" w:type="auto"/>
            <w:vAlign w:val="center"/>
            <w:hideMark/>
          </w:tcPr>
          <w:p w14:paraId="0DA30768" w14:textId="77777777" w:rsidR="00554194" w:rsidRDefault="00554194">
            <w:pPr>
              <w:rPr>
                <w:rFonts w:ascii="Times New Roman" w:eastAsia="Times New Roman" w:hAnsi="Times New Roman" w:cs="Times New Roman"/>
              </w:rPr>
            </w:pPr>
          </w:p>
        </w:tc>
        <w:tc>
          <w:tcPr>
            <w:tcW w:w="0" w:type="auto"/>
            <w:vAlign w:val="center"/>
            <w:hideMark/>
          </w:tcPr>
          <w:p w14:paraId="425FE617" w14:textId="77777777" w:rsidR="00554194" w:rsidRDefault="00554194">
            <w:pPr>
              <w:rPr>
                <w:rFonts w:ascii="Times New Roman" w:eastAsia="Times New Roman" w:hAnsi="Times New Roman" w:cs="Times New Roman"/>
              </w:rPr>
            </w:pPr>
          </w:p>
        </w:tc>
      </w:tr>
      <w:tr w:rsidR="00554194" w14:paraId="070F4634" w14:textId="77777777" w:rsidTr="00554194">
        <w:tc>
          <w:tcPr>
            <w:tcW w:w="0" w:type="auto"/>
            <w:vMerge/>
            <w:vAlign w:val="center"/>
            <w:hideMark/>
          </w:tcPr>
          <w:p w14:paraId="5F7B60AC"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174"/>
            </w:tblGrid>
            <w:tr w:rsidR="00554194" w14:paraId="528557A7" w14:textId="77777777">
              <w:tc>
                <w:tcPr>
                  <w:tcW w:w="0" w:type="auto"/>
                  <w:hideMark/>
                </w:tcPr>
                <w:p w14:paraId="1B38813A"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1C24045"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74288BBA"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Todas son ciertas.</w:t>
                  </w:r>
                </w:p>
              </w:tc>
            </w:tr>
          </w:tbl>
          <w:p w14:paraId="60808FE3" w14:textId="77777777" w:rsidR="00554194" w:rsidRDefault="00554194">
            <w:pPr>
              <w:rPr>
                <w:rFonts w:ascii="inherit" w:eastAsia="Times New Roman" w:hAnsi="inherit" w:cs="Times New Roman"/>
                <w:sz w:val="19"/>
                <w:szCs w:val="19"/>
              </w:rPr>
            </w:pPr>
          </w:p>
        </w:tc>
        <w:tc>
          <w:tcPr>
            <w:tcW w:w="0" w:type="auto"/>
            <w:vAlign w:val="center"/>
            <w:hideMark/>
          </w:tcPr>
          <w:p w14:paraId="3F1CD8B9" w14:textId="77777777" w:rsidR="00554194" w:rsidRDefault="00554194">
            <w:pPr>
              <w:rPr>
                <w:rFonts w:ascii="Times New Roman" w:eastAsia="Times New Roman" w:hAnsi="Times New Roman" w:cs="Times New Roman"/>
              </w:rPr>
            </w:pPr>
          </w:p>
        </w:tc>
        <w:tc>
          <w:tcPr>
            <w:tcW w:w="0" w:type="auto"/>
            <w:vAlign w:val="center"/>
            <w:hideMark/>
          </w:tcPr>
          <w:p w14:paraId="50B30234" w14:textId="77777777" w:rsidR="00554194" w:rsidRDefault="00554194">
            <w:pPr>
              <w:rPr>
                <w:rFonts w:ascii="Times New Roman" w:eastAsia="Times New Roman" w:hAnsi="Times New Roman" w:cs="Times New Roman"/>
              </w:rPr>
            </w:pPr>
          </w:p>
        </w:tc>
        <w:tc>
          <w:tcPr>
            <w:tcW w:w="0" w:type="auto"/>
            <w:vAlign w:val="center"/>
            <w:hideMark/>
          </w:tcPr>
          <w:p w14:paraId="7E686C4A" w14:textId="77777777" w:rsidR="00554194" w:rsidRDefault="00554194">
            <w:pPr>
              <w:rPr>
                <w:rFonts w:ascii="Times New Roman" w:eastAsia="Times New Roman" w:hAnsi="Times New Roman" w:cs="Times New Roman"/>
              </w:rPr>
            </w:pPr>
          </w:p>
        </w:tc>
      </w:tr>
    </w:tbl>
    <w:p w14:paraId="7004DAFB"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1B465A23" w14:textId="77777777" w:rsidTr="00554194">
        <w:tc>
          <w:tcPr>
            <w:tcW w:w="0" w:type="auto"/>
            <w:noWrap/>
            <w:vAlign w:val="center"/>
            <w:hideMark/>
          </w:tcPr>
          <w:p w14:paraId="0551C1D4"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2C859232" w14:textId="77777777" w:rsidR="00554194" w:rsidRDefault="00554194">
            <w:pPr>
              <w:rPr>
                <w:rFonts w:ascii="inherit" w:eastAsia="Times New Roman" w:hAnsi="inherit" w:cs="Times New Roman"/>
                <w:sz w:val="19"/>
                <w:szCs w:val="19"/>
              </w:rPr>
            </w:pPr>
          </w:p>
        </w:tc>
      </w:tr>
      <w:tr w:rsidR="00554194" w14:paraId="2F069990" w14:textId="77777777" w:rsidTr="00554194">
        <w:tc>
          <w:tcPr>
            <w:tcW w:w="0" w:type="auto"/>
            <w:vMerge w:val="restart"/>
            <w:hideMark/>
          </w:tcPr>
          <w:p w14:paraId="74FCBF9D" w14:textId="1DABD428"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F558D68" wp14:editId="318A31F8">
                  <wp:extent cx="431800" cy="431800"/>
                  <wp:effectExtent l="0" t="0" r="0" b="0"/>
                  <wp:docPr id="3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F4FCE24"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FALSO O VERDADERO SEGUN CORRESPONDA</w:t>
            </w:r>
          </w:p>
          <w:p w14:paraId="53A40854"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No existe Estado sin territorio, afirma Burdeau. Esta afirmacion es:</w:t>
            </w:r>
          </w:p>
        </w:tc>
        <w:tc>
          <w:tcPr>
            <w:tcW w:w="0" w:type="auto"/>
            <w:vAlign w:val="center"/>
            <w:hideMark/>
          </w:tcPr>
          <w:p w14:paraId="56E062C5" w14:textId="77777777" w:rsidR="00554194" w:rsidRDefault="00554194">
            <w:pPr>
              <w:rPr>
                <w:rFonts w:ascii="Times New Roman" w:eastAsia="Times New Roman" w:hAnsi="Times New Roman" w:cs="Times New Roman"/>
              </w:rPr>
            </w:pPr>
          </w:p>
        </w:tc>
        <w:tc>
          <w:tcPr>
            <w:tcW w:w="0" w:type="auto"/>
            <w:vAlign w:val="center"/>
            <w:hideMark/>
          </w:tcPr>
          <w:p w14:paraId="7939FAC0" w14:textId="77777777" w:rsidR="00554194" w:rsidRDefault="00554194">
            <w:pPr>
              <w:rPr>
                <w:rFonts w:ascii="Times New Roman" w:eastAsia="Times New Roman" w:hAnsi="Times New Roman" w:cs="Times New Roman"/>
              </w:rPr>
            </w:pPr>
          </w:p>
        </w:tc>
        <w:tc>
          <w:tcPr>
            <w:tcW w:w="0" w:type="auto"/>
            <w:vAlign w:val="center"/>
            <w:hideMark/>
          </w:tcPr>
          <w:p w14:paraId="40559A20" w14:textId="77777777" w:rsidR="00554194" w:rsidRDefault="00554194">
            <w:pPr>
              <w:rPr>
                <w:rFonts w:ascii="Times New Roman" w:eastAsia="Times New Roman" w:hAnsi="Times New Roman" w:cs="Times New Roman"/>
              </w:rPr>
            </w:pPr>
          </w:p>
        </w:tc>
      </w:tr>
      <w:tr w:rsidR="00554194" w14:paraId="14AC4F19" w14:textId="77777777" w:rsidTr="00554194">
        <w:tc>
          <w:tcPr>
            <w:tcW w:w="0" w:type="auto"/>
            <w:vMerge/>
            <w:vAlign w:val="center"/>
            <w:hideMark/>
          </w:tcPr>
          <w:p w14:paraId="2B3DFE48"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554194" w14:paraId="379E662F" w14:textId="77777777">
              <w:tc>
                <w:tcPr>
                  <w:tcW w:w="0" w:type="auto"/>
                  <w:hideMark/>
                </w:tcPr>
                <w:p w14:paraId="0450E940"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2F10EE9A" w14:textId="77777777" w:rsidR="00554194" w:rsidRDefault="00554194" w:rsidP="0055419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52C2E38D" w14:textId="77777777" w:rsidR="00554194" w:rsidRDefault="00554194">
            <w:pPr>
              <w:rPr>
                <w:rFonts w:ascii="inherit" w:eastAsia="Times New Roman" w:hAnsi="inherit" w:cs="Times New Roman"/>
                <w:sz w:val="19"/>
                <w:szCs w:val="19"/>
              </w:rPr>
            </w:pPr>
          </w:p>
        </w:tc>
        <w:tc>
          <w:tcPr>
            <w:tcW w:w="0" w:type="auto"/>
            <w:vAlign w:val="center"/>
            <w:hideMark/>
          </w:tcPr>
          <w:p w14:paraId="19A08732" w14:textId="77777777" w:rsidR="00554194" w:rsidRDefault="00554194">
            <w:pPr>
              <w:rPr>
                <w:rFonts w:ascii="Times New Roman" w:eastAsia="Times New Roman" w:hAnsi="Times New Roman" w:cs="Times New Roman"/>
              </w:rPr>
            </w:pPr>
          </w:p>
        </w:tc>
        <w:tc>
          <w:tcPr>
            <w:tcW w:w="0" w:type="auto"/>
            <w:vAlign w:val="center"/>
            <w:hideMark/>
          </w:tcPr>
          <w:p w14:paraId="3E6F3D04" w14:textId="77777777" w:rsidR="00554194" w:rsidRDefault="00554194">
            <w:pPr>
              <w:rPr>
                <w:rFonts w:ascii="Times New Roman" w:eastAsia="Times New Roman" w:hAnsi="Times New Roman" w:cs="Times New Roman"/>
              </w:rPr>
            </w:pPr>
          </w:p>
        </w:tc>
        <w:tc>
          <w:tcPr>
            <w:tcW w:w="0" w:type="auto"/>
            <w:vAlign w:val="center"/>
            <w:hideMark/>
          </w:tcPr>
          <w:p w14:paraId="4C84909A" w14:textId="77777777" w:rsidR="00554194" w:rsidRDefault="00554194">
            <w:pPr>
              <w:rPr>
                <w:rFonts w:ascii="Times New Roman" w:eastAsia="Times New Roman" w:hAnsi="Times New Roman" w:cs="Times New Roman"/>
              </w:rPr>
            </w:pPr>
          </w:p>
        </w:tc>
      </w:tr>
    </w:tbl>
    <w:p w14:paraId="31631BD1"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3E90F509" w14:textId="77777777" w:rsidTr="00554194">
        <w:tc>
          <w:tcPr>
            <w:tcW w:w="0" w:type="auto"/>
            <w:noWrap/>
            <w:vAlign w:val="center"/>
            <w:hideMark/>
          </w:tcPr>
          <w:p w14:paraId="422F016F"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2056D75E" w14:textId="77777777" w:rsidR="00554194" w:rsidRDefault="00554194">
            <w:pPr>
              <w:rPr>
                <w:rFonts w:ascii="inherit" w:eastAsia="Times New Roman" w:hAnsi="inherit" w:cs="Times New Roman"/>
                <w:sz w:val="19"/>
                <w:szCs w:val="19"/>
              </w:rPr>
            </w:pPr>
          </w:p>
        </w:tc>
      </w:tr>
      <w:tr w:rsidR="00554194" w14:paraId="6F65B850" w14:textId="77777777" w:rsidTr="00554194">
        <w:tc>
          <w:tcPr>
            <w:tcW w:w="0" w:type="auto"/>
            <w:vMerge w:val="restart"/>
            <w:hideMark/>
          </w:tcPr>
          <w:p w14:paraId="5A152379" w14:textId="3AC6938E"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01EAEEA" wp14:editId="0B7C4DEF">
                  <wp:extent cx="431800" cy="431800"/>
                  <wp:effectExtent l="0" t="0" r="0" b="0"/>
                  <wp:docPr id="3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7FEC48D"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03C74F23"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Los conceptos sobre el poder Nacional pueden sintetizarse de la siguiente manera:</w:t>
            </w:r>
          </w:p>
          <w:p w14:paraId="10339336"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I. Es el instrumento de que se vale el Estado para la conquista y preservación de los objetivos nacionales, tanto en el ámbito interno como en el externo.</w:t>
            </w:r>
          </w:p>
          <w:p w14:paraId="25A33983"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II. Está constituido por la integración de muy diversos medios de acción, agrupados por afinidades en campos convencionales de general aceptación: político, económico, sicosocial y Militar.</w:t>
            </w:r>
          </w:p>
          <w:p w14:paraId="01E22797"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III. Su efectividad se somete a prueba en el enfrentamiento de posiciones antagónicas a los grandes intereses nacionales, sean ellas de carácter internacional o nacional.</w:t>
            </w:r>
          </w:p>
          <w:p w14:paraId="5C158CE4" w14:textId="77777777" w:rsidR="00554194" w:rsidRDefault="00554194" w:rsidP="00554194">
            <w:pPr>
              <w:rPr>
                <w:rFonts w:ascii="inherit" w:eastAsia="Times New Roman" w:hAnsi="inherit" w:cs="Times New Roman"/>
              </w:rPr>
            </w:pPr>
          </w:p>
        </w:tc>
        <w:tc>
          <w:tcPr>
            <w:tcW w:w="0" w:type="auto"/>
            <w:vAlign w:val="center"/>
            <w:hideMark/>
          </w:tcPr>
          <w:p w14:paraId="41CAFA25" w14:textId="77777777" w:rsidR="00554194" w:rsidRDefault="00554194">
            <w:pPr>
              <w:rPr>
                <w:rFonts w:ascii="Times New Roman" w:eastAsia="Times New Roman" w:hAnsi="Times New Roman" w:cs="Times New Roman"/>
              </w:rPr>
            </w:pPr>
          </w:p>
        </w:tc>
        <w:tc>
          <w:tcPr>
            <w:tcW w:w="0" w:type="auto"/>
            <w:vAlign w:val="center"/>
            <w:hideMark/>
          </w:tcPr>
          <w:p w14:paraId="22EB3CD4" w14:textId="77777777" w:rsidR="00554194" w:rsidRDefault="00554194">
            <w:pPr>
              <w:rPr>
                <w:rFonts w:ascii="Times New Roman" w:eastAsia="Times New Roman" w:hAnsi="Times New Roman" w:cs="Times New Roman"/>
              </w:rPr>
            </w:pPr>
          </w:p>
        </w:tc>
        <w:tc>
          <w:tcPr>
            <w:tcW w:w="0" w:type="auto"/>
            <w:vAlign w:val="center"/>
            <w:hideMark/>
          </w:tcPr>
          <w:p w14:paraId="35894D42" w14:textId="77777777" w:rsidR="00554194" w:rsidRDefault="00554194">
            <w:pPr>
              <w:rPr>
                <w:rFonts w:ascii="Times New Roman" w:eastAsia="Times New Roman" w:hAnsi="Times New Roman" w:cs="Times New Roman"/>
              </w:rPr>
            </w:pPr>
          </w:p>
        </w:tc>
      </w:tr>
      <w:tr w:rsidR="00554194" w14:paraId="43E1E996" w14:textId="77777777" w:rsidTr="00554194">
        <w:tc>
          <w:tcPr>
            <w:tcW w:w="0" w:type="auto"/>
            <w:vMerge/>
            <w:vAlign w:val="center"/>
            <w:hideMark/>
          </w:tcPr>
          <w:p w14:paraId="2C5CBF03"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174"/>
            </w:tblGrid>
            <w:tr w:rsidR="00554194" w14:paraId="32714AC5" w14:textId="77777777">
              <w:tc>
                <w:tcPr>
                  <w:tcW w:w="0" w:type="auto"/>
                  <w:hideMark/>
                </w:tcPr>
                <w:p w14:paraId="7D18A9EE"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363C197B"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3AAA4DA3"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Todas son ciertas.</w:t>
                  </w:r>
                </w:p>
              </w:tc>
            </w:tr>
          </w:tbl>
          <w:p w14:paraId="3F4E3844" w14:textId="77777777" w:rsidR="00554194" w:rsidRDefault="00554194">
            <w:pPr>
              <w:rPr>
                <w:rFonts w:ascii="inherit" w:eastAsia="Times New Roman" w:hAnsi="inherit" w:cs="Times New Roman"/>
                <w:sz w:val="19"/>
                <w:szCs w:val="19"/>
              </w:rPr>
            </w:pPr>
          </w:p>
        </w:tc>
        <w:tc>
          <w:tcPr>
            <w:tcW w:w="0" w:type="auto"/>
            <w:vAlign w:val="center"/>
            <w:hideMark/>
          </w:tcPr>
          <w:p w14:paraId="36D1543B" w14:textId="77777777" w:rsidR="00554194" w:rsidRDefault="00554194">
            <w:pPr>
              <w:rPr>
                <w:rFonts w:ascii="Times New Roman" w:eastAsia="Times New Roman" w:hAnsi="Times New Roman" w:cs="Times New Roman"/>
              </w:rPr>
            </w:pPr>
          </w:p>
        </w:tc>
        <w:tc>
          <w:tcPr>
            <w:tcW w:w="0" w:type="auto"/>
            <w:vAlign w:val="center"/>
            <w:hideMark/>
          </w:tcPr>
          <w:p w14:paraId="179938DF" w14:textId="77777777" w:rsidR="00554194" w:rsidRDefault="00554194">
            <w:pPr>
              <w:rPr>
                <w:rFonts w:ascii="Times New Roman" w:eastAsia="Times New Roman" w:hAnsi="Times New Roman" w:cs="Times New Roman"/>
              </w:rPr>
            </w:pPr>
          </w:p>
        </w:tc>
        <w:tc>
          <w:tcPr>
            <w:tcW w:w="0" w:type="auto"/>
            <w:vAlign w:val="center"/>
            <w:hideMark/>
          </w:tcPr>
          <w:p w14:paraId="6C2789E4" w14:textId="77777777" w:rsidR="00554194" w:rsidRDefault="00554194">
            <w:pPr>
              <w:rPr>
                <w:rFonts w:ascii="Times New Roman" w:eastAsia="Times New Roman" w:hAnsi="Times New Roman" w:cs="Times New Roman"/>
              </w:rPr>
            </w:pPr>
          </w:p>
        </w:tc>
      </w:tr>
    </w:tbl>
    <w:p w14:paraId="4CCAFFC6"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01A073B4" w14:textId="77777777" w:rsidTr="00554194">
        <w:tc>
          <w:tcPr>
            <w:tcW w:w="0" w:type="auto"/>
            <w:noWrap/>
            <w:vAlign w:val="center"/>
            <w:hideMark/>
          </w:tcPr>
          <w:p w14:paraId="22C3386E"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3658A436" w14:textId="77777777" w:rsidR="00554194" w:rsidRDefault="00554194">
            <w:pPr>
              <w:rPr>
                <w:rFonts w:ascii="inherit" w:eastAsia="Times New Roman" w:hAnsi="inherit" w:cs="Times New Roman"/>
                <w:sz w:val="19"/>
                <w:szCs w:val="19"/>
              </w:rPr>
            </w:pPr>
          </w:p>
        </w:tc>
      </w:tr>
      <w:tr w:rsidR="00554194" w14:paraId="6E22AA2E" w14:textId="77777777" w:rsidTr="00554194">
        <w:tc>
          <w:tcPr>
            <w:tcW w:w="0" w:type="auto"/>
            <w:vMerge w:val="restart"/>
            <w:hideMark/>
          </w:tcPr>
          <w:p w14:paraId="038369D4" w14:textId="2F2083D8"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42922A4" wp14:editId="56AFBE33">
                  <wp:extent cx="431800" cy="431800"/>
                  <wp:effectExtent l="0" t="0" r="0" b="0"/>
                  <wp:docPr id="3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37FAEA6"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345C0A54"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La creación y especialización de los Estados Mayores seda en apoyo a los:</w:t>
            </w:r>
          </w:p>
          <w:p w14:paraId="4A0501F2" w14:textId="77777777" w:rsidR="00554194" w:rsidRDefault="00554194" w:rsidP="00554194">
            <w:pPr>
              <w:rPr>
                <w:rFonts w:ascii="inherit" w:eastAsia="Times New Roman" w:hAnsi="inherit" w:cs="Times New Roman"/>
              </w:rPr>
            </w:pPr>
          </w:p>
        </w:tc>
        <w:tc>
          <w:tcPr>
            <w:tcW w:w="0" w:type="auto"/>
            <w:vAlign w:val="center"/>
            <w:hideMark/>
          </w:tcPr>
          <w:p w14:paraId="3D287B0E" w14:textId="77777777" w:rsidR="00554194" w:rsidRDefault="00554194">
            <w:pPr>
              <w:rPr>
                <w:rFonts w:ascii="Times New Roman" w:eastAsia="Times New Roman" w:hAnsi="Times New Roman" w:cs="Times New Roman"/>
              </w:rPr>
            </w:pPr>
          </w:p>
        </w:tc>
        <w:tc>
          <w:tcPr>
            <w:tcW w:w="0" w:type="auto"/>
            <w:vAlign w:val="center"/>
            <w:hideMark/>
          </w:tcPr>
          <w:p w14:paraId="55058F44" w14:textId="77777777" w:rsidR="00554194" w:rsidRDefault="00554194">
            <w:pPr>
              <w:rPr>
                <w:rFonts w:ascii="Times New Roman" w:eastAsia="Times New Roman" w:hAnsi="Times New Roman" w:cs="Times New Roman"/>
              </w:rPr>
            </w:pPr>
          </w:p>
        </w:tc>
        <w:tc>
          <w:tcPr>
            <w:tcW w:w="0" w:type="auto"/>
            <w:vAlign w:val="center"/>
            <w:hideMark/>
          </w:tcPr>
          <w:p w14:paraId="515612F9" w14:textId="77777777" w:rsidR="00554194" w:rsidRDefault="00554194">
            <w:pPr>
              <w:rPr>
                <w:rFonts w:ascii="Times New Roman" w:eastAsia="Times New Roman" w:hAnsi="Times New Roman" w:cs="Times New Roman"/>
              </w:rPr>
            </w:pPr>
          </w:p>
        </w:tc>
      </w:tr>
      <w:tr w:rsidR="00554194" w14:paraId="38FF1239" w14:textId="77777777" w:rsidTr="00554194">
        <w:tc>
          <w:tcPr>
            <w:tcW w:w="0" w:type="auto"/>
            <w:vMerge/>
            <w:vAlign w:val="center"/>
            <w:hideMark/>
          </w:tcPr>
          <w:p w14:paraId="42E78ABE"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755"/>
            </w:tblGrid>
            <w:tr w:rsidR="00554194" w14:paraId="7CEBB732" w14:textId="77777777">
              <w:tc>
                <w:tcPr>
                  <w:tcW w:w="0" w:type="auto"/>
                  <w:hideMark/>
                </w:tcPr>
                <w:p w14:paraId="47C26162"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071EB596"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4028EBD2" w14:textId="77777777" w:rsidR="00554194" w:rsidRDefault="00554194" w:rsidP="00554194">
                  <w:pPr>
                    <w:pStyle w:val="NormalWeb"/>
                    <w:spacing w:before="0" w:beforeAutospacing="0" w:after="0" w:afterAutospacing="0"/>
                  </w:pPr>
                  <w:r>
                    <w:rPr>
                      <w:rFonts w:ascii="inherit" w:hAnsi="inherit"/>
                      <w:bdr w:val="none" w:sz="0" w:space="0" w:color="auto" w:frame="1"/>
                    </w:rPr>
                    <w:t>Grandes estrategas.</w:t>
                  </w:r>
                </w:p>
              </w:tc>
            </w:tr>
          </w:tbl>
          <w:p w14:paraId="79DFE62E" w14:textId="77777777" w:rsidR="00554194" w:rsidRDefault="00554194">
            <w:pPr>
              <w:rPr>
                <w:rFonts w:ascii="inherit" w:eastAsia="Times New Roman" w:hAnsi="inherit" w:cs="Times New Roman"/>
                <w:sz w:val="19"/>
                <w:szCs w:val="19"/>
              </w:rPr>
            </w:pPr>
          </w:p>
        </w:tc>
        <w:tc>
          <w:tcPr>
            <w:tcW w:w="0" w:type="auto"/>
            <w:vAlign w:val="center"/>
            <w:hideMark/>
          </w:tcPr>
          <w:p w14:paraId="1D8E7E01" w14:textId="77777777" w:rsidR="00554194" w:rsidRDefault="00554194">
            <w:pPr>
              <w:rPr>
                <w:rFonts w:ascii="Times New Roman" w:eastAsia="Times New Roman" w:hAnsi="Times New Roman" w:cs="Times New Roman"/>
              </w:rPr>
            </w:pPr>
          </w:p>
        </w:tc>
        <w:tc>
          <w:tcPr>
            <w:tcW w:w="0" w:type="auto"/>
            <w:vAlign w:val="center"/>
            <w:hideMark/>
          </w:tcPr>
          <w:p w14:paraId="7E84B99C" w14:textId="77777777" w:rsidR="00554194" w:rsidRDefault="00554194">
            <w:pPr>
              <w:rPr>
                <w:rFonts w:ascii="Times New Roman" w:eastAsia="Times New Roman" w:hAnsi="Times New Roman" w:cs="Times New Roman"/>
              </w:rPr>
            </w:pPr>
          </w:p>
        </w:tc>
        <w:tc>
          <w:tcPr>
            <w:tcW w:w="0" w:type="auto"/>
            <w:vAlign w:val="center"/>
            <w:hideMark/>
          </w:tcPr>
          <w:p w14:paraId="44D1A04A" w14:textId="77777777" w:rsidR="00554194" w:rsidRDefault="00554194">
            <w:pPr>
              <w:rPr>
                <w:rFonts w:ascii="Times New Roman" w:eastAsia="Times New Roman" w:hAnsi="Times New Roman" w:cs="Times New Roman"/>
              </w:rPr>
            </w:pPr>
          </w:p>
        </w:tc>
      </w:tr>
    </w:tbl>
    <w:p w14:paraId="2C6AD84B"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187C381E" w14:textId="77777777" w:rsidTr="00554194">
        <w:tc>
          <w:tcPr>
            <w:tcW w:w="0" w:type="auto"/>
            <w:noWrap/>
            <w:vAlign w:val="center"/>
            <w:hideMark/>
          </w:tcPr>
          <w:p w14:paraId="19F888F2"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6EAA5B44" w14:textId="77777777" w:rsidR="00554194" w:rsidRDefault="00554194">
            <w:pPr>
              <w:rPr>
                <w:rFonts w:ascii="inherit" w:eastAsia="Times New Roman" w:hAnsi="inherit" w:cs="Times New Roman"/>
                <w:sz w:val="19"/>
                <w:szCs w:val="19"/>
              </w:rPr>
            </w:pPr>
          </w:p>
        </w:tc>
      </w:tr>
      <w:tr w:rsidR="00554194" w14:paraId="59D23253" w14:textId="77777777" w:rsidTr="00554194">
        <w:tc>
          <w:tcPr>
            <w:tcW w:w="0" w:type="auto"/>
            <w:vMerge w:val="restart"/>
            <w:hideMark/>
          </w:tcPr>
          <w:p w14:paraId="7081867A" w14:textId="17B3DDD8"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922F366" wp14:editId="2289B365">
                  <wp:extent cx="431800" cy="431800"/>
                  <wp:effectExtent l="0" t="0" r="0" b="0"/>
                  <wp:docPr id="3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410DD46"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06059017" w14:textId="77777777" w:rsidR="00554194" w:rsidRDefault="00554194" w:rsidP="00554194">
            <w:pPr>
              <w:pStyle w:val="NormalWeb"/>
              <w:spacing w:before="0" w:beforeAutospacing="0" w:after="0" w:afterAutospacing="0"/>
              <w:rPr>
                <w:rFonts w:ascii="inherit" w:hAnsi="inherit" w:hint="eastAsia"/>
              </w:rPr>
            </w:pPr>
            <w:r>
              <w:rPr>
                <w:rStyle w:val="mceitemhidden"/>
                <w:rFonts w:ascii="inherit" w:hAnsi="inherit"/>
                <w:bdr w:val="none" w:sz="0" w:space="0" w:color="auto" w:frame="1"/>
              </w:rPr>
              <w:t>¿Cuáles son los  niveles de responsabilidad estratégica?</w:t>
            </w:r>
          </w:p>
        </w:tc>
        <w:tc>
          <w:tcPr>
            <w:tcW w:w="0" w:type="auto"/>
            <w:vAlign w:val="center"/>
            <w:hideMark/>
          </w:tcPr>
          <w:p w14:paraId="1E7564AD" w14:textId="77777777" w:rsidR="00554194" w:rsidRDefault="00554194">
            <w:pPr>
              <w:rPr>
                <w:rFonts w:ascii="Times New Roman" w:eastAsia="Times New Roman" w:hAnsi="Times New Roman" w:cs="Times New Roman"/>
              </w:rPr>
            </w:pPr>
          </w:p>
        </w:tc>
        <w:tc>
          <w:tcPr>
            <w:tcW w:w="0" w:type="auto"/>
            <w:vAlign w:val="center"/>
            <w:hideMark/>
          </w:tcPr>
          <w:p w14:paraId="18A3FBAB" w14:textId="77777777" w:rsidR="00554194" w:rsidRDefault="00554194">
            <w:pPr>
              <w:rPr>
                <w:rFonts w:ascii="Times New Roman" w:eastAsia="Times New Roman" w:hAnsi="Times New Roman" w:cs="Times New Roman"/>
              </w:rPr>
            </w:pPr>
          </w:p>
        </w:tc>
        <w:tc>
          <w:tcPr>
            <w:tcW w:w="0" w:type="auto"/>
            <w:vAlign w:val="center"/>
            <w:hideMark/>
          </w:tcPr>
          <w:p w14:paraId="65FA9926" w14:textId="77777777" w:rsidR="00554194" w:rsidRDefault="00554194">
            <w:pPr>
              <w:rPr>
                <w:rFonts w:ascii="Times New Roman" w:eastAsia="Times New Roman" w:hAnsi="Times New Roman" w:cs="Times New Roman"/>
              </w:rPr>
            </w:pPr>
          </w:p>
        </w:tc>
      </w:tr>
      <w:tr w:rsidR="00554194" w14:paraId="72CDDF40" w14:textId="77777777" w:rsidTr="00554194">
        <w:tc>
          <w:tcPr>
            <w:tcW w:w="0" w:type="auto"/>
            <w:vMerge/>
            <w:vAlign w:val="center"/>
            <w:hideMark/>
          </w:tcPr>
          <w:p w14:paraId="6FE18D17"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436"/>
            </w:tblGrid>
            <w:tr w:rsidR="00554194" w14:paraId="168F7192" w14:textId="77777777">
              <w:tc>
                <w:tcPr>
                  <w:tcW w:w="0" w:type="auto"/>
                  <w:hideMark/>
                </w:tcPr>
                <w:p w14:paraId="3AEE9D9F"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F21B6BF"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7B6CC35B"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Todas las anteriores.</w:t>
                  </w:r>
                </w:p>
              </w:tc>
            </w:tr>
          </w:tbl>
          <w:p w14:paraId="1804BD17" w14:textId="77777777" w:rsidR="00554194" w:rsidRDefault="00554194">
            <w:pPr>
              <w:rPr>
                <w:rFonts w:ascii="inherit" w:eastAsia="Times New Roman" w:hAnsi="inherit" w:cs="Times New Roman"/>
                <w:sz w:val="19"/>
                <w:szCs w:val="19"/>
              </w:rPr>
            </w:pPr>
          </w:p>
        </w:tc>
        <w:tc>
          <w:tcPr>
            <w:tcW w:w="0" w:type="auto"/>
            <w:vAlign w:val="center"/>
            <w:hideMark/>
          </w:tcPr>
          <w:p w14:paraId="08D6E709" w14:textId="77777777" w:rsidR="00554194" w:rsidRDefault="00554194">
            <w:pPr>
              <w:rPr>
                <w:rFonts w:ascii="Times New Roman" w:eastAsia="Times New Roman" w:hAnsi="Times New Roman" w:cs="Times New Roman"/>
              </w:rPr>
            </w:pPr>
          </w:p>
        </w:tc>
        <w:tc>
          <w:tcPr>
            <w:tcW w:w="0" w:type="auto"/>
            <w:vAlign w:val="center"/>
            <w:hideMark/>
          </w:tcPr>
          <w:p w14:paraId="376A0948" w14:textId="77777777" w:rsidR="00554194" w:rsidRDefault="00554194">
            <w:pPr>
              <w:rPr>
                <w:rFonts w:ascii="Times New Roman" w:eastAsia="Times New Roman" w:hAnsi="Times New Roman" w:cs="Times New Roman"/>
              </w:rPr>
            </w:pPr>
          </w:p>
        </w:tc>
        <w:tc>
          <w:tcPr>
            <w:tcW w:w="0" w:type="auto"/>
            <w:vAlign w:val="center"/>
            <w:hideMark/>
          </w:tcPr>
          <w:p w14:paraId="79F2CDCB" w14:textId="77777777" w:rsidR="00554194" w:rsidRDefault="00554194">
            <w:pPr>
              <w:rPr>
                <w:rFonts w:ascii="Times New Roman" w:eastAsia="Times New Roman" w:hAnsi="Times New Roman" w:cs="Times New Roman"/>
              </w:rPr>
            </w:pPr>
          </w:p>
        </w:tc>
      </w:tr>
    </w:tbl>
    <w:p w14:paraId="5EFA99DA"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0B3CC823" w14:textId="77777777" w:rsidTr="00554194">
        <w:tc>
          <w:tcPr>
            <w:tcW w:w="0" w:type="auto"/>
            <w:noWrap/>
            <w:vAlign w:val="center"/>
            <w:hideMark/>
          </w:tcPr>
          <w:p w14:paraId="4EED26EC"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7AFB06B2" w14:textId="77777777" w:rsidR="00554194" w:rsidRDefault="00554194">
            <w:pPr>
              <w:rPr>
                <w:rFonts w:ascii="inherit" w:eastAsia="Times New Roman" w:hAnsi="inherit" w:cs="Times New Roman"/>
                <w:sz w:val="19"/>
                <w:szCs w:val="19"/>
              </w:rPr>
            </w:pPr>
          </w:p>
        </w:tc>
      </w:tr>
      <w:tr w:rsidR="00554194" w14:paraId="3FC76766" w14:textId="77777777" w:rsidTr="00554194">
        <w:tc>
          <w:tcPr>
            <w:tcW w:w="0" w:type="auto"/>
            <w:vMerge w:val="restart"/>
            <w:hideMark/>
          </w:tcPr>
          <w:p w14:paraId="35D6A8BA" w14:textId="698988A4"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CE079C6" wp14:editId="2EEA31E9">
                  <wp:extent cx="431800" cy="431800"/>
                  <wp:effectExtent l="0" t="0" r="0" b="0"/>
                  <wp:docPr id="3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713C263" w14:textId="77777777" w:rsidR="00554194" w:rsidRDefault="00554194" w:rsidP="00554194">
            <w:pPr>
              <w:pStyle w:val="NormalWeb"/>
              <w:spacing w:before="0" w:beforeAutospacing="0" w:after="0" w:afterAutospacing="0"/>
              <w:rPr>
                <w:rFonts w:ascii="inherit" w:hAnsi="inherit" w:hint="eastAsia"/>
              </w:rPr>
            </w:pPr>
            <w:r>
              <w:rPr>
                <w:rFonts w:ascii="inherit" w:hAnsi="inherit"/>
              </w:rPr>
              <w:t>SELECCIONE FALSO O VERDADERO SEGUN CORRESPONDA</w:t>
            </w:r>
            <w:r>
              <w:rPr>
                <w:rFonts w:ascii="inherit" w:hAnsi="inherit"/>
                <w:bdr w:val="none" w:sz="0" w:space="0" w:color="auto" w:frame="1"/>
              </w:rPr>
              <w:t> </w:t>
            </w:r>
          </w:p>
          <w:p w14:paraId="1C150923"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La seguridad nacional, como factor fundamental del bienestar colectivo de una Nación, no  debe ser objeto de atención por parte de todos los elementos constitutivos del poder nacional”. Esta afirmación es:</w:t>
            </w:r>
          </w:p>
          <w:p w14:paraId="6E0C4DE4" w14:textId="77777777" w:rsidR="00554194" w:rsidRDefault="00554194" w:rsidP="00554194">
            <w:pPr>
              <w:rPr>
                <w:rFonts w:ascii="inherit" w:eastAsia="Times New Roman" w:hAnsi="inherit" w:cs="Times New Roman"/>
              </w:rPr>
            </w:pPr>
          </w:p>
        </w:tc>
        <w:tc>
          <w:tcPr>
            <w:tcW w:w="0" w:type="auto"/>
            <w:vAlign w:val="center"/>
            <w:hideMark/>
          </w:tcPr>
          <w:p w14:paraId="69151D49" w14:textId="77777777" w:rsidR="00554194" w:rsidRDefault="00554194">
            <w:pPr>
              <w:rPr>
                <w:rFonts w:ascii="Times New Roman" w:eastAsia="Times New Roman" w:hAnsi="Times New Roman" w:cs="Times New Roman"/>
              </w:rPr>
            </w:pPr>
          </w:p>
        </w:tc>
        <w:tc>
          <w:tcPr>
            <w:tcW w:w="0" w:type="auto"/>
            <w:vAlign w:val="center"/>
            <w:hideMark/>
          </w:tcPr>
          <w:p w14:paraId="6A11644A" w14:textId="77777777" w:rsidR="00554194" w:rsidRDefault="00554194">
            <w:pPr>
              <w:rPr>
                <w:rFonts w:ascii="Times New Roman" w:eastAsia="Times New Roman" w:hAnsi="Times New Roman" w:cs="Times New Roman"/>
              </w:rPr>
            </w:pPr>
          </w:p>
        </w:tc>
        <w:tc>
          <w:tcPr>
            <w:tcW w:w="0" w:type="auto"/>
            <w:vAlign w:val="center"/>
            <w:hideMark/>
          </w:tcPr>
          <w:p w14:paraId="384164DE" w14:textId="77777777" w:rsidR="00554194" w:rsidRDefault="00554194">
            <w:pPr>
              <w:rPr>
                <w:rFonts w:ascii="Times New Roman" w:eastAsia="Times New Roman" w:hAnsi="Times New Roman" w:cs="Times New Roman"/>
              </w:rPr>
            </w:pPr>
          </w:p>
        </w:tc>
      </w:tr>
      <w:tr w:rsidR="00554194" w14:paraId="21883D5B" w14:textId="77777777" w:rsidTr="00554194">
        <w:tc>
          <w:tcPr>
            <w:tcW w:w="0" w:type="auto"/>
            <w:vMerge/>
            <w:vAlign w:val="center"/>
            <w:hideMark/>
          </w:tcPr>
          <w:p w14:paraId="5FD68A38"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554194" w14:paraId="625C8F23" w14:textId="77777777">
              <w:tc>
                <w:tcPr>
                  <w:tcW w:w="0" w:type="auto"/>
                  <w:hideMark/>
                </w:tcPr>
                <w:p w14:paraId="44818233"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376CC208" w14:textId="77777777" w:rsidR="00554194" w:rsidRDefault="00554194" w:rsidP="0055419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Falso</w:t>
                  </w:r>
                </w:p>
              </w:tc>
            </w:tr>
          </w:tbl>
          <w:p w14:paraId="13EC1094" w14:textId="77777777" w:rsidR="00554194" w:rsidRDefault="00554194">
            <w:pPr>
              <w:rPr>
                <w:rFonts w:ascii="inherit" w:eastAsia="Times New Roman" w:hAnsi="inherit" w:cs="Times New Roman"/>
                <w:sz w:val="19"/>
                <w:szCs w:val="19"/>
              </w:rPr>
            </w:pPr>
          </w:p>
        </w:tc>
        <w:tc>
          <w:tcPr>
            <w:tcW w:w="0" w:type="auto"/>
            <w:vAlign w:val="center"/>
            <w:hideMark/>
          </w:tcPr>
          <w:p w14:paraId="6244AF97" w14:textId="77777777" w:rsidR="00554194" w:rsidRDefault="00554194">
            <w:pPr>
              <w:rPr>
                <w:rFonts w:ascii="Times New Roman" w:eastAsia="Times New Roman" w:hAnsi="Times New Roman" w:cs="Times New Roman"/>
              </w:rPr>
            </w:pPr>
          </w:p>
        </w:tc>
        <w:tc>
          <w:tcPr>
            <w:tcW w:w="0" w:type="auto"/>
            <w:vAlign w:val="center"/>
            <w:hideMark/>
          </w:tcPr>
          <w:p w14:paraId="00112C0B" w14:textId="77777777" w:rsidR="00554194" w:rsidRDefault="00554194">
            <w:pPr>
              <w:rPr>
                <w:rFonts w:ascii="Times New Roman" w:eastAsia="Times New Roman" w:hAnsi="Times New Roman" w:cs="Times New Roman"/>
              </w:rPr>
            </w:pPr>
          </w:p>
        </w:tc>
        <w:tc>
          <w:tcPr>
            <w:tcW w:w="0" w:type="auto"/>
            <w:vAlign w:val="center"/>
            <w:hideMark/>
          </w:tcPr>
          <w:p w14:paraId="2DD362F6" w14:textId="77777777" w:rsidR="00554194" w:rsidRDefault="00554194">
            <w:pPr>
              <w:rPr>
                <w:rFonts w:ascii="Times New Roman" w:eastAsia="Times New Roman" w:hAnsi="Times New Roman" w:cs="Times New Roman"/>
              </w:rPr>
            </w:pPr>
          </w:p>
        </w:tc>
      </w:tr>
    </w:tbl>
    <w:p w14:paraId="02A67FD7"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0E2D1918" w14:textId="77777777" w:rsidTr="00554194">
        <w:tc>
          <w:tcPr>
            <w:tcW w:w="0" w:type="auto"/>
            <w:noWrap/>
            <w:vAlign w:val="center"/>
            <w:hideMark/>
          </w:tcPr>
          <w:p w14:paraId="4882FBED"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64077C01" w14:textId="77777777" w:rsidR="00554194" w:rsidRDefault="00554194">
            <w:pPr>
              <w:rPr>
                <w:rFonts w:ascii="inherit" w:eastAsia="Times New Roman" w:hAnsi="inherit" w:cs="Times New Roman"/>
                <w:sz w:val="19"/>
                <w:szCs w:val="19"/>
              </w:rPr>
            </w:pPr>
          </w:p>
        </w:tc>
      </w:tr>
      <w:tr w:rsidR="00554194" w14:paraId="50DB9004" w14:textId="77777777" w:rsidTr="00554194">
        <w:tc>
          <w:tcPr>
            <w:tcW w:w="0" w:type="auto"/>
            <w:vMerge w:val="restart"/>
            <w:hideMark/>
          </w:tcPr>
          <w:p w14:paraId="73286251" w14:textId="105800CE"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AACAC72" wp14:editId="624F1EA8">
                  <wp:extent cx="431800" cy="431800"/>
                  <wp:effectExtent l="0" t="0" r="0" b="0"/>
                  <wp:docPr id="2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F50AAE5"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04B8FB92"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Normalmente se originan por la necesidad de proteger instalaciones o áreas de valor estratégico dentro de la ZI.  Estas son:</w:t>
            </w:r>
          </w:p>
        </w:tc>
        <w:tc>
          <w:tcPr>
            <w:tcW w:w="0" w:type="auto"/>
            <w:vAlign w:val="center"/>
            <w:hideMark/>
          </w:tcPr>
          <w:p w14:paraId="4797C490" w14:textId="77777777" w:rsidR="00554194" w:rsidRDefault="00554194">
            <w:pPr>
              <w:rPr>
                <w:rFonts w:ascii="Times New Roman" w:eastAsia="Times New Roman" w:hAnsi="Times New Roman" w:cs="Times New Roman"/>
              </w:rPr>
            </w:pPr>
          </w:p>
        </w:tc>
        <w:tc>
          <w:tcPr>
            <w:tcW w:w="0" w:type="auto"/>
            <w:vAlign w:val="center"/>
            <w:hideMark/>
          </w:tcPr>
          <w:p w14:paraId="245CAED1" w14:textId="77777777" w:rsidR="00554194" w:rsidRDefault="00554194">
            <w:pPr>
              <w:rPr>
                <w:rFonts w:ascii="Times New Roman" w:eastAsia="Times New Roman" w:hAnsi="Times New Roman" w:cs="Times New Roman"/>
              </w:rPr>
            </w:pPr>
          </w:p>
        </w:tc>
        <w:tc>
          <w:tcPr>
            <w:tcW w:w="0" w:type="auto"/>
            <w:vAlign w:val="center"/>
            <w:hideMark/>
          </w:tcPr>
          <w:p w14:paraId="12AB4DFD" w14:textId="77777777" w:rsidR="00554194" w:rsidRDefault="00554194">
            <w:pPr>
              <w:rPr>
                <w:rFonts w:ascii="Times New Roman" w:eastAsia="Times New Roman" w:hAnsi="Times New Roman" w:cs="Times New Roman"/>
              </w:rPr>
            </w:pPr>
          </w:p>
        </w:tc>
      </w:tr>
      <w:tr w:rsidR="00554194" w14:paraId="45AA67FB" w14:textId="77777777" w:rsidTr="00554194">
        <w:tc>
          <w:tcPr>
            <w:tcW w:w="0" w:type="auto"/>
            <w:vMerge/>
            <w:vAlign w:val="center"/>
            <w:hideMark/>
          </w:tcPr>
          <w:p w14:paraId="1230D0A2"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34"/>
              <w:gridCol w:w="5888"/>
            </w:tblGrid>
            <w:tr w:rsidR="00554194" w14:paraId="4B6F8B8E" w14:textId="77777777">
              <w:tc>
                <w:tcPr>
                  <w:tcW w:w="0" w:type="auto"/>
                  <w:hideMark/>
                </w:tcPr>
                <w:p w14:paraId="75C08EE5"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736E24C"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0F94683C"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Ciudades, complejos industriales, centros de investigación técnico-científica.</w:t>
                  </w:r>
                </w:p>
              </w:tc>
            </w:tr>
          </w:tbl>
          <w:p w14:paraId="1149A48D" w14:textId="77777777" w:rsidR="00554194" w:rsidRDefault="00554194">
            <w:pPr>
              <w:rPr>
                <w:rFonts w:ascii="inherit" w:eastAsia="Times New Roman" w:hAnsi="inherit" w:cs="Times New Roman"/>
                <w:sz w:val="19"/>
                <w:szCs w:val="19"/>
              </w:rPr>
            </w:pPr>
          </w:p>
        </w:tc>
        <w:tc>
          <w:tcPr>
            <w:tcW w:w="0" w:type="auto"/>
            <w:vAlign w:val="center"/>
            <w:hideMark/>
          </w:tcPr>
          <w:p w14:paraId="513A6028" w14:textId="77777777" w:rsidR="00554194" w:rsidRDefault="00554194">
            <w:pPr>
              <w:rPr>
                <w:rFonts w:ascii="Times New Roman" w:eastAsia="Times New Roman" w:hAnsi="Times New Roman" w:cs="Times New Roman"/>
              </w:rPr>
            </w:pPr>
          </w:p>
        </w:tc>
        <w:tc>
          <w:tcPr>
            <w:tcW w:w="0" w:type="auto"/>
            <w:vAlign w:val="center"/>
            <w:hideMark/>
          </w:tcPr>
          <w:p w14:paraId="4787BB71" w14:textId="77777777" w:rsidR="00554194" w:rsidRDefault="00554194">
            <w:pPr>
              <w:rPr>
                <w:rFonts w:ascii="Times New Roman" w:eastAsia="Times New Roman" w:hAnsi="Times New Roman" w:cs="Times New Roman"/>
              </w:rPr>
            </w:pPr>
          </w:p>
        </w:tc>
        <w:tc>
          <w:tcPr>
            <w:tcW w:w="0" w:type="auto"/>
            <w:vAlign w:val="center"/>
            <w:hideMark/>
          </w:tcPr>
          <w:p w14:paraId="3D2EC0E2" w14:textId="77777777" w:rsidR="00554194" w:rsidRDefault="00554194">
            <w:pPr>
              <w:rPr>
                <w:rFonts w:ascii="Times New Roman" w:eastAsia="Times New Roman" w:hAnsi="Times New Roman" w:cs="Times New Roman"/>
              </w:rPr>
            </w:pPr>
          </w:p>
        </w:tc>
      </w:tr>
    </w:tbl>
    <w:p w14:paraId="3563E5C5"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218EFFDC" w14:textId="77777777" w:rsidTr="00554194">
        <w:tc>
          <w:tcPr>
            <w:tcW w:w="0" w:type="auto"/>
            <w:noWrap/>
            <w:vAlign w:val="center"/>
            <w:hideMark/>
          </w:tcPr>
          <w:p w14:paraId="54728B62"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495A201E" w14:textId="77777777" w:rsidR="00554194" w:rsidRDefault="00554194">
            <w:pPr>
              <w:rPr>
                <w:rFonts w:ascii="inherit" w:eastAsia="Times New Roman" w:hAnsi="inherit" w:cs="Times New Roman"/>
                <w:sz w:val="19"/>
                <w:szCs w:val="19"/>
              </w:rPr>
            </w:pPr>
          </w:p>
        </w:tc>
      </w:tr>
      <w:tr w:rsidR="00554194" w14:paraId="18A3C974" w14:textId="77777777" w:rsidTr="00554194">
        <w:tc>
          <w:tcPr>
            <w:tcW w:w="0" w:type="auto"/>
            <w:vMerge w:val="restart"/>
            <w:hideMark/>
          </w:tcPr>
          <w:p w14:paraId="05FA500D" w14:textId="0811BEEA"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D6073A5" wp14:editId="4ACBD0B0">
                  <wp:extent cx="431800" cy="431800"/>
                  <wp:effectExtent l="0" t="0" r="0" b="0"/>
                  <wp:docPr id="2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EDDADE1"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4964828E"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Entre las distintas estrategias  subordinadas al Gobierno, y por tanto a la política, está la "Estrategia Nacional" encargada de:</w:t>
            </w:r>
          </w:p>
          <w:p w14:paraId="2FF15821" w14:textId="77777777" w:rsidR="00554194" w:rsidRDefault="00554194" w:rsidP="00554194">
            <w:pPr>
              <w:rPr>
                <w:rFonts w:ascii="inherit" w:eastAsia="Times New Roman" w:hAnsi="inherit" w:cs="Times New Roman"/>
              </w:rPr>
            </w:pPr>
          </w:p>
        </w:tc>
        <w:tc>
          <w:tcPr>
            <w:tcW w:w="0" w:type="auto"/>
            <w:vAlign w:val="center"/>
            <w:hideMark/>
          </w:tcPr>
          <w:p w14:paraId="58CEBBF5" w14:textId="77777777" w:rsidR="00554194" w:rsidRDefault="00554194">
            <w:pPr>
              <w:rPr>
                <w:rFonts w:ascii="Times New Roman" w:eastAsia="Times New Roman" w:hAnsi="Times New Roman" w:cs="Times New Roman"/>
              </w:rPr>
            </w:pPr>
          </w:p>
        </w:tc>
        <w:tc>
          <w:tcPr>
            <w:tcW w:w="0" w:type="auto"/>
            <w:vAlign w:val="center"/>
            <w:hideMark/>
          </w:tcPr>
          <w:p w14:paraId="0E0D9B45" w14:textId="77777777" w:rsidR="00554194" w:rsidRDefault="00554194">
            <w:pPr>
              <w:rPr>
                <w:rFonts w:ascii="Times New Roman" w:eastAsia="Times New Roman" w:hAnsi="Times New Roman" w:cs="Times New Roman"/>
              </w:rPr>
            </w:pPr>
          </w:p>
        </w:tc>
        <w:tc>
          <w:tcPr>
            <w:tcW w:w="0" w:type="auto"/>
            <w:vAlign w:val="center"/>
            <w:hideMark/>
          </w:tcPr>
          <w:p w14:paraId="3B0A63CF" w14:textId="77777777" w:rsidR="00554194" w:rsidRDefault="00554194">
            <w:pPr>
              <w:rPr>
                <w:rFonts w:ascii="Times New Roman" w:eastAsia="Times New Roman" w:hAnsi="Times New Roman" w:cs="Times New Roman"/>
              </w:rPr>
            </w:pPr>
          </w:p>
        </w:tc>
      </w:tr>
      <w:tr w:rsidR="00554194" w14:paraId="018B7A1D" w14:textId="77777777" w:rsidTr="00554194">
        <w:tc>
          <w:tcPr>
            <w:tcW w:w="0" w:type="auto"/>
            <w:vMerge/>
            <w:vAlign w:val="center"/>
            <w:hideMark/>
          </w:tcPr>
          <w:p w14:paraId="5E742508"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543"/>
            </w:tblGrid>
            <w:tr w:rsidR="00554194" w14:paraId="7FE88BFA" w14:textId="77777777">
              <w:tc>
                <w:tcPr>
                  <w:tcW w:w="0" w:type="auto"/>
                  <w:hideMark/>
                </w:tcPr>
                <w:p w14:paraId="28BD7F19"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08C197BC"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05E6BCE0"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Concebir la dirección de la guerra en su totalidad.</w:t>
                  </w:r>
                </w:p>
              </w:tc>
            </w:tr>
          </w:tbl>
          <w:p w14:paraId="174EF547" w14:textId="77777777" w:rsidR="00554194" w:rsidRDefault="00554194">
            <w:pPr>
              <w:rPr>
                <w:rFonts w:ascii="inherit" w:eastAsia="Times New Roman" w:hAnsi="inherit" w:cs="Times New Roman"/>
                <w:sz w:val="19"/>
                <w:szCs w:val="19"/>
              </w:rPr>
            </w:pPr>
          </w:p>
        </w:tc>
        <w:tc>
          <w:tcPr>
            <w:tcW w:w="0" w:type="auto"/>
            <w:vAlign w:val="center"/>
            <w:hideMark/>
          </w:tcPr>
          <w:p w14:paraId="4B245738" w14:textId="77777777" w:rsidR="00554194" w:rsidRDefault="00554194">
            <w:pPr>
              <w:rPr>
                <w:rFonts w:ascii="Times New Roman" w:eastAsia="Times New Roman" w:hAnsi="Times New Roman" w:cs="Times New Roman"/>
              </w:rPr>
            </w:pPr>
          </w:p>
        </w:tc>
        <w:tc>
          <w:tcPr>
            <w:tcW w:w="0" w:type="auto"/>
            <w:vAlign w:val="center"/>
            <w:hideMark/>
          </w:tcPr>
          <w:p w14:paraId="4C32E28C" w14:textId="77777777" w:rsidR="00554194" w:rsidRDefault="00554194">
            <w:pPr>
              <w:rPr>
                <w:rFonts w:ascii="Times New Roman" w:eastAsia="Times New Roman" w:hAnsi="Times New Roman" w:cs="Times New Roman"/>
              </w:rPr>
            </w:pPr>
          </w:p>
        </w:tc>
        <w:tc>
          <w:tcPr>
            <w:tcW w:w="0" w:type="auto"/>
            <w:vAlign w:val="center"/>
            <w:hideMark/>
          </w:tcPr>
          <w:p w14:paraId="572A0194" w14:textId="77777777" w:rsidR="00554194" w:rsidRDefault="00554194">
            <w:pPr>
              <w:rPr>
                <w:rFonts w:ascii="Times New Roman" w:eastAsia="Times New Roman" w:hAnsi="Times New Roman" w:cs="Times New Roman"/>
              </w:rPr>
            </w:pPr>
          </w:p>
        </w:tc>
      </w:tr>
    </w:tbl>
    <w:p w14:paraId="5ED85ADD"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51850D5B" w14:textId="77777777" w:rsidTr="00554194">
        <w:tc>
          <w:tcPr>
            <w:tcW w:w="0" w:type="auto"/>
            <w:noWrap/>
            <w:vAlign w:val="center"/>
            <w:hideMark/>
          </w:tcPr>
          <w:p w14:paraId="2D22B032"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26CE404A" w14:textId="77777777" w:rsidR="00554194" w:rsidRDefault="00554194">
            <w:pPr>
              <w:rPr>
                <w:rFonts w:ascii="inherit" w:eastAsia="Times New Roman" w:hAnsi="inherit" w:cs="Times New Roman"/>
                <w:sz w:val="19"/>
                <w:szCs w:val="19"/>
              </w:rPr>
            </w:pPr>
          </w:p>
        </w:tc>
      </w:tr>
      <w:tr w:rsidR="00554194" w14:paraId="4320473F" w14:textId="77777777" w:rsidTr="00554194">
        <w:tc>
          <w:tcPr>
            <w:tcW w:w="0" w:type="auto"/>
            <w:vMerge w:val="restart"/>
            <w:hideMark/>
          </w:tcPr>
          <w:p w14:paraId="785E37EB" w14:textId="680C30C4"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8415FCD" wp14:editId="192CD5A1">
                  <wp:extent cx="431800" cy="431800"/>
                  <wp:effectExtent l="0" t="0" r="0" b="0"/>
                  <wp:docPr id="2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19426BC"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FALSO O VERDADERO SEGUN CORRESPONDA</w:t>
            </w:r>
          </w:p>
          <w:p w14:paraId="3B9ED795"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El poder nacional está constituido por elementos de naturaleza muy diversa, tales como la posición geográfica, la extensión y forma del territorio, los recursos naturales, los aspectos cuantitativos y cualitativos de la población, el grado de desarrollo cultural, científico y económico, la capacidad industrial, el volumen y eficiencia de las Fuerzas Armadas, la moral nacional. Esta afirmacion es:</w:t>
            </w:r>
          </w:p>
        </w:tc>
        <w:tc>
          <w:tcPr>
            <w:tcW w:w="0" w:type="auto"/>
            <w:vAlign w:val="center"/>
            <w:hideMark/>
          </w:tcPr>
          <w:p w14:paraId="57C14E70" w14:textId="77777777" w:rsidR="00554194" w:rsidRDefault="00554194">
            <w:pPr>
              <w:rPr>
                <w:rFonts w:ascii="Times New Roman" w:eastAsia="Times New Roman" w:hAnsi="Times New Roman" w:cs="Times New Roman"/>
              </w:rPr>
            </w:pPr>
          </w:p>
        </w:tc>
        <w:tc>
          <w:tcPr>
            <w:tcW w:w="0" w:type="auto"/>
            <w:vAlign w:val="center"/>
            <w:hideMark/>
          </w:tcPr>
          <w:p w14:paraId="2DEAFA54" w14:textId="77777777" w:rsidR="00554194" w:rsidRDefault="00554194">
            <w:pPr>
              <w:rPr>
                <w:rFonts w:ascii="Times New Roman" w:eastAsia="Times New Roman" w:hAnsi="Times New Roman" w:cs="Times New Roman"/>
              </w:rPr>
            </w:pPr>
          </w:p>
        </w:tc>
        <w:tc>
          <w:tcPr>
            <w:tcW w:w="0" w:type="auto"/>
            <w:vAlign w:val="center"/>
            <w:hideMark/>
          </w:tcPr>
          <w:p w14:paraId="2A92219D" w14:textId="77777777" w:rsidR="00554194" w:rsidRDefault="00554194">
            <w:pPr>
              <w:rPr>
                <w:rFonts w:ascii="Times New Roman" w:eastAsia="Times New Roman" w:hAnsi="Times New Roman" w:cs="Times New Roman"/>
              </w:rPr>
            </w:pPr>
          </w:p>
        </w:tc>
      </w:tr>
      <w:tr w:rsidR="00554194" w14:paraId="2FFDF37A" w14:textId="77777777" w:rsidTr="00554194">
        <w:tc>
          <w:tcPr>
            <w:tcW w:w="0" w:type="auto"/>
            <w:vMerge/>
            <w:vAlign w:val="center"/>
            <w:hideMark/>
          </w:tcPr>
          <w:p w14:paraId="485A131A"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554194" w14:paraId="4DC80123" w14:textId="77777777">
              <w:tc>
                <w:tcPr>
                  <w:tcW w:w="0" w:type="auto"/>
                  <w:hideMark/>
                </w:tcPr>
                <w:p w14:paraId="429BB6C5"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ABF73BD" w14:textId="77777777" w:rsidR="00554194" w:rsidRDefault="00554194" w:rsidP="0055419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0CE06FA3" w14:textId="77777777" w:rsidR="00554194" w:rsidRDefault="00554194">
            <w:pPr>
              <w:rPr>
                <w:rFonts w:ascii="inherit" w:eastAsia="Times New Roman" w:hAnsi="inherit" w:cs="Times New Roman"/>
                <w:sz w:val="19"/>
                <w:szCs w:val="19"/>
              </w:rPr>
            </w:pPr>
          </w:p>
        </w:tc>
        <w:tc>
          <w:tcPr>
            <w:tcW w:w="0" w:type="auto"/>
            <w:vAlign w:val="center"/>
            <w:hideMark/>
          </w:tcPr>
          <w:p w14:paraId="1927847A" w14:textId="77777777" w:rsidR="00554194" w:rsidRDefault="00554194">
            <w:pPr>
              <w:rPr>
                <w:rFonts w:ascii="Times New Roman" w:eastAsia="Times New Roman" w:hAnsi="Times New Roman" w:cs="Times New Roman"/>
              </w:rPr>
            </w:pPr>
          </w:p>
        </w:tc>
        <w:tc>
          <w:tcPr>
            <w:tcW w:w="0" w:type="auto"/>
            <w:vAlign w:val="center"/>
            <w:hideMark/>
          </w:tcPr>
          <w:p w14:paraId="1C120202" w14:textId="77777777" w:rsidR="00554194" w:rsidRDefault="00554194">
            <w:pPr>
              <w:rPr>
                <w:rFonts w:ascii="Times New Roman" w:eastAsia="Times New Roman" w:hAnsi="Times New Roman" w:cs="Times New Roman"/>
              </w:rPr>
            </w:pPr>
          </w:p>
        </w:tc>
        <w:tc>
          <w:tcPr>
            <w:tcW w:w="0" w:type="auto"/>
            <w:vAlign w:val="center"/>
            <w:hideMark/>
          </w:tcPr>
          <w:p w14:paraId="79E3B75A" w14:textId="77777777" w:rsidR="00554194" w:rsidRDefault="00554194">
            <w:pPr>
              <w:rPr>
                <w:rFonts w:ascii="Times New Roman" w:eastAsia="Times New Roman" w:hAnsi="Times New Roman" w:cs="Times New Roman"/>
              </w:rPr>
            </w:pPr>
          </w:p>
        </w:tc>
      </w:tr>
    </w:tbl>
    <w:p w14:paraId="3C726BDB"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761798B3" w14:textId="77777777" w:rsidTr="00554194">
        <w:tc>
          <w:tcPr>
            <w:tcW w:w="0" w:type="auto"/>
            <w:noWrap/>
            <w:vAlign w:val="center"/>
            <w:hideMark/>
          </w:tcPr>
          <w:p w14:paraId="0CA096EA"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07CA4722" w14:textId="77777777" w:rsidR="00554194" w:rsidRDefault="00554194">
            <w:pPr>
              <w:rPr>
                <w:rFonts w:ascii="inherit" w:eastAsia="Times New Roman" w:hAnsi="inherit" w:cs="Times New Roman"/>
                <w:sz w:val="19"/>
                <w:szCs w:val="19"/>
              </w:rPr>
            </w:pPr>
          </w:p>
        </w:tc>
      </w:tr>
      <w:tr w:rsidR="00554194" w14:paraId="04E6B6F4" w14:textId="77777777" w:rsidTr="00554194">
        <w:tc>
          <w:tcPr>
            <w:tcW w:w="0" w:type="auto"/>
            <w:vMerge w:val="restart"/>
            <w:hideMark/>
          </w:tcPr>
          <w:p w14:paraId="0249F175" w14:textId="6A4E62E4"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F0513A9" wp14:editId="3023D926">
                  <wp:extent cx="431800" cy="431800"/>
                  <wp:effectExtent l="0" t="0" r="0" b="0"/>
                  <wp:docPr id="26" name="gs_q15" descr="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9C0D4AB"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 </w:t>
            </w:r>
          </w:p>
          <w:p w14:paraId="25AB82AF"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El Estado al conjunto de población de civilización ya avanzada, donde el poder político separado de todo elemento extraño, especialmente de toda "patrimonialidad" toma el aspecto de una autoridad soberana que se ejerce sobre hombres libres;  Esta cita corresponde al autor:</w:t>
            </w:r>
          </w:p>
          <w:p w14:paraId="3FC146E5" w14:textId="77777777" w:rsidR="00554194" w:rsidRDefault="00554194" w:rsidP="00554194">
            <w:pPr>
              <w:rPr>
                <w:rFonts w:ascii="inherit" w:eastAsia="Times New Roman" w:hAnsi="inherit" w:cs="Times New Roman"/>
              </w:rPr>
            </w:pPr>
          </w:p>
        </w:tc>
        <w:tc>
          <w:tcPr>
            <w:tcW w:w="0" w:type="auto"/>
            <w:vAlign w:val="center"/>
            <w:hideMark/>
          </w:tcPr>
          <w:p w14:paraId="74C9986E" w14:textId="77777777" w:rsidR="00554194" w:rsidRDefault="00554194">
            <w:pPr>
              <w:rPr>
                <w:rFonts w:ascii="Times New Roman" w:eastAsia="Times New Roman" w:hAnsi="Times New Roman" w:cs="Times New Roman"/>
              </w:rPr>
            </w:pPr>
          </w:p>
        </w:tc>
        <w:tc>
          <w:tcPr>
            <w:tcW w:w="0" w:type="auto"/>
            <w:vAlign w:val="center"/>
            <w:hideMark/>
          </w:tcPr>
          <w:p w14:paraId="74E99A9C" w14:textId="77777777" w:rsidR="00554194" w:rsidRDefault="00554194">
            <w:pPr>
              <w:rPr>
                <w:rFonts w:ascii="Times New Roman" w:eastAsia="Times New Roman" w:hAnsi="Times New Roman" w:cs="Times New Roman"/>
              </w:rPr>
            </w:pPr>
          </w:p>
        </w:tc>
        <w:tc>
          <w:tcPr>
            <w:tcW w:w="0" w:type="auto"/>
            <w:vAlign w:val="center"/>
            <w:hideMark/>
          </w:tcPr>
          <w:p w14:paraId="40DD4D2E" w14:textId="77777777" w:rsidR="00554194" w:rsidRDefault="00554194">
            <w:pPr>
              <w:rPr>
                <w:rFonts w:ascii="Times New Roman" w:eastAsia="Times New Roman" w:hAnsi="Times New Roman" w:cs="Times New Roman"/>
              </w:rPr>
            </w:pPr>
          </w:p>
        </w:tc>
      </w:tr>
      <w:tr w:rsidR="00554194" w14:paraId="23494F6B" w14:textId="77777777" w:rsidTr="00554194">
        <w:tc>
          <w:tcPr>
            <w:tcW w:w="0" w:type="auto"/>
            <w:vMerge/>
            <w:vAlign w:val="center"/>
            <w:hideMark/>
          </w:tcPr>
          <w:p w14:paraId="22056EEE"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178"/>
            </w:tblGrid>
            <w:tr w:rsidR="00554194" w14:paraId="2163575E" w14:textId="77777777">
              <w:tc>
                <w:tcPr>
                  <w:tcW w:w="0" w:type="auto"/>
                  <w:hideMark/>
                </w:tcPr>
                <w:p w14:paraId="457D7475"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8E977BB"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2FA328DC" w14:textId="77777777" w:rsidR="00554194" w:rsidRDefault="00554194" w:rsidP="00554194">
                  <w:pPr>
                    <w:pStyle w:val="NormalWeb"/>
                    <w:spacing w:before="0" w:beforeAutospacing="0" w:after="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Burdeau.</w:t>
                  </w:r>
                </w:p>
              </w:tc>
            </w:tr>
          </w:tbl>
          <w:p w14:paraId="7B1B63A6" w14:textId="77777777" w:rsidR="00554194" w:rsidRDefault="00554194">
            <w:pPr>
              <w:rPr>
                <w:rFonts w:ascii="inherit" w:eastAsia="Times New Roman" w:hAnsi="inherit" w:cs="Times New Roman"/>
                <w:sz w:val="19"/>
                <w:szCs w:val="19"/>
              </w:rPr>
            </w:pPr>
          </w:p>
        </w:tc>
        <w:tc>
          <w:tcPr>
            <w:tcW w:w="0" w:type="auto"/>
            <w:vAlign w:val="center"/>
            <w:hideMark/>
          </w:tcPr>
          <w:p w14:paraId="64CAC17A" w14:textId="77777777" w:rsidR="00554194" w:rsidRDefault="00554194">
            <w:pPr>
              <w:rPr>
                <w:rFonts w:ascii="Times New Roman" w:eastAsia="Times New Roman" w:hAnsi="Times New Roman" w:cs="Times New Roman"/>
              </w:rPr>
            </w:pPr>
          </w:p>
        </w:tc>
        <w:tc>
          <w:tcPr>
            <w:tcW w:w="0" w:type="auto"/>
            <w:vAlign w:val="center"/>
            <w:hideMark/>
          </w:tcPr>
          <w:p w14:paraId="516D4DFF" w14:textId="77777777" w:rsidR="00554194" w:rsidRDefault="00554194">
            <w:pPr>
              <w:rPr>
                <w:rFonts w:ascii="Times New Roman" w:eastAsia="Times New Roman" w:hAnsi="Times New Roman" w:cs="Times New Roman"/>
              </w:rPr>
            </w:pPr>
          </w:p>
        </w:tc>
        <w:tc>
          <w:tcPr>
            <w:tcW w:w="0" w:type="auto"/>
            <w:vAlign w:val="center"/>
            <w:hideMark/>
          </w:tcPr>
          <w:p w14:paraId="6955FFF5" w14:textId="77777777" w:rsidR="00554194" w:rsidRDefault="00554194">
            <w:pPr>
              <w:rPr>
                <w:rFonts w:ascii="Times New Roman" w:eastAsia="Times New Roman" w:hAnsi="Times New Roman" w:cs="Times New Roman"/>
              </w:rPr>
            </w:pPr>
          </w:p>
        </w:tc>
      </w:tr>
    </w:tbl>
    <w:p w14:paraId="4E78878C"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112921D6" w14:textId="77777777" w:rsidTr="00554194">
        <w:tc>
          <w:tcPr>
            <w:tcW w:w="0" w:type="auto"/>
            <w:noWrap/>
            <w:vAlign w:val="center"/>
            <w:hideMark/>
          </w:tcPr>
          <w:p w14:paraId="00F4F13C"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4FD74970" w14:textId="77777777" w:rsidR="00554194" w:rsidRDefault="00554194">
            <w:pPr>
              <w:rPr>
                <w:rFonts w:ascii="inherit" w:eastAsia="Times New Roman" w:hAnsi="inherit" w:cs="Times New Roman"/>
                <w:sz w:val="19"/>
                <w:szCs w:val="19"/>
              </w:rPr>
            </w:pPr>
          </w:p>
        </w:tc>
      </w:tr>
      <w:tr w:rsidR="00554194" w14:paraId="3ACC2EBD" w14:textId="77777777" w:rsidTr="00554194">
        <w:tc>
          <w:tcPr>
            <w:tcW w:w="0" w:type="auto"/>
            <w:vMerge w:val="restart"/>
            <w:hideMark/>
          </w:tcPr>
          <w:p w14:paraId="7203CD01" w14:textId="63CDC79A"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0D03294" wp14:editId="6B63840D">
                  <wp:extent cx="431800" cy="431800"/>
                  <wp:effectExtent l="0" t="0" r="0" b="0"/>
                  <wp:docPr id="2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6DC9D65"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FALSO O VERDADERO </w:t>
            </w:r>
          </w:p>
          <w:p w14:paraId="288EF340" w14:textId="77777777" w:rsidR="00554194" w:rsidRDefault="00554194" w:rsidP="00554194">
            <w:pPr>
              <w:pStyle w:val="NormalWeb"/>
              <w:spacing w:before="0" w:beforeAutospacing="0" w:after="0" w:afterAutospacing="0"/>
              <w:rPr>
                <w:rFonts w:ascii="inherit" w:hAnsi="inherit" w:hint="eastAsia"/>
              </w:rPr>
            </w:pPr>
            <w:r>
              <w:rPr>
                <w:rFonts w:ascii="Helvetica Neue" w:hAnsi="Helvetica Neue"/>
                <w:color w:val="000000"/>
                <w:bdr w:val="none" w:sz="0" w:space="0" w:color="auto" w:frame="1"/>
              </w:rPr>
              <w:t>Marcel Prelot indica que para algunos autores hay Estado desde el momento mismo en que aparece la diferencia elemental entre hombres que gobiernan y hombres que obedecen, desde que los primeros, por fuerza o por convicción, son capaces de imponer su voluntad</w:t>
            </w:r>
            <w:r>
              <w:rPr>
                <w:rFonts w:ascii="inherit" w:hAnsi="inherit"/>
              </w:rPr>
              <w:t> </w:t>
            </w:r>
          </w:p>
          <w:p w14:paraId="0F16A3A3" w14:textId="77777777" w:rsidR="00554194" w:rsidRDefault="00554194" w:rsidP="00554194">
            <w:pPr>
              <w:rPr>
                <w:rFonts w:ascii="inherit" w:eastAsia="Times New Roman" w:hAnsi="inherit" w:cs="Times New Roman"/>
              </w:rPr>
            </w:pPr>
          </w:p>
        </w:tc>
        <w:tc>
          <w:tcPr>
            <w:tcW w:w="0" w:type="auto"/>
            <w:vAlign w:val="center"/>
            <w:hideMark/>
          </w:tcPr>
          <w:p w14:paraId="72905F55" w14:textId="77777777" w:rsidR="00554194" w:rsidRDefault="00554194">
            <w:pPr>
              <w:rPr>
                <w:rFonts w:ascii="Times New Roman" w:eastAsia="Times New Roman" w:hAnsi="Times New Roman" w:cs="Times New Roman"/>
              </w:rPr>
            </w:pPr>
          </w:p>
        </w:tc>
        <w:tc>
          <w:tcPr>
            <w:tcW w:w="0" w:type="auto"/>
            <w:vAlign w:val="center"/>
            <w:hideMark/>
          </w:tcPr>
          <w:p w14:paraId="27A625C8" w14:textId="77777777" w:rsidR="00554194" w:rsidRDefault="00554194">
            <w:pPr>
              <w:rPr>
                <w:rFonts w:ascii="Times New Roman" w:eastAsia="Times New Roman" w:hAnsi="Times New Roman" w:cs="Times New Roman"/>
              </w:rPr>
            </w:pPr>
          </w:p>
        </w:tc>
        <w:tc>
          <w:tcPr>
            <w:tcW w:w="0" w:type="auto"/>
            <w:vAlign w:val="center"/>
            <w:hideMark/>
          </w:tcPr>
          <w:p w14:paraId="2C0444B2" w14:textId="77777777" w:rsidR="00554194" w:rsidRDefault="00554194">
            <w:pPr>
              <w:rPr>
                <w:rFonts w:ascii="Times New Roman" w:eastAsia="Times New Roman" w:hAnsi="Times New Roman" w:cs="Times New Roman"/>
              </w:rPr>
            </w:pPr>
          </w:p>
        </w:tc>
      </w:tr>
      <w:tr w:rsidR="00554194" w14:paraId="46121706" w14:textId="77777777" w:rsidTr="00554194">
        <w:tc>
          <w:tcPr>
            <w:tcW w:w="0" w:type="auto"/>
            <w:vMerge/>
            <w:vAlign w:val="center"/>
            <w:hideMark/>
          </w:tcPr>
          <w:p w14:paraId="4629ECD7"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554194" w14:paraId="6495E414" w14:textId="77777777">
              <w:tc>
                <w:tcPr>
                  <w:tcW w:w="0" w:type="auto"/>
                  <w:hideMark/>
                </w:tcPr>
                <w:p w14:paraId="516FC853"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864F849" w14:textId="77777777" w:rsidR="00554194" w:rsidRDefault="00554194" w:rsidP="0055419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655BD21E" w14:textId="77777777" w:rsidR="00554194" w:rsidRDefault="00554194">
            <w:pPr>
              <w:rPr>
                <w:rFonts w:ascii="inherit" w:eastAsia="Times New Roman" w:hAnsi="inherit" w:cs="Times New Roman"/>
                <w:sz w:val="19"/>
                <w:szCs w:val="19"/>
              </w:rPr>
            </w:pPr>
          </w:p>
        </w:tc>
        <w:tc>
          <w:tcPr>
            <w:tcW w:w="0" w:type="auto"/>
            <w:vAlign w:val="center"/>
            <w:hideMark/>
          </w:tcPr>
          <w:p w14:paraId="0E98B699" w14:textId="77777777" w:rsidR="00554194" w:rsidRDefault="00554194">
            <w:pPr>
              <w:rPr>
                <w:rFonts w:ascii="Times New Roman" w:eastAsia="Times New Roman" w:hAnsi="Times New Roman" w:cs="Times New Roman"/>
              </w:rPr>
            </w:pPr>
          </w:p>
        </w:tc>
        <w:tc>
          <w:tcPr>
            <w:tcW w:w="0" w:type="auto"/>
            <w:vAlign w:val="center"/>
            <w:hideMark/>
          </w:tcPr>
          <w:p w14:paraId="13A1BC10" w14:textId="77777777" w:rsidR="00554194" w:rsidRDefault="00554194">
            <w:pPr>
              <w:rPr>
                <w:rFonts w:ascii="Times New Roman" w:eastAsia="Times New Roman" w:hAnsi="Times New Roman" w:cs="Times New Roman"/>
              </w:rPr>
            </w:pPr>
          </w:p>
        </w:tc>
        <w:tc>
          <w:tcPr>
            <w:tcW w:w="0" w:type="auto"/>
            <w:vAlign w:val="center"/>
            <w:hideMark/>
          </w:tcPr>
          <w:p w14:paraId="3EB8794B" w14:textId="77777777" w:rsidR="00554194" w:rsidRDefault="00554194">
            <w:pPr>
              <w:rPr>
                <w:rFonts w:ascii="Times New Roman" w:eastAsia="Times New Roman" w:hAnsi="Times New Roman" w:cs="Times New Roman"/>
              </w:rPr>
            </w:pPr>
          </w:p>
        </w:tc>
      </w:tr>
    </w:tbl>
    <w:p w14:paraId="3F0A26C8"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7D67DA87" w14:textId="77777777" w:rsidTr="00554194">
        <w:tc>
          <w:tcPr>
            <w:tcW w:w="0" w:type="auto"/>
            <w:noWrap/>
            <w:vAlign w:val="center"/>
            <w:hideMark/>
          </w:tcPr>
          <w:p w14:paraId="037EAC30"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2DA065A3" w14:textId="77777777" w:rsidR="00554194" w:rsidRDefault="00554194">
            <w:pPr>
              <w:rPr>
                <w:rFonts w:ascii="inherit" w:eastAsia="Times New Roman" w:hAnsi="inherit" w:cs="Times New Roman"/>
                <w:sz w:val="19"/>
                <w:szCs w:val="19"/>
              </w:rPr>
            </w:pPr>
          </w:p>
        </w:tc>
      </w:tr>
      <w:tr w:rsidR="00554194" w14:paraId="77E3B4D9" w14:textId="77777777" w:rsidTr="00554194">
        <w:tc>
          <w:tcPr>
            <w:tcW w:w="0" w:type="auto"/>
            <w:vMerge w:val="restart"/>
            <w:hideMark/>
          </w:tcPr>
          <w:p w14:paraId="143775B7" w14:textId="0784C087"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E313F18" wp14:editId="141F1567">
                  <wp:extent cx="431800" cy="431800"/>
                  <wp:effectExtent l="0" t="0" r="0" b="0"/>
                  <wp:docPr id="2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EABACF2"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0B1693FD"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La aparición del término “gran Estrategia” es similar a:</w:t>
            </w:r>
          </w:p>
        </w:tc>
        <w:tc>
          <w:tcPr>
            <w:tcW w:w="0" w:type="auto"/>
            <w:vAlign w:val="center"/>
            <w:hideMark/>
          </w:tcPr>
          <w:p w14:paraId="7C37FCBD" w14:textId="77777777" w:rsidR="00554194" w:rsidRDefault="00554194">
            <w:pPr>
              <w:rPr>
                <w:rFonts w:ascii="Times New Roman" w:eastAsia="Times New Roman" w:hAnsi="Times New Roman" w:cs="Times New Roman"/>
              </w:rPr>
            </w:pPr>
          </w:p>
        </w:tc>
        <w:tc>
          <w:tcPr>
            <w:tcW w:w="0" w:type="auto"/>
            <w:vAlign w:val="center"/>
            <w:hideMark/>
          </w:tcPr>
          <w:p w14:paraId="0AE7E8D5" w14:textId="77777777" w:rsidR="00554194" w:rsidRDefault="00554194">
            <w:pPr>
              <w:rPr>
                <w:rFonts w:ascii="Times New Roman" w:eastAsia="Times New Roman" w:hAnsi="Times New Roman" w:cs="Times New Roman"/>
              </w:rPr>
            </w:pPr>
          </w:p>
        </w:tc>
        <w:tc>
          <w:tcPr>
            <w:tcW w:w="0" w:type="auto"/>
            <w:vAlign w:val="center"/>
            <w:hideMark/>
          </w:tcPr>
          <w:p w14:paraId="7DDBE4C1" w14:textId="77777777" w:rsidR="00554194" w:rsidRDefault="00554194">
            <w:pPr>
              <w:rPr>
                <w:rFonts w:ascii="Times New Roman" w:eastAsia="Times New Roman" w:hAnsi="Times New Roman" w:cs="Times New Roman"/>
              </w:rPr>
            </w:pPr>
          </w:p>
        </w:tc>
      </w:tr>
      <w:tr w:rsidR="00554194" w14:paraId="13C6F72B" w14:textId="77777777" w:rsidTr="00554194">
        <w:tc>
          <w:tcPr>
            <w:tcW w:w="0" w:type="auto"/>
            <w:vMerge/>
            <w:vAlign w:val="center"/>
            <w:hideMark/>
          </w:tcPr>
          <w:p w14:paraId="759DE908"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988"/>
            </w:tblGrid>
            <w:tr w:rsidR="00554194" w14:paraId="1E34E824" w14:textId="77777777">
              <w:tc>
                <w:tcPr>
                  <w:tcW w:w="0" w:type="auto"/>
                  <w:hideMark/>
                </w:tcPr>
                <w:p w14:paraId="4601D004"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E9609E3"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6D061A89" w14:textId="77777777" w:rsidR="00554194" w:rsidRDefault="00554194" w:rsidP="00554194">
                  <w:pPr>
                    <w:pStyle w:val="NormalWeb"/>
                    <w:spacing w:before="0" w:beforeAutospacing="0" w:after="0" w:afterAutospacing="0"/>
                  </w:pPr>
                  <w:r>
                    <w:rPr>
                      <w:rFonts w:ascii="inherit" w:hAnsi="inherit"/>
                      <w:bdr w:val="none" w:sz="0" w:space="0" w:color="auto" w:frame="1"/>
                    </w:rPr>
                    <w:t>La estrategia más alta.</w:t>
                  </w:r>
                </w:p>
              </w:tc>
            </w:tr>
          </w:tbl>
          <w:p w14:paraId="6EBA75FB" w14:textId="77777777" w:rsidR="00554194" w:rsidRDefault="00554194">
            <w:pPr>
              <w:rPr>
                <w:rFonts w:ascii="inherit" w:eastAsia="Times New Roman" w:hAnsi="inherit" w:cs="Times New Roman"/>
                <w:sz w:val="19"/>
                <w:szCs w:val="19"/>
              </w:rPr>
            </w:pPr>
          </w:p>
        </w:tc>
        <w:tc>
          <w:tcPr>
            <w:tcW w:w="0" w:type="auto"/>
            <w:vAlign w:val="center"/>
            <w:hideMark/>
          </w:tcPr>
          <w:p w14:paraId="024D1446" w14:textId="77777777" w:rsidR="00554194" w:rsidRDefault="00554194">
            <w:pPr>
              <w:rPr>
                <w:rFonts w:ascii="Times New Roman" w:eastAsia="Times New Roman" w:hAnsi="Times New Roman" w:cs="Times New Roman"/>
              </w:rPr>
            </w:pPr>
          </w:p>
        </w:tc>
        <w:tc>
          <w:tcPr>
            <w:tcW w:w="0" w:type="auto"/>
            <w:vAlign w:val="center"/>
            <w:hideMark/>
          </w:tcPr>
          <w:p w14:paraId="620F7F18" w14:textId="77777777" w:rsidR="00554194" w:rsidRDefault="00554194">
            <w:pPr>
              <w:rPr>
                <w:rFonts w:ascii="Times New Roman" w:eastAsia="Times New Roman" w:hAnsi="Times New Roman" w:cs="Times New Roman"/>
              </w:rPr>
            </w:pPr>
          </w:p>
        </w:tc>
        <w:tc>
          <w:tcPr>
            <w:tcW w:w="0" w:type="auto"/>
            <w:vAlign w:val="center"/>
            <w:hideMark/>
          </w:tcPr>
          <w:p w14:paraId="078BA85F" w14:textId="77777777" w:rsidR="00554194" w:rsidRDefault="00554194">
            <w:pPr>
              <w:rPr>
                <w:rFonts w:ascii="Times New Roman" w:eastAsia="Times New Roman" w:hAnsi="Times New Roman" w:cs="Times New Roman"/>
              </w:rPr>
            </w:pPr>
          </w:p>
        </w:tc>
      </w:tr>
    </w:tbl>
    <w:p w14:paraId="5304D801"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40C24E44" w14:textId="77777777" w:rsidTr="00554194">
        <w:tc>
          <w:tcPr>
            <w:tcW w:w="0" w:type="auto"/>
            <w:noWrap/>
            <w:vAlign w:val="center"/>
            <w:hideMark/>
          </w:tcPr>
          <w:p w14:paraId="7BDF7EB8"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480D4950" w14:textId="77777777" w:rsidR="00554194" w:rsidRDefault="00554194">
            <w:pPr>
              <w:rPr>
                <w:rFonts w:ascii="inherit" w:eastAsia="Times New Roman" w:hAnsi="inherit" w:cs="Times New Roman"/>
                <w:sz w:val="19"/>
                <w:szCs w:val="19"/>
              </w:rPr>
            </w:pPr>
          </w:p>
        </w:tc>
      </w:tr>
      <w:tr w:rsidR="00554194" w14:paraId="087B5C68" w14:textId="77777777" w:rsidTr="00554194">
        <w:tc>
          <w:tcPr>
            <w:tcW w:w="0" w:type="auto"/>
            <w:vMerge w:val="restart"/>
            <w:hideMark/>
          </w:tcPr>
          <w:p w14:paraId="79415620" w14:textId="300E9377"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324E41B4" wp14:editId="4F0FE69A">
                  <wp:extent cx="431800" cy="431800"/>
                  <wp:effectExtent l="0" t="0" r="0" b="0"/>
                  <wp:docPr id="2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A91F825"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2CE97A49"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La realidad es que desde 1945 el mundo de la estrategia fue invadido por un cambio de características sísmicas, una de estas fue:</w:t>
            </w:r>
          </w:p>
          <w:p w14:paraId="14050A01" w14:textId="77777777" w:rsidR="00554194" w:rsidRDefault="00554194" w:rsidP="00554194">
            <w:pPr>
              <w:rPr>
                <w:rFonts w:ascii="inherit" w:eastAsia="Times New Roman" w:hAnsi="inherit" w:cs="Times New Roman"/>
              </w:rPr>
            </w:pPr>
          </w:p>
        </w:tc>
        <w:tc>
          <w:tcPr>
            <w:tcW w:w="0" w:type="auto"/>
            <w:vAlign w:val="center"/>
            <w:hideMark/>
          </w:tcPr>
          <w:p w14:paraId="205D86C8" w14:textId="77777777" w:rsidR="00554194" w:rsidRDefault="00554194">
            <w:pPr>
              <w:rPr>
                <w:rFonts w:ascii="Times New Roman" w:eastAsia="Times New Roman" w:hAnsi="Times New Roman" w:cs="Times New Roman"/>
              </w:rPr>
            </w:pPr>
          </w:p>
        </w:tc>
        <w:tc>
          <w:tcPr>
            <w:tcW w:w="0" w:type="auto"/>
            <w:vAlign w:val="center"/>
            <w:hideMark/>
          </w:tcPr>
          <w:p w14:paraId="3F0865E5" w14:textId="77777777" w:rsidR="00554194" w:rsidRDefault="00554194">
            <w:pPr>
              <w:rPr>
                <w:rFonts w:ascii="Times New Roman" w:eastAsia="Times New Roman" w:hAnsi="Times New Roman" w:cs="Times New Roman"/>
              </w:rPr>
            </w:pPr>
          </w:p>
        </w:tc>
        <w:tc>
          <w:tcPr>
            <w:tcW w:w="0" w:type="auto"/>
            <w:vAlign w:val="center"/>
            <w:hideMark/>
          </w:tcPr>
          <w:p w14:paraId="4039E7B8" w14:textId="77777777" w:rsidR="00554194" w:rsidRDefault="00554194">
            <w:pPr>
              <w:rPr>
                <w:rFonts w:ascii="Times New Roman" w:eastAsia="Times New Roman" w:hAnsi="Times New Roman" w:cs="Times New Roman"/>
              </w:rPr>
            </w:pPr>
          </w:p>
        </w:tc>
      </w:tr>
      <w:tr w:rsidR="00554194" w14:paraId="3D759E2C" w14:textId="77777777" w:rsidTr="00554194">
        <w:tc>
          <w:tcPr>
            <w:tcW w:w="0" w:type="auto"/>
            <w:vMerge/>
            <w:vAlign w:val="center"/>
            <w:hideMark/>
          </w:tcPr>
          <w:p w14:paraId="7F94BE18"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507"/>
            </w:tblGrid>
            <w:tr w:rsidR="00554194" w14:paraId="250D1D20" w14:textId="77777777">
              <w:tc>
                <w:tcPr>
                  <w:tcW w:w="0" w:type="auto"/>
                  <w:hideMark/>
                </w:tcPr>
                <w:p w14:paraId="084DA764"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261B66CB"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04434DD2" w14:textId="77777777" w:rsidR="00554194" w:rsidRDefault="00554194" w:rsidP="00554194">
                  <w:pPr>
                    <w:pStyle w:val="NormalWeb"/>
                    <w:spacing w:before="0" w:beforeAutospacing="0" w:after="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La guerra fría hasta la guerra contra el terrorismo.</w:t>
                  </w:r>
                </w:p>
              </w:tc>
            </w:tr>
          </w:tbl>
          <w:p w14:paraId="03231212" w14:textId="77777777" w:rsidR="00554194" w:rsidRDefault="00554194">
            <w:pPr>
              <w:rPr>
                <w:rFonts w:ascii="inherit" w:eastAsia="Times New Roman" w:hAnsi="inherit" w:cs="Times New Roman"/>
                <w:sz w:val="19"/>
                <w:szCs w:val="19"/>
              </w:rPr>
            </w:pPr>
          </w:p>
        </w:tc>
        <w:tc>
          <w:tcPr>
            <w:tcW w:w="0" w:type="auto"/>
            <w:vAlign w:val="center"/>
            <w:hideMark/>
          </w:tcPr>
          <w:p w14:paraId="7378EDEA" w14:textId="77777777" w:rsidR="00554194" w:rsidRDefault="00554194">
            <w:pPr>
              <w:rPr>
                <w:rFonts w:ascii="Times New Roman" w:eastAsia="Times New Roman" w:hAnsi="Times New Roman" w:cs="Times New Roman"/>
              </w:rPr>
            </w:pPr>
          </w:p>
        </w:tc>
        <w:tc>
          <w:tcPr>
            <w:tcW w:w="0" w:type="auto"/>
            <w:vAlign w:val="center"/>
            <w:hideMark/>
          </w:tcPr>
          <w:p w14:paraId="014C1EC1" w14:textId="77777777" w:rsidR="00554194" w:rsidRDefault="00554194">
            <w:pPr>
              <w:rPr>
                <w:rFonts w:ascii="Times New Roman" w:eastAsia="Times New Roman" w:hAnsi="Times New Roman" w:cs="Times New Roman"/>
              </w:rPr>
            </w:pPr>
          </w:p>
        </w:tc>
        <w:tc>
          <w:tcPr>
            <w:tcW w:w="0" w:type="auto"/>
            <w:vAlign w:val="center"/>
            <w:hideMark/>
          </w:tcPr>
          <w:p w14:paraId="60447627" w14:textId="77777777" w:rsidR="00554194" w:rsidRDefault="00554194">
            <w:pPr>
              <w:rPr>
                <w:rFonts w:ascii="Times New Roman" w:eastAsia="Times New Roman" w:hAnsi="Times New Roman" w:cs="Times New Roman"/>
              </w:rPr>
            </w:pPr>
          </w:p>
        </w:tc>
      </w:tr>
    </w:tbl>
    <w:p w14:paraId="6441C16B"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28DA9E19" w14:textId="77777777" w:rsidTr="00554194">
        <w:tc>
          <w:tcPr>
            <w:tcW w:w="0" w:type="auto"/>
            <w:noWrap/>
            <w:vAlign w:val="center"/>
            <w:hideMark/>
          </w:tcPr>
          <w:p w14:paraId="49A611FE"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030D1B3D" w14:textId="77777777" w:rsidR="00554194" w:rsidRDefault="00554194">
            <w:pPr>
              <w:rPr>
                <w:rFonts w:ascii="inherit" w:eastAsia="Times New Roman" w:hAnsi="inherit" w:cs="Times New Roman"/>
                <w:sz w:val="19"/>
                <w:szCs w:val="19"/>
              </w:rPr>
            </w:pPr>
          </w:p>
        </w:tc>
      </w:tr>
      <w:tr w:rsidR="00554194" w14:paraId="7F7360D1" w14:textId="77777777" w:rsidTr="00554194">
        <w:tc>
          <w:tcPr>
            <w:tcW w:w="0" w:type="auto"/>
            <w:vMerge w:val="restart"/>
            <w:hideMark/>
          </w:tcPr>
          <w:p w14:paraId="65EFDBA1" w14:textId="4962CAEC"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F3B62E4" wp14:editId="7CA4627A">
                  <wp:extent cx="431800" cy="431800"/>
                  <wp:effectExtent l="0" t="0" r="0" b="0"/>
                  <wp:docPr id="2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DC9A952"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7C7195F6"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Según Burdeau deben reunirse tres elementos para que se configure el fenómeno estatal, estos son:</w:t>
            </w:r>
          </w:p>
        </w:tc>
        <w:tc>
          <w:tcPr>
            <w:tcW w:w="0" w:type="auto"/>
            <w:vAlign w:val="center"/>
            <w:hideMark/>
          </w:tcPr>
          <w:p w14:paraId="2C930324" w14:textId="77777777" w:rsidR="00554194" w:rsidRDefault="00554194">
            <w:pPr>
              <w:rPr>
                <w:rFonts w:ascii="Times New Roman" w:eastAsia="Times New Roman" w:hAnsi="Times New Roman" w:cs="Times New Roman"/>
              </w:rPr>
            </w:pPr>
          </w:p>
        </w:tc>
        <w:tc>
          <w:tcPr>
            <w:tcW w:w="0" w:type="auto"/>
            <w:vAlign w:val="center"/>
            <w:hideMark/>
          </w:tcPr>
          <w:p w14:paraId="1EEC50D3" w14:textId="77777777" w:rsidR="00554194" w:rsidRDefault="00554194">
            <w:pPr>
              <w:rPr>
                <w:rFonts w:ascii="Times New Roman" w:eastAsia="Times New Roman" w:hAnsi="Times New Roman" w:cs="Times New Roman"/>
              </w:rPr>
            </w:pPr>
          </w:p>
        </w:tc>
        <w:tc>
          <w:tcPr>
            <w:tcW w:w="0" w:type="auto"/>
            <w:vAlign w:val="center"/>
            <w:hideMark/>
          </w:tcPr>
          <w:p w14:paraId="6AE572D6" w14:textId="77777777" w:rsidR="00554194" w:rsidRDefault="00554194">
            <w:pPr>
              <w:rPr>
                <w:rFonts w:ascii="Times New Roman" w:eastAsia="Times New Roman" w:hAnsi="Times New Roman" w:cs="Times New Roman"/>
              </w:rPr>
            </w:pPr>
          </w:p>
        </w:tc>
      </w:tr>
      <w:tr w:rsidR="00554194" w14:paraId="24F4AD25" w14:textId="77777777" w:rsidTr="00554194">
        <w:tc>
          <w:tcPr>
            <w:tcW w:w="0" w:type="auto"/>
            <w:vMerge/>
            <w:vAlign w:val="center"/>
            <w:hideMark/>
          </w:tcPr>
          <w:p w14:paraId="0856337B"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60"/>
              <w:gridCol w:w="5862"/>
            </w:tblGrid>
            <w:tr w:rsidR="00554194" w14:paraId="0419F77D" w14:textId="77777777">
              <w:tc>
                <w:tcPr>
                  <w:tcW w:w="0" w:type="auto"/>
                  <w:hideMark/>
                </w:tcPr>
                <w:p w14:paraId="6E01AB68"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511997B0"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5DDD0BC9"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La existencia de un territorio, la existencia de una población y la soberanía.</w:t>
                  </w:r>
                </w:p>
              </w:tc>
            </w:tr>
          </w:tbl>
          <w:p w14:paraId="7338253D" w14:textId="77777777" w:rsidR="00554194" w:rsidRDefault="00554194">
            <w:pPr>
              <w:rPr>
                <w:rFonts w:ascii="inherit" w:eastAsia="Times New Roman" w:hAnsi="inherit" w:cs="Times New Roman"/>
                <w:sz w:val="19"/>
                <w:szCs w:val="19"/>
              </w:rPr>
            </w:pPr>
          </w:p>
        </w:tc>
        <w:tc>
          <w:tcPr>
            <w:tcW w:w="0" w:type="auto"/>
            <w:vAlign w:val="center"/>
            <w:hideMark/>
          </w:tcPr>
          <w:p w14:paraId="4BF98328" w14:textId="77777777" w:rsidR="00554194" w:rsidRDefault="00554194">
            <w:pPr>
              <w:rPr>
                <w:rFonts w:ascii="Times New Roman" w:eastAsia="Times New Roman" w:hAnsi="Times New Roman" w:cs="Times New Roman"/>
              </w:rPr>
            </w:pPr>
          </w:p>
        </w:tc>
        <w:tc>
          <w:tcPr>
            <w:tcW w:w="0" w:type="auto"/>
            <w:vAlign w:val="center"/>
            <w:hideMark/>
          </w:tcPr>
          <w:p w14:paraId="3E2961E2" w14:textId="77777777" w:rsidR="00554194" w:rsidRDefault="00554194">
            <w:pPr>
              <w:rPr>
                <w:rFonts w:ascii="Times New Roman" w:eastAsia="Times New Roman" w:hAnsi="Times New Roman" w:cs="Times New Roman"/>
              </w:rPr>
            </w:pPr>
          </w:p>
        </w:tc>
        <w:tc>
          <w:tcPr>
            <w:tcW w:w="0" w:type="auto"/>
            <w:vAlign w:val="center"/>
            <w:hideMark/>
          </w:tcPr>
          <w:p w14:paraId="549CF876" w14:textId="77777777" w:rsidR="00554194" w:rsidRDefault="00554194">
            <w:pPr>
              <w:rPr>
                <w:rFonts w:ascii="Times New Roman" w:eastAsia="Times New Roman" w:hAnsi="Times New Roman" w:cs="Times New Roman"/>
              </w:rPr>
            </w:pPr>
          </w:p>
        </w:tc>
      </w:tr>
    </w:tbl>
    <w:p w14:paraId="59A33BF5" w14:textId="77777777" w:rsidR="00554194" w:rsidRDefault="00554194" w:rsidP="0055419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554194" w14:paraId="6E1FFCB8" w14:textId="77777777" w:rsidTr="00554194">
        <w:tc>
          <w:tcPr>
            <w:tcW w:w="0" w:type="auto"/>
            <w:noWrap/>
            <w:vAlign w:val="center"/>
            <w:hideMark/>
          </w:tcPr>
          <w:p w14:paraId="664005D6" w14:textId="77777777" w:rsidR="00554194" w:rsidRDefault="00554194">
            <w:pPr>
              <w:rPr>
                <w:rFonts w:ascii="inherit" w:eastAsia="Times New Roman" w:hAnsi="inherit" w:cs="Times New Roman"/>
                <w:sz w:val="19"/>
                <w:szCs w:val="19"/>
              </w:rPr>
            </w:pPr>
          </w:p>
        </w:tc>
        <w:tc>
          <w:tcPr>
            <w:tcW w:w="0" w:type="auto"/>
            <w:gridSpan w:val="4"/>
            <w:noWrap/>
            <w:vAlign w:val="center"/>
            <w:hideMark/>
          </w:tcPr>
          <w:p w14:paraId="412CC8CB" w14:textId="77777777" w:rsidR="00554194" w:rsidRDefault="00554194">
            <w:pPr>
              <w:rPr>
                <w:rFonts w:ascii="inherit" w:eastAsia="Times New Roman" w:hAnsi="inherit" w:cs="Times New Roman"/>
                <w:sz w:val="19"/>
                <w:szCs w:val="19"/>
              </w:rPr>
            </w:pPr>
          </w:p>
        </w:tc>
      </w:tr>
      <w:tr w:rsidR="00554194" w14:paraId="483E6741" w14:textId="77777777" w:rsidTr="00554194">
        <w:tc>
          <w:tcPr>
            <w:tcW w:w="0" w:type="auto"/>
            <w:vMerge w:val="restart"/>
            <w:hideMark/>
          </w:tcPr>
          <w:p w14:paraId="5C2F0B0A" w14:textId="6BAC39AA" w:rsidR="00554194" w:rsidRDefault="0055419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44DB021" wp14:editId="288E06EB">
                  <wp:extent cx="431800" cy="431800"/>
                  <wp:effectExtent l="0" t="0" r="0" b="0"/>
                  <wp:docPr id="2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3C76390"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SELECCIONE SOLO UNA RESPUESTA</w:t>
            </w:r>
          </w:p>
          <w:p w14:paraId="6343587D" w14:textId="77777777" w:rsidR="00554194" w:rsidRDefault="00554194" w:rsidP="00554194">
            <w:pPr>
              <w:pStyle w:val="NormalWeb"/>
              <w:spacing w:before="0" w:beforeAutospacing="0" w:after="240" w:afterAutospacing="0"/>
              <w:rPr>
                <w:rFonts w:ascii="inherit" w:hAnsi="inherit" w:hint="eastAsia"/>
              </w:rPr>
            </w:pPr>
            <w:r>
              <w:rPr>
                <w:rFonts w:ascii="inherit" w:hAnsi="inherit"/>
              </w:rPr>
              <w:t>El principio básico del empleo de fuerzas conjuntas es:</w:t>
            </w:r>
          </w:p>
        </w:tc>
        <w:tc>
          <w:tcPr>
            <w:tcW w:w="0" w:type="auto"/>
            <w:vAlign w:val="center"/>
            <w:hideMark/>
          </w:tcPr>
          <w:p w14:paraId="29A690B3" w14:textId="77777777" w:rsidR="00554194" w:rsidRDefault="00554194">
            <w:pPr>
              <w:rPr>
                <w:rFonts w:ascii="Times New Roman" w:eastAsia="Times New Roman" w:hAnsi="Times New Roman" w:cs="Times New Roman"/>
              </w:rPr>
            </w:pPr>
          </w:p>
        </w:tc>
        <w:tc>
          <w:tcPr>
            <w:tcW w:w="0" w:type="auto"/>
            <w:vAlign w:val="center"/>
            <w:hideMark/>
          </w:tcPr>
          <w:p w14:paraId="7609DBF8" w14:textId="77777777" w:rsidR="00554194" w:rsidRDefault="00554194">
            <w:pPr>
              <w:rPr>
                <w:rFonts w:ascii="Times New Roman" w:eastAsia="Times New Roman" w:hAnsi="Times New Roman" w:cs="Times New Roman"/>
              </w:rPr>
            </w:pPr>
          </w:p>
        </w:tc>
        <w:tc>
          <w:tcPr>
            <w:tcW w:w="0" w:type="auto"/>
            <w:vAlign w:val="center"/>
            <w:hideMark/>
          </w:tcPr>
          <w:p w14:paraId="7348BB17" w14:textId="77777777" w:rsidR="00554194" w:rsidRDefault="00554194">
            <w:pPr>
              <w:rPr>
                <w:rFonts w:ascii="Times New Roman" w:eastAsia="Times New Roman" w:hAnsi="Times New Roman" w:cs="Times New Roman"/>
              </w:rPr>
            </w:pPr>
          </w:p>
        </w:tc>
      </w:tr>
      <w:tr w:rsidR="00554194" w14:paraId="5F3EB285" w14:textId="77777777" w:rsidTr="00554194">
        <w:tc>
          <w:tcPr>
            <w:tcW w:w="0" w:type="auto"/>
            <w:vMerge/>
            <w:vAlign w:val="center"/>
            <w:hideMark/>
          </w:tcPr>
          <w:p w14:paraId="1D0BF2DF" w14:textId="77777777" w:rsidR="00554194" w:rsidRDefault="0055419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03"/>
              <w:gridCol w:w="5919"/>
            </w:tblGrid>
            <w:tr w:rsidR="00554194" w14:paraId="31F2DE86" w14:textId="77777777">
              <w:tc>
                <w:tcPr>
                  <w:tcW w:w="0" w:type="auto"/>
                  <w:hideMark/>
                </w:tcPr>
                <w:p w14:paraId="6E7108B6" w14:textId="77777777" w:rsidR="00554194" w:rsidRDefault="0055419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016814B3" w14:textId="77777777" w:rsidR="00554194" w:rsidRDefault="00554194" w:rsidP="0055419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10EEBDC5" w14:textId="77777777" w:rsidR="00554194" w:rsidRDefault="00554194" w:rsidP="00554194">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Empeñar una fuerza decisiva para asegurar el logro de los objetivos establecidos.</w:t>
                  </w:r>
                </w:p>
              </w:tc>
            </w:tr>
          </w:tbl>
          <w:p w14:paraId="4D4F833F" w14:textId="77777777" w:rsidR="00554194" w:rsidRDefault="00554194">
            <w:pPr>
              <w:rPr>
                <w:rFonts w:ascii="inherit" w:eastAsia="Times New Roman" w:hAnsi="inherit" w:cs="Times New Roman"/>
                <w:sz w:val="19"/>
                <w:szCs w:val="19"/>
              </w:rPr>
            </w:pPr>
          </w:p>
        </w:tc>
        <w:tc>
          <w:tcPr>
            <w:tcW w:w="0" w:type="auto"/>
            <w:vAlign w:val="center"/>
            <w:hideMark/>
          </w:tcPr>
          <w:p w14:paraId="7E6AF1CB" w14:textId="77777777" w:rsidR="00554194" w:rsidRDefault="00554194">
            <w:pPr>
              <w:rPr>
                <w:rFonts w:ascii="Times New Roman" w:eastAsia="Times New Roman" w:hAnsi="Times New Roman" w:cs="Times New Roman"/>
              </w:rPr>
            </w:pPr>
          </w:p>
        </w:tc>
        <w:tc>
          <w:tcPr>
            <w:tcW w:w="0" w:type="auto"/>
            <w:vAlign w:val="center"/>
            <w:hideMark/>
          </w:tcPr>
          <w:p w14:paraId="67CB0276" w14:textId="77777777" w:rsidR="00554194" w:rsidRDefault="00554194">
            <w:pPr>
              <w:rPr>
                <w:rFonts w:ascii="Times New Roman" w:eastAsia="Times New Roman" w:hAnsi="Times New Roman" w:cs="Times New Roman"/>
              </w:rPr>
            </w:pPr>
          </w:p>
        </w:tc>
        <w:tc>
          <w:tcPr>
            <w:tcW w:w="0" w:type="auto"/>
            <w:vAlign w:val="center"/>
            <w:hideMark/>
          </w:tcPr>
          <w:p w14:paraId="722A63AC" w14:textId="77777777" w:rsidR="00554194" w:rsidRDefault="00554194">
            <w:pPr>
              <w:rPr>
                <w:rFonts w:ascii="Times New Roman" w:eastAsia="Times New Roman" w:hAnsi="Times New Roman" w:cs="Times New Roman"/>
              </w:rPr>
            </w:pPr>
          </w:p>
        </w:tc>
      </w:tr>
    </w:tbl>
    <w:p w14:paraId="03538E08" w14:textId="3B47DC13" w:rsidR="00554194" w:rsidRDefault="00554194" w:rsidP="00554194">
      <w:pPr>
        <w:pBdr>
          <w:bottom w:val="single" w:sz="12" w:space="1" w:color="auto"/>
        </w:pBdr>
        <w:rPr>
          <w:rFonts w:ascii="Times" w:eastAsia="Times New Roman" w:hAnsi="Times" w:cs="Times New Roman"/>
          <w:sz w:val="20"/>
          <w:szCs w:val="20"/>
        </w:rPr>
      </w:pPr>
    </w:p>
    <w:p w14:paraId="0B3EDBA8" w14:textId="77777777" w:rsidR="00554194" w:rsidRDefault="00554194" w:rsidP="00554194">
      <w:pPr>
        <w:rPr>
          <w:rFonts w:ascii="Times" w:eastAsia="Times New Roman" w:hAnsi="Times" w:cs="Times New Roman"/>
          <w:sz w:val="20"/>
          <w:szCs w:val="20"/>
        </w:rPr>
      </w:pPr>
    </w:p>
    <w:p w14:paraId="4ED2A7A8" w14:textId="77777777" w:rsidR="00554194" w:rsidRDefault="00554194" w:rsidP="00554194">
      <w:pPr>
        <w:rPr>
          <w:rFonts w:ascii="Times" w:eastAsia="Times New Roman" w:hAnsi="Times" w:cs="Times New Roman"/>
          <w:sz w:val="20"/>
          <w:szCs w:val="20"/>
        </w:rPr>
      </w:pPr>
    </w:p>
    <w:p w14:paraId="286966DB"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0743757B" w14:textId="77777777" w:rsidTr="00BA0678">
        <w:tc>
          <w:tcPr>
            <w:tcW w:w="0" w:type="auto"/>
            <w:noWrap/>
            <w:vAlign w:val="center"/>
            <w:hideMark/>
          </w:tcPr>
          <w:p w14:paraId="6E9BA803"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64896DBA"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378B9A0C" w14:textId="77777777" w:rsidTr="00BA0678">
        <w:tc>
          <w:tcPr>
            <w:tcW w:w="0" w:type="auto"/>
            <w:vMerge w:val="restart"/>
            <w:hideMark/>
          </w:tcPr>
          <w:p w14:paraId="41FE9B4B" w14:textId="019220A4"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9225F7E" wp14:editId="64433697">
                  <wp:extent cx="431800" cy="431800"/>
                  <wp:effectExtent l="0" t="0" r="0" b="0"/>
                  <wp:docPr id="6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F985B25"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72ED7E8B"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Una de las obras más antiguas relacionadas con la estrategia  es el “Arte de la Guerra” el cual fue escrito por:  </w:t>
            </w:r>
          </w:p>
          <w:p w14:paraId="1C1C8E1D"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0E84AC81"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2DA8CA9"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552E0EC"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64EDC856" w14:textId="77777777" w:rsidTr="00BA0678">
        <w:tc>
          <w:tcPr>
            <w:tcW w:w="0" w:type="auto"/>
            <w:vMerge/>
            <w:vAlign w:val="center"/>
            <w:hideMark/>
          </w:tcPr>
          <w:p w14:paraId="01A18FD0"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236"/>
            </w:tblGrid>
            <w:tr w:rsidR="00BA0678" w:rsidRPr="00BA0678" w14:paraId="7CB9181D" w14:textId="77777777">
              <w:tc>
                <w:tcPr>
                  <w:tcW w:w="0" w:type="auto"/>
                  <w:hideMark/>
                </w:tcPr>
                <w:p w14:paraId="2E16BCAF"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3951602A"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01E30164"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General chino Sun Tzu (siglo IV a. C.).</w:t>
                  </w:r>
                </w:p>
              </w:tc>
            </w:tr>
          </w:tbl>
          <w:p w14:paraId="63DF18FB"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00CE3D1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30B328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F9EAA07" w14:textId="77777777" w:rsidR="00BA0678" w:rsidRPr="00BA0678" w:rsidRDefault="00BA0678" w:rsidP="00BA0678">
            <w:pPr>
              <w:rPr>
                <w:rFonts w:ascii="Times New Roman" w:eastAsia="Times New Roman" w:hAnsi="Times New Roman" w:cs="Times New Roman"/>
                <w:sz w:val="20"/>
                <w:szCs w:val="20"/>
                <w:lang w:val="es-CO"/>
              </w:rPr>
            </w:pPr>
          </w:p>
        </w:tc>
      </w:tr>
    </w:tbl>
    <w:p w14:paraId="112B6B27"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6A72FD6F" w14:textId="77777777" w:rsidTr="00BA0678">
        <w:tc>
          <w:tcPr>
            <w:tcW w:w="0" w:type="auto"/>
            <w:noWrap/>
            <w:vAlign w:val="center"/>
            <w:hideMark/>
          </w:tcPr>
          <w:p w14:paraId="49BA7DD3"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1279EC82"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739742E6" w14:textId="77777777" w:rsidTr="00BA0678">
        <w:tc>
          <w:tcPr>
            <w:tcW w:w="0" w:type="auto"/>
            <w:vMerge w:val="restart"/>
            <w:hideMark/>
          </w:tcPr>
          <w:p w14:paraId="58716CBB" w14:textId="09D8E94A"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6B638B2" wp14:editId="5225A933">
                  <wp:extent cx="431800" cy="431800"/>
                  <wp:effectExtent l="0" t="0" r="0" b="0"/>
                  <wp:docPr id="5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26520DF"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4CAAC3CF"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Ciertas  situaciones de conflicto son siempre el producto de lo que se denomina interferencias y perturbaciones substanciales, expresión con la cual se definen las condiciones creadas y explotadas por personas o grupos que desde dentro o fuera del país, o de manera combinada, pretenden que sus intereses prevalezcan sobre los del conjunto de la Nación o se confundan con ellos.</w:t>
            </w:r>
          </w:p>
          <w:p w14:paraId="4E26A9E6"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Contribuyen al surgimiento de interferencias y perturbaciones los siguientes hechos y situaciones, que son factores negativos en la vida de una Nación.</w:t>
            </w:r>
          </w:p>
          <w:p w14:paraId="3C50C442"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I. La existencia de espacios vacíos en el territorio nacional.</w:t>
            </w:r>
          </w:p>
          <w:p w14:paraId="0185DA71"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I. Las diferencias muy marcadas en los niveles de vida de las distintas clases sociales.</w:t>
            </w:r>
          </w:p>
          <w:p w14:paraId="0719D8F3"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III. La marginalidad social o económica.</w:t>
            </w:r>
          </w:p>
        </w:tc>
        <w:tc>
          <w:tcPr>
            <w:tcW w:w="0" w:type="auto"/>
            <w:vAlign w:val="center"/>
            <w:hideMark/>
          </w:tcPr>
          <w:p w14:paraId="05A4A917"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8F788EC"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B4C9259"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112AB823" w14:textId="77777777" w:rsidTr="00BA0678">
        <w:tc>
          <w:tcPr>
            <w:tcW w:w="0" w:type="auto"/>
            <w:vMerge/>
            <w:vAlign w:val="center"/>
            <w:hideMark/>
          </w:tcPr>
          <w:p w14:paraId="0CEE5CA1"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BA0678" w:rsidRPr="00BA0678" w14:paraId="1E234E3B" w14:textId="77777777">
              <w:tc>
                <w:tcPr>
                  <w:tcW w:w="0" w:type="auto"/>
                  <w:hideMark/>
                </w:tcPr>
                <w:p w14:paraId="2F6455B2"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373852E6"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06D1151B"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Todas son verdaderas.</w:t>
                  </w:r>
                </w:p>
              </w:tc>
            </w:tr>
          </w:tbl>
          <w:p w14:paraId="4B7CE15C"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10DE5B8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D6AA429"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F28895E" w14:textId="77777777" w:rsidR="00BA0678" w:rsidRPr="00BA0678" w:rsidRDefault="00BA0678" w:rsidP="00BA0678">
            <w:pPr>
              <w:rPr>
                <w:rFonts w:ascii="Times New Roman" w:eastAsia="Times New Roman" w:hAnsi="Times New Roman" w:cs="Times New Roman"/>
                <w:sz w:val="20"/>
                <w:szCs w:val="20"/>
                <w:lang w:val="es-CO"/>
              </w:rPr>
            </w:pPr>
          </w:p>
        </w:tc>
      </w:tr>
    </w:tbl>
    <w:p w14:paraId="2EE6DA27"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3F8731BF" w14:textId="77777777" w:rsidTr="00BA0678">
        <w:tc>
          <w:tcPr>
            <w:tcW w:w="0" w:type="auto"/>
            <w:noWrap/>
            <w:vAlign w:val="center"/>
            <w:hideMark/>
          </w:tcPr>
          <w:p w14:paraId="694BCFED"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1C74950F"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5BA08802" w14:textId="77777777" w:rsidTr="00BA0678">
        <w:tc>
          <w:tcPr>
            <w:tcW w:w="0" w:type="auto"/>
            <w:vMerge w:val="restart"/>
            <w:hideMark/>
          </w:tcPr>
          <w:p w14:paraId="408C494C" w14:textId="3ABA885D"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7A9C8EC" wp14:editId="44EFB333">
                  <wp:extent cx="431800" cy="431800"/>
                  <wp:effectExtent l="0" t="0" r="0" b="0"/>
                  <wp:docPr id="5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0E4CB70" w14:textId="77777777" w:rsidR="00BA0678" w:rsidRPr="00BA0678" w:rsidRDefault="00BA0678" w:rsidP="00BA0678">
            <w:pPr>
              <w:numPr>
                <w:ilvl w:val="1"/>
                <w:numId w:val="3"/>
              </w:numPr>
              <w:ind w:left="0"/>
              <w:rPr>
                <w:rFonts w:ascii="inherit" w:eastAsia="Times New Roman" w:hAnsi="inherit" w:cs="Times New Roman"/>
                <w:sz w:val="20"/>
                <w:szCs w:val="20"/>
                <w:lang w:val="es-CO"/>
              </w:rPr>
            </w:pPr>
            <w:r w:rsidRPr="00BA0678">
              <w:rPr>
                <w:rFonts w:ascii="Times New Roman" w:eastAsia="Times New Roman" w:hAnsi="Times New Roman" w:cs="Times New Roman"/>
                <w:color w:val="000000"/>
                <w:bdr w:val="none" w:sz="0" w:space="0" w:color="auto" w:frame="1"/>
                <w:lang w:val="es-CO"/>
              </w:rPr>
              <w:t>SELE</w:t>
            </w:r>
            <w:r w:rsidRPr="00BA0678">
              <w:rPr>
                <w:rFonts w:ascii="inherit" w:eastAsia="Times New Roman" w:hAnsi="inherit" w:cs="Times New Roman"/>
                <w:color w:val="000000"/>
                <w:bdr w:val="none" w:sz="0" w:space="0" w:color="auto" w:frame="1"/>
                <w:lang w:val="es-CO"/>
              </w:rPr>
              <w:t>CCIONE FALSO O VERDADERO SEGUN CORRESPONDA</w:t>
            </w:r>
          </w:p>
          <w:p w14:paraId="445D77EE" w14:textId="77777777" w:rsidR="00BA0678" w:rsidRPr="00BA0678" w:rsidRDefault="00BA0678" w:rsidP="00BA0678">
            <w:pPr>
              <w:spacing w:line="293" w:lineRule="atLeast"/>
              <w:jc w:val="both"/>
              <w:rPr>
                <w:rFonts w:ascii="inherit" w:hAnsi="inherit" w:cs="Times New Roman" w:hint="eastAsia"/>
                <w:sz w:val="20"/>
                <w:szCs w:val="20"/>
                <w:lang w:val="es-CO"/>
              </w:rPr>
            </w:pPr>
            <w:r w:rsidRPr="00BA0678">
              <w:rPr>
                <w:rFonts w:ascii="Times New Roman" w:hAnsi="Times New Roman" w:cs="Times New Roman"/>
                <w:bdr w:val="none" w:sz="0" w:space="0" w:color="auto" w:frame="1"/>
                <w:lang w:val="es-CO"/>
              </w:rPr>
              <w:t>Estrat</w:t>
            </w:r>
            <w:r w:rsidRPr="00BA0678">
              <w:rPr>
                <w:rFonts w:ascii="inherit" w:hAnsi="inherit" w:cs="Times New Roman"/>
                <w:sz w:val="20"/>
                <w:szCs w:val="20"/>
                <w:lang w:val="es-CO"/>
              </w:rPr>
              <w:t>egia Militar, que planea y dirige el empleo de las Fuerzas Militares, combinando las acciones terrestres, aéreas y navales para alcanzar el objetivo establecido por la más alta autoridad política del Estado.  Esta afirmación es:</w:t>
            </w:r>
          </w:p>
          <w:p w14:paraId="50CEC30C"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271D782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09847D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D09CA3E"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178A91EB" w14:textId="77777777" w:rsidTr="00BA0678">
        <w:tc>
          <w:tcPr>
            <w:tcW w:w="0" w:type="auto"/>
            <w:vMerge/>
            <w:vAlign w:val="center"/>
            <w:hideMark/>
          </w:tcPr>
          <w:p w14:paraId="388EAC9D"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BA0678" w:rsidRPr="00BA0678" w14:paraId="4863EDBE" w14:textId="77777777">
              <w:tc>
                <w:tcPr>
                  <w:tcW w:w="0" w:type="auto"/>
                  <w:hideMark/>
                </w:tcPr>
                <w:p w14:paraId="5480CE7D"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6C7E67E0"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Verdadero</w:t>
                  </w:r>
                </w:p>
              </w:tc>
            </w:tr>
          </w:tbl>
          <w:p w14:paraId="3CA4651F"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09C81A9A"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CB12C3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3FACCAC" w14:textId="77777777" w:rsidR="00BA0678" w:rsidRPr="00BA0678" w:rsidRDefault="00BA0678" w:rsidP="00BA0678">
            <w:pPr>
              <w:rPr>
                <w:rFonts w:ascii="Times New Roman" w:eastAsia="Times New Roman" w:hAnsi="Times New Roman" w:cs="Times New Roman"/>
                <w:sz w:val="20"/>
                <w:szCs w:val="20"/>
                <w:lang w:val="es-CO"/>
              </w:rPr>
            </w:pPr>
          </w:p>
        </w:tc>
      </w:tr>
    </w:tbl>
    <w:p w14:paraId="3A0C9706"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7EA1489B" w14:textId="77777777" w:rsidTr="00BA0678">
        <w:tc>
          <w:tcPr>
            <w:tcW w:w="0" w:type="auto"/>
            <w:noWrap/>
            <w:vAlign w:val="center"/>
            <w:hideMark/>
          </w:tcPr>
          <w:p w14:paraId="100A92EE"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00B36E76"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4617FA5D" w14:textId="77777777" w:rsidTr="00BA0678">
        <w:tc>
          <w:tcPr>
            <w:tcW w:w="0" w:type="auto"/>
            <w:vMerge w:val="restart"/>
            <w:hideMark/>
          </w:tcPr>
          <w:p w14:paraId="0C6B54CE" w14:textId="77224160"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78DF1C7" wp14:editId="01D5837F">
                  <wp:extent cx="431800" cy="431800"/>
                  <wp:effectExtent l="0" t="0" r="0" b="0"/>
                  <wp:docPr id="5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CA11079"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1A0196D3"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El poder nacional y el Gobierno. La organización, dirección y preservación del poder nacional son del resorte del escalón Gobierno, sobre el cual recaen una de las  siguientes responsabilidades:</w:t>
            </w:r>
          </w:p>
        </w:tc>
        <w:tc>
          <w:tcPr>
            <w:tcW w:w="0" w:type="auto"/>
            <w:vAlign w:val="center"/>
            <w:hideMark/>
          </w:tcPr>
          <w:p w14:paraId="4A03DE37"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170BB5A"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CD0173B"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315F4D7D" w14:textId="77777777" w:rsidTr="00BA0678">
        <w:tc>
          <w:tcPr>
            <w:tcW w:w="0" w:type="auto"/>
            <w:vMerge/>
            <w:vAlign w:val="center"/>
            <w:hideMark/>
          </w:tcPr>
          <w:p w14:paraId="20ECAA03"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09"/>
              <w:gridCol w:w="5913"/>
            </w:tblGrid>
            <w:tr w:rsidR="00BA0678" w:rsidRPr="00BA0678" w14:paraId="70BE432B" w14:textId="77777777">
              <w:tc>
                <w:tcPr>
                  <w:tcW w:w="0" w:type="auto"/>
                  <w:hideMark/>
                </w:tcPr>
                <w:p w14:paraId="324301F8"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4FAF4881"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d.</w:t>
                  </w:r>
                  <w:r w:rsidRPr="00BA0678">
                    <w:rPr>
                      <w:rFonts w:ascii="inherit" w:eastAsia="Times New Roman" w:hAnsi="inherit" w:cs="Times New Roman"/>
                      <w:sz w:val="19"/>
                      <w:szCs w:val="19"/>
                      <w:lang w:val="es-CO"/>
                    </w:rPr>
                    <w:t> </w:t>
                  </w:r>
                </w:p>
                <w:p w14:paraId="127D6CA9"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Determinar los objetivos nacionales, dentro del marco constitucional del Estado.</w:t>
                  </w:r>
                </w:p>
              </w:tc>
            </w:tr>
          </w:tbl>
          <w:p w14:paraId="4E23B62A"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4B1058A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4D26C282"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300D103" w14:textId="77777777" w:rsidR="00BA0678" w:rsidRPr="00BA0678" w:rsidRDefault="00BA0678" w:rsidP="00BA0678">
            <w:pPr>
              <w:rPr>
                <w:rFonts w:ascii="Times New Roman" w:eastAsia="Times New Roman" w:hAnsi="Times New Roman" w:cs="Times New Roman"/>
                <w:sz w:val="20"/>
                <w:szCs w:val="20"/>
                <w:lang w:val="es-CO"/>
              </w:rPr>
            </w:pPr>
          </w:p>
        </w:tc>
      </w:tr>
    </w:tbl>
    <w:p w14:paraId="302C6F61"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061CEF50" w14:textId="77777777" w:rsidTr="00BA0678">
        <w:tc>
          <w:tcPr>
            <w:tcW w:w="0" w:type="auto"/>
            <w:noWrap/>
            <w:vAlign w:val="center"/>
            <w:hideMark/>
          </w:tcPr>
          <w:p w14:paraId="33B9B435"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7643122B"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6F8043F5" w14:textId="77777777" w:rsidTr="00BA0678">
        <w:tc>
          <w:tcPr>
            <w:tcW w:w="0" w:type="auto"/>
            <w:vMerge w:val="restart"/>
            <w:hideMark/>
          </w:tcPr>
          <w:p w14:paraId="1F1594ED" w14:textId="62398B38"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B815CA7" wp14:editId="255FAB40">
                  <wp:extent cx="431800" cy="431800"/>
                  <wp:effectExtent l="0" t="0" r="0" b="0"/>
                  <wp:docPr id="5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9FEF8CE"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659BACDB"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El Gobierno, para alcanzar los fines del Estado, debe determinar:</w:t>
            </w:r>
          </w:p>
          <w:p w14:paraId="20434C57"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50D465F8"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F58B60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94D248F"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23911EBD" w14:textId="77777777" w:rsidTr="00BA0678">
        <w:tc>
          <w:tcPr>
            <w:tcW w:w="0" w:type="auto"/>
            <w:vMerge/>
            <w:vAlign w:val="center"/>
            <w:hideMark/>
          </w:tcPr>
          <w:p w14:paraId="26BC0F2F"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907"/>
            </w:tblGrid>
            <w:tr w:rsidR="00BA0678" w:rsidRPr="00BA0678" w14:paraId="18DE2AC4" w14:textId="77777777">
              <w:tc>
                <w:tcPr>
                  <w:tcW w:w="0" w:type="auto"/>
                  <w:hideMark/>
                </w:tcPr>
                <w:p w14:paraId="179F373F"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52173611"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c.</w:t>
                  </w:r>
                  <w:r w:rsidRPr="00BA0678">
                    <w:rPr>
                      <w:rFonts w:ascii="inherit" w:eastAsia="Times New Roman" w:hAnsi="inherit" w:cs="Times New Roman"/>
                      <w:sz w:val="19"/>
                      <w:szCs w:val="19"/>
                      <w:lang w:val="es-CO"/>
                    </w:rPr>
                    <w:t> </w:t>
                  </w:r>
                </w:p>
                <w:p w14:paraId="5F81FD45"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Los objetivos nacionales.</w:t>
                  </w:r>
                </w:p>
              </w:tc>
            </w:tr>
          </w:tbl>
          <w:p w14:paraId="1E1B6DDB"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1D523D6F"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70B7AC0"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E711722" w14:textId="77777777" w:rsidR="00BA0678" w:rsidRPr="00BA0678" w:rsidRDefault="00BA0678" w:rsidP="00BA0678">
            <w:pPr>
              <w:rPr>
                <w:rFonts w:ascii="Times New Roman" w:eastAsia="Times New Roman" w:hAnsi="Times New Roman" w:cs="Times New Roman"/>
                <w:sz w:val="20"/>
                <w:szCs w:val="20"/>
                <w:lang w:val="es-CO"/>
              </w:rPr>
            </w:pPr>
          </w:p>
        </w:tc>
      </w:tr>
    </w:tbl>
    <w:p w14:paraId="1154F2A8"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691971ED" w14:textId="77777777" w:rsidTr="00BA0678">
        <w:tc>
          <w:tcPr>
            <w:tcW w:w="0" w:type="auto"/>
            <w:noWrap/>
            <w:vAlign w:val="center"/>
            <w:hideMark/>
          </w:tcPr>
          <w:p w14:paraId="02EDE124"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7AE2C7D7"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4F98AF3E" w14:textId="77777777" w:rsidTr="00BA0678">
        <w:tc>
          <w:tcPr>
            <w:tcW w:w="0" w:type="auto"/>
            <w:vMerge w:val="restart"/>
            <w:hideMark/>
          </w:tcPr>
          <w:p w14:paraId="10347462" w14:textId="0E591B05"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CCC21CC" wp14:editId="1C6CA094">
                  <wp:extent cx="431800" cy="431800"/>
                  <wp:effectExtent l="0" t="0" r="0" b="0"/>
                  <wp:docPr id="5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7617A90"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01A7D18A"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I. Las principales divisiones del teatro de guerra son:</w:t>
            </w:r>
          </w:p>
          <w:p w14:paraId="1E1E4BD7"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II. Los Teatros de Operaciones, TO.</w:t>
            </w:r>
          </w:p>
          <w:p w14:paraId="0B502D22"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III. La Zona del Interior, ZI.</w:t>
            </w:r>
          </w:p>
          <w:p w14:paraId="1DE02EE8"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IV. Los Comandos de Área, COAREAS.</w:t>
            </w:r>
          </w:p>
          <w:p w14:paraId="3C74494B"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542C9D9F"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4EA7B6FA"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32362F9"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3576C3C2" w14:textId="77777777" w:rsidTr="00BA0678">
        <w:tc>
          <w:tcPr>
            <w:tcW w:w="0" w:type="auto"/>
            <w:vMerge/>
            <w:vAlign w:val="center"/>
            <w:hideMark/>
          </w:tcPr>
          <w:p w14:paraId="2F87ADA0"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436"/>
            </w:tblGrid>
            <w:tr w:rsidR="00BA0678" w:rsidRPr="00BA0678" w14:paraId="06666070" w14:textId="77777777">
              <w:tc>
                <w:tcPr>
                  <w:tcW w:w="0" w:type="auto"/>
                  <w:hideMark/>
                </w:tcPr>
                <w:p w14:paraId="031C8D46"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7964681B"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1BFABE10"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Todas las anteriores.</w:t>
                  </w:r>
                </w:p>
                <w:p w14:paraId="7D5A25BB" w14:textId="77777777" w:rsidR="00BA0678" w:rsidRPr="00BA0678" w:rsidRDefault="00BA0678" w:rsidP="00BA0678">
                  <w:pPr>
                    <w:rPr>
                      <w:rFonts w:ascii="inherit" w:eastAsia="Times New Roman" w:hAnsi="inherit" w:cs="Times New Roman"/>
                      <w:bdr w:val="none" w:sz="0" w:space="0" w:color="auto" w:frame="1"/>
                      <w:lang w:val="es-CO"/>
                    </w:rPr>
                  </w:pPr>
                </w:p>
              </w:tc>
            </w:tr>
          </w:tbl>
          <w:p w14:paraId="208E5293"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0F02997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1C6F9D8"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96BBE77" w14:textId="77777777" w:rsidR="00BA0678" w:rsidRPr="00BA0678" w:rsidRDefault="00BA0678" w:rsidP="00BA0678">
            <w:pPr>
              <w:rPr>
                <w:rFonts w:ascii="Times New Roman" w:eastAsia="Times New Roman" w:hAnsi="Times New Roman" w:cs="Times New Roman"/>
                <w:sz w:val="20"/>
                <w:szCs w:val="20"/>
                <w:lang w:val="es-CO"/>
              </w:rPr>
            </w:pPr>
          </w:p>
        </w:tc>
      </w:tr>
    </w:tbl>
    <w:p w14:paraId="2840ABF1"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7AC994EA" w14:textId="77777777" w:rsidTr="00BA0678">
        <w:tc>
          <w:tcPr>
            <w:tcW w:w="0" w:type="auto"/>
            <w:noWrap/>
            <w:vAlign w:val="center"/>
            <w:hideMark/>
          </w:tcPr>
          <w:p w14:paraId="5410F472"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297EA696"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39831320" w14:textId="77777777" w:rsidTr="00BA0678">
        <w:tc>
          <w:tcPr>
            <w:tcW w:w="0" w:type="auto"/>
            <w:vMerge w:val="restart"/>
            <w:hideMark/>
          </w:tcPr>
          <w:p w14:paraId="2262DFB4" w14:textId="3A0BFD36"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E39729D" wp14:editId="0300355E">
                  <wp:extent cx="431800" cy="431800"/>
                  <wp:effectExtent l="0" t="0" r="0" b="0"/>
                  <wp:docPr id="5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62CB842"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3CA59AD6"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 ¿A qué se le denomina teatro de operaciones?</w:t>
            </w:r>
          </w:p>
        </w:tc>
        <w:tc>
          <w:tcPr>
            <w:tcW w:w="0" w:type="auto"/>
            <w:vAlign w:val="center"/>
            <w:hideMark/>
          </w:tcPr>
          <w:p w14:paraId="3831DBEF"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BCF31A5"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6B06E45"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41385B4B" w14:textId="77777777" w:rsidTr="00BA0678">
        <w:tc>
          <w:tcPr>
            <w:tcW w:w="0" w:type="auto"/>
            <w:vMerge/>
            <w:vAlign w:val="center"/>
            <w:hideMark/>
          </w:tcPr>
          <w:p w14:paraId="74818618"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537"/>
              <w:gridCol w:w="6085"/>
            </w:tblGrid>
            <w:tr w:rsidR="00BA0678" w:rsidRPr="00BA0678" w14:paraId="0ADAC461" w14:textId="77777777">
              <w:tc>
                <w:tcPr>
                  <w:tcW w:w="0" w:type="auto"/>
                  <w:hideMark/>
                </w:tcPr>
                <w:p w14:paraId="28022DE6"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76A788AC"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14333090"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Aquel sector del teatro de guerra donde se desarrolla una empresa estratégica determinada, generalmente una campaña.</w:t>
                  </w:r>
                </w:p>
              </w:tc>
            </w:tr>
          </w:tbl>
          <w:p w14:paraId="05AC7C55"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452A7A1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99B449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4A3F69B" w14:textId="77777777" w:rsidR="00BA0678" w:rsidRPr="00BA0678" w:rsidRDefault="00BA0678" w:rsidP="00BA0678">
            <w:pPr>
              <w:rPr>
                <w:rFonts w:ascii="Times New Roman" w:eastAsia="Times New Roman" w:hAnsi="Times New Roman" w:cs="Times New Roman"/>
                <w:sz w:val="20"/>
                <w:szCs w:val="20"/>
                <w:lang w:val="es-CO"/>
              </w:rPr>
            </w:pPr>
          </w:p>
        </w:tc>
      </w:tr>
    </w:tbl>
    <w:p w14:paraId="2A1334EC"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1776322E" w14:textId="77777777" w:rsidTr="00BA0678">
        <w:tc>
          <w:tcPr>
            <w:tcW w:w="0" w:type="auto"/>
            <w:noWrap/>
            <w:vAlign w:val="center"/>
            <w:hideMark/>
          </w:tcPr>
          <w:p w14:paraId="3DE2120F"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24DB9880"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746BA313" w14:textId="77777777" w:rsidTr="00BA0678">
        <w:tc>
          <w:tcPr>
            <w:tcW w:w="0" w:type="auto"/>
            <w:vMerge w:val="restart"/>
            <w:hideMark/>
          </w:tcPr>
          <w:p w14:paraId="2C6FD3B9" w14:textId="31F5D99B"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CEED345" wp14:editId="7F77CCB9">
                  <wp:extent cx="431800" cy="431800"/>
                  <wp:effectExtent l="0" t="0" r="0" b="0"/>
                  <wp:docPr id="5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91A1ED9"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FALSO O VERDADERO SEGUN CORRESPONDA</w:t>
            </w:r>
          </w:p>
          <w:p w14:paraId="5A1E3EFA"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La extensión de un teatro de operaciones NO  debe estar ajustada al objetivo particular impuesto y a las fuerzas asignadas al mismo. Esta afirmacion es:</w:t>
            </w:r>
          </w:p>
        </w:tc>
        <w:tc>
          <w:tcPr>
            <w:tcW w:w="0" w:type="auto"/>
            <w:vAlign w:val="center"/>
            <w:hideMark/>
          </w:tcPr>
          <w:p w14:paraId="5562D5FC"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4BB8043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D87238C"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1AD859DF" w14:textId="77777777" w:rsidTr="00BA0678">
        <w:tc>
          <w:tcPr>
            <w:tcW w:w="0" w:type="auto"/>
            <w:vMerge/>
            <w:vAlign w:val="center"/>
            <w:hideMark/>
          </w:tcPr>
          <w:p w14:paraId="605BFB6C"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BA0678" w:rsidRPr="00BA0678" w14:paraId="0ECF960F" w14:textId="77777777">
              <w:tc>
                <w:tcPr>
                  <w:tcW w:w="0" w:type="auto"/>
                  <w:hideMark/>
                </w:tcPr>
                <w:p w14:paraId="43C95140"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1D3ED720"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Falso</w:t>
                  </w:r>
                </w:p>
              </w:tc>
            </w:tr>
          </w:tbl>
          <w:p w14:paraId="4CBC701A"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74256730"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9F4A328"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9242627" w14:textId="77777777" w:rsidR="00BA0678" w:rsidRPr="00BA0678" w:rsidRDefault="00BA0678" w:rsidP="00BA0678">
            <w:pPr>
              <w:rPr>
                <w:rFonts w:ascii="Times New Roman" w:eastAsia="Times New Roman" w:hAnsi="Times New Roman" w:cs="Times New Roman"/>
                <w:sz w:val="20"/>
                <w:szCs w:val="20"/>
                <w:lang w:val="es-CO"/>
              </w:rPr>
            </w:pPr>
          </w:p>
        </w:tc>
      </w:tr>
    </w:tbl>
    <w:p w14:paraId="78FC8039"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2A096783" w14:textId="77777777" w:rsidTr="00BA0678">
        <w:tc>
          <w:tcPr>
            <w:tcW w:w="0" w:type="auto"/>
            <w:noWrap/>
            <w:vAlign w:val="center"/>
            <w:hideMark/>
          </w:tcPr>
          <w:p w14:paraId="09CFFE1A"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0B53D46F"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3DFCDB80" w14:textId="77777777" w:rsidTr="00BA0678">
        <w:tc>
          <w:tcPr>
            <w:tcW w:w="0" w:type="auto"/>
            <w:vMerge w:val="restart"/>
            <w:hideMark/>
          </w:tcPr>
          <w:p w14:paraId="45D4E77A" w14:textId="16BA660F"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12BB690" wp14:editId="72D2A96B">
                  <wp:extent cx="431800" cy="431800"/>
                  <wp:effectExtent l="0" t="0" r="0" b="0"/>
                  <wp:docPr id="5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3C119D3"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720879B5"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La teoría de la soberanía o predominio del Estado sobre todos los grupos o individuos de un país, surgió en Francia como una necesidad de___________:</w:t>
            </w:r>
          </w:p>
          <w:p w14:paraId="4A320E96"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7D6677D1"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F0F7945"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FAC3F14"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18B91998" w14:textId="77777777" w:rsidTr="00BA0678">
        <w:tc>
          <w:tcPr>
            <w:tcW w:w="0" w:type="auto"/>
            <w:vMerge/>
            <w:vAlign w:val="center"/>
            <w:hideMark/>
          </w:tcPr>
          <w:p w14:paraId="287D9372"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72"/>
              <w:gridCol w:w="5650"/>
            </w:tblGrid>
            <w:tr w:rsidR="00BA0678" w:rsidRPr="00BA0678" w14:paraId="1C77FE69" w14:textId="77777777">
              <w:tc>
                <w:tcPr>
                  <w:tcW w:w="0" w:type="auto"/>
                  <w:hideMark/>
                </w:tcPr>
                <w:p w14:paraId="748E3D00"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0FC718DF"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c.</w:t>
                  </w:r>
                  <w:r w:rsidRPr="00BA0678">
                    <w:rPr>
                      <w:rFonts w:ascii="inherit" w:eastAsia="Times New Roman" w:hAnsi="inherit" w:cs="Times New Roman"/>
                      <w:sz w:val="19"/>
                      <w:szCs w:val="19"/>
                      <w:lang w:val="es-CO"/>
                    </w:rPr>
                    <w:t> </w:t>
                  </w:r>
                </w:p>
                <w:p w14:paraId="6411DDD4"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La monarquía en su lucha contra los señores feudales.</w:t>
                  </w:r>
                </w:p>
              </w:tc>
            </w:tr>
          </w:tbl>
          <w:p w14:paraId="4267C74E"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2255C7EA"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4FE327E9"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87EEF8F" w14:textId="77777777" w:rsidR="00BA0678" w:rsidRPr="00BA0678" w:rsidRDefault="00BA0678" w:rsidP="00BA0678">
            <w:pPr>
              <w:rPr>
                <w:rFonts w:ascii="Times New Roman" w:eastAsia="Times New Roman" w:hAnsi="Times New Roman" w:cs="Times New Roman"/>
                <w:sz w:val="20"/>
                <w:szCs w:val="20"/>
                <w:lang w:val="es-CO"/>
              </w:rPr>
            </w:pPr>
          </w:p>
        </w:tc>
      </w:tr>
    </w:tbl>
    <w:p w14:paraId="10178B21"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0D6CFDB6" w14:textId="77777777" w:rsidTr="00BA0678">
        <w:tc>
          <w:tcPr>
            <w:tcW w:w="0" w:type="auto"/>
            <w:noWrap/>
            <w:vAlign w:val="center"/>
            <w:hideMark/>
          </w:tcPr>
          <w:p w14:paraId="72411939"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46718E4D"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0C26FB79" w14:textId="77777777" w:rsidTr="00BA0678">
        <w:tc>
          <w:tcPr>
            <w:tcW w:w="0" w:type="auto"/>
            <w:vMerge w:val="restart"/>
            <w:hideMark/>
          </w:tcPr>
          <w:p w14:paraId="294DEB83" w14:textId="1D3667C8"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5078A81" wp14:editId="323B04DD">
                  <wp:extent cx="431800" cy="431800"/>
                  <wp:effectExtent l="0" t="0" r="0" b="0"/>
                  <wp:docPr id="5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D50C381"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0E68E736"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La seguridad nacional se define como la situación en la cual los intereses de la Nación se hallan a cubierto de interferencias y perturbaciones substanciales. En esta definición deben destacarse y analizarse someramente los siguientes:</w:t>
            </w:r>
          </w:p>
        </w:tc>
        <w:tc>
          <w:tcPr>
            <w:tcW w:w="0" w:type="auto"/>
            <w:vAlign w:val="center"/>
            <w:hideMark/>
          </w:tcPr>
          <w:p w14:paraId="697AB0B2"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2D991B4"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FB77598"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13A071D4" w14:textId="77777777" w:rsidTr="00BA0678">
        <w:tc>
          <w:tcPr>
            <w:tcW w:w="0" w:type="auto"/>
            <w:vMerge/>
            <w:vAlign w:val="center"/>
            <w:hideMark/>
          </w:tcPr>
          <w:p w14:paraId="4E8A0DB9"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534"/>
            </w:tblGrid>
            <w:tr w:rsidR="00BA0678" w:rsidRPr="00BA0678" w14:paraId="2A12E813" w14:textId="77777777">
              <w:tc>
                <w:tcPr>
                  <w:tcW w:w="0" w:type="auto"/>
                  <w:hideMark/>
                </w:tcPr>
                <w:p w14:paraId="213D57F6"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49644578"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26C9E2EA"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Todas  son correctas.</w:t>
                  </w:r>
                </w:p>
              </w:tc>
            </w:tr>
          </w:tbl>
          <w:p w14:paraId="325DFC2B"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5A9FBA3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CB88DFA"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F2B852B" w14:textId="77777777" w:rsidR="00BA0678" w:rsidRPr="00BA0678" w:rsidRDefault="00BA0678" w:rsidP="00BA0678">
            <w:pPr>
              <w:rPr>
                <w:rFonts w:ascii="Times New Roman" w:eastAsia="Times New Roman" w:hAnsi="Times New Roman" w:cs="Times New Roman"/>
                <w:sz w:val="20"/>
                <w:szCs w:val="20"/>
                <w:lang w:val="es-CO"/>
              </w:rPr>
            </w:pPr>
          </w:p>
        </w:tc>
      </w:tr>
    </w:tbl>
    <w:p w14:paraId="0D3B9621"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63A8D413" w14:textId="77777777" w:rsidTr="00BA0678">
        <w:tc>
          <w:tcPr>
            <w:tcW w:w="0" w:type="auto"/>
            <w:noWrap/>
            <w:vAlign w:val="center"/>
            <w:hideMark/>
          </w:tcPr>
          <w:p w14:paraId="41FB27BC"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5B303688"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1D1AD4E2" w14:textId="77777777" w:rsidTr="00BA0678">
        <w:tc>
          <w:tcPr>
            <w:tcW w:w="0" w:type="auto"/>
            <w:vMerge w:val="restart"/>
            <w:hideMark/>
          </w:tcPr>
          <w:p w14:paraId="5EDCC07B" w14:textId="0D0A7AAE"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D5948AF" wp14:editId="4D8BF388">
                  <wp:extent cx="431800" cy="431800"/>
                  <wp:effectExtent l="0" t="0" r="0" b="0"/>
                  <wp:docPr id="5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5D117E2"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518E13D7"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 ha dicho que el Estado es la personificación jurídica de:</w:t>
            </w:r>
          </w:p>
        </w:tc>
        <w:tc>
          <w:tcPr>
            <w:tcW w:w="0" w:type="auto"/>
            <w:vAlign w:val="center"/>
            <w:hideMark/>
          </w:tcPr>
          <w:p w14:paraId="529BF7A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44794FC9"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CF6A4BD"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47C01D7B" w14:textId="77777777" w:rsidTr="00BA0678">
        <w:tc>
          <w:tcPr>
            <w:tcW w:w="0" w:type="auto"/>
            <w:vMerge/>
            <w:vAlign w:val="center"/>
            <w:hideMark/>
          </w:tcPr>
          <w:p w14:paraId="29659D12"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312"/>
            </w:tblGrid>
            <w:tr w:rsidR="00BA0678" w:rsidRPr="00BA0678" w14:paraId="3EC6196D" w14:textId="77777777">
              <w:tc>
                <w:tcPr>
                  <w:tcW w:w="0" w:type="auto"/>
                  <w:hideMark/>
                </w:tcPr>
                <w:p w14:paraId="3A479381"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66F29F24"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c.</w:t>
                  </w:r>
                  <w:r w:rsidRPr="00BA0678">
                    <w:rPr>
                      <w:rFonts w:ascii="inherit" w:eastAsia="Times New Roman" w:hAnsi="inherit" w:cs="Times New Roman"/>
                      <w:sz w:val="19"/>
                      <w:szCs w:val="19"/>
                      <w:lang w:val="es-CO"/>
                    </w:rPr>
                    <w:t> </w:t>
                  </w:r>
                </w:p>
                <w:p w14:paraId="04D01BC5"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La nación.</w:t>
                  </w:r>
                </w:p>
              </w:tc>
            </w:tr>
          </w:tbl>
          <w:p w14:paraId="50CA41AA"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7A45F324"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88DAAD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DE07A4A" w14:textId="77777777" w:rsidR="00BA0678" w:rsidRPr="00BA0678" w:rsidRDefault="00BA0678" w:rsidP="00BA0678">
            <w:pPr>
              <w:rPr>
                <w:rFonts w:ascii="Times New Roman" w:eastAsia="Times New Roman" w:hAnsi="Times New Roman" w:cs="Times New Roman"/>
                <w:sz w:val="20"/>
                <w:szCs w:val="20"/>
                <w:lang w:val="es-CO"/>
              </w:rPr>
            </w:pPr>
          </w:p>
        </w:tc>
      </w:tr>
    </w:tbl>
    <w:p w14:paraId="3037E528"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3C81186B" w14:textId="77777777" w:rsidTr="00BA0678">
        <w:tc>
          <w:tcPr>
            <w:tcW w:w="0" w:type="auto"/>
            <w:noWrap/>
            <w:vAlign w:val="center"/>
            <w:hideMark/>
          </w:tcPr>
          <w:p w14:paraId="6B5EF177"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34625C71"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3A973155" w14:textId="77777777" w:rsidTr="00BA0678">
        <w:tc>
          <w:tcPr>
            <w:tcW w:w="0" w:type="auto"/>
            <w:vMerge w:val="restart"/>
            <w:hideMark/>
          </w:tcPr>
          <w:p w14:paraId="3F9291A5" w14:textId="20777D17"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54648E6" wp14:editId="38834EEC">
                  <wp:extent cx="431800" cy="431800"/>
                  <wp:effectExtent l="0" t="0" r="0" b="0"/>
                  <wp:docPr id="4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4EA396F"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58AA5700"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La organización del teatro de la guerra se establece desde la etapa de planeamiento, de tal manera que permita delimitar las responsabilidades:</w:t>
            </w:r>
          </w:p>
        </w:tc>
        <w:tc>
          <w:tcPr>
            <w:tcW w:w="0" w:type="auto"/>
            <w:vAlign w:val="center"/>
            <w:hideMark/>
          </w:tcPr>
          <w:p w14:paraId="19D8889F"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2FE0BA3"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71137D2"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112DE332" w14:textId="77777777" w:rsidTr="00BA0678">
        <w:tc>
          <w:tcPr>
            <w:tcW w:w="0" w:type="auto"/>
            <w:vMerge/>
            <w:vAlign w:val="center"/>
            <w:hideMark/>
          </w:tcPr>
          <w:p w14:paraId="554C4CA4"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317"/>
            </w:tblGrid>
            <w:tr w:rsidR="00BA0678" w:rsidRPr="00BA0678" w14:paraId="19508224" w14:textId="77777777">
              <w:tc>
                <w:tcPr>
                  <w:tcW w:w="0" w:type="auto"/>
                  <w:hideMark/>
                </w:tcPr>
                <w:p w14:paraId="6B250358"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05FE4A06"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076A6FD2"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 Administrativas y de mando.</w:t>
                  </w:r>
                </w:p>
              </w:tc>
            </w:tr>
          </w:tbl>
          <w:p w14:paraId="409D510E"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6E3B65D8"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7BEEE8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2D28464" w14:textId="77777777" w:rsidR="00BA0678" w:rsidRPr="00BA0678" w:rsidRDefault="00BA0678" w:rsidP="00BA0678">
            <w:pPr>
              <w:rPr>
                <w:rFonts w:ascii="Times New Roman" w:eastAsia="Times New Roman" w:hAnsi="Times New Roman" w:cs="Times New Roman"/>
                <w:sz w:val="20"/>
                <w:szCs w:val="20"/>
                <w:lang w:val="es-CO"/>
              </w:rPr>
            </w:pPr>
          </w:p>
        </w:tc>
      </w:tr>
    </w:tbl>
    <w:p w14:paraId="2871BA2D"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1F12F641" w14:textId="77777777" w:rsidTr="00BA0678">
        <w:tc>
          <w:tcPr>
            <w:tcW w:w="0" w:type="auto"/>
            <w:noWrap/>
            <w:vAlign w:val="center"/>
            <w:hideMark/>
          </w:tcPr>
          <w:p w14:paraId="2E000EFD"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534BD40E"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08A75D6A" w14:textId="77777777" w:rsidTr="00BA0678">
        <w:tc>
          <w:tcPr>
            <w:tcW w:w="0" w:type="auto"/>
            <w:vMerge w:val="restart"/>
            <w:hideMark/>
          </w:tcPr>
          <w:p w14:paraId="357DD4EF" w14:textId="642A59DB"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4678BE7" wp14:editId="27C24DAB">
                  <wp:extent cx="431800" cy="431800"/>
                  <wp:effectExtent l="0" t="0" r="0" b="0"/>
                  <wp:docPr id="4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75EACF1"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FALSO O VERDADERO SEGUN CORRESPONDA</w:t>
            </w:r>
          </w:p>
          <w:p w14:paraId="461D6467"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Si la seguridad nacional NO se ha definido como una situación dentro de la cual los intereses vitales de la Nación se hallan debidamente protegidos, la defensa nacional puede definirse como el conjunto de medidas y actividades tendientes a alcanzar y mantener esa situación. </w:t>
            </w:r>
          </w:p>
        </w:tc>
        <w:tc>
          <w:tcPr>
            <w:tcW w:w="0" w:type="auto"/>
            <w:vAlign w:val="center"/>
            <w:hideMark/>
          </w:tcPr>
          <w:p w14:paraId="70A1AED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5BE4043"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EB3F413"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19CED8AB" w14:textId="77777777" w:rsidTr="00BA0678">
        <w:tc>
          <w:tcPr>
            <w:tcW w:w="0" w:type="auto"/>
            <w:vMerge/>
            <w:vAlign w:val="center"/>
            <w:hideMark/>
          </w:tcPr>
          <w:p w14:paraId="17B75D30"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BA0678" w:rsidRPr="00BA0678" w14:paraId="598371BB" w14:textId="77777777">
              <w:tc>
                <w:tcPr>
                  <w:tcW w:w="0" w:type="auto"/>
                  <w:hideMark/>
                </w:tcPr>
                <w:p w14:paraId="707EBE52"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49583F5B"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Falso</w:t>
                  </w:r>
                </w:p>
              </w:tc>
            </w:tr>
          </w:tbl>
          <w:p w14:paraId="22AEED73"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2BD81870"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C2E5B5A"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9735D4B" w14:textId="77777777" w:rsidR="00BA0678" w:rsidRPr="00BA0678" w:rsidRDefault="00BA0678" w:rsidP="00BA0678">
            <w:pPr>
              <w:rPr>
                <w:rFonts w:ascii="Times New Roman" w:eastAsia="Times New Roman" w:hAnsi="Times New Roman" w:cs="Times New Roman"/>
                <w:sz w:val="20"/>
                <w:szCs w:val="20"/>
                <w:lang w:val="es-CO"/>
              </w:rPr>
            </w:pPr>
          </w:p>
        </w:tc>
      </w:tr>
    </w:tbl>
    <w:p w14:paraId="2F5AEA78"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7BEED120" w14:textId="77777777" w:rsidTr="00BA0678">
        <w:tc>
          <w:tcPr>
            <w:tcW w:w="0" w:type="auto"/>
            <w:noWrap/>
            <w:vAlign w:val="center"/>
            <w:hideMark/>
          </w:tcPr>
          <w:p w14:paraId="4DE1C8F9"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69E7C7F4"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5E09AA7B" w14:textId="77777777" w:rsidTr="00BA0678">
        <w:tc>
          <w:tcPr>
            <w:tcW w:w="0" w:type="auto"/>
            <w:vMerge w:val="restart"/>
            <w:hideMark/>
          </w:tcPr>
          <w:p w14:paraId="13D9B1A3" w14:textId="782C5BBF"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36EE992" wp14:editId="6AE8986C">
                  <wp:extent cx="431800" cy="431800"/>
                  <wp:effectExtent l="0" t="0" r="0" b="0"/>
                  <wp:docPr id="4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1807B2E"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590259B1"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La Zona del interior  está constituida normalmente  por:</w:t>
            </w:r>
          </w:p>
          <w:p w14:paraId="4A37CE2A"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59ED0C8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607819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9048908"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650F5345" w14:textId="77777777" w:rsidTr="00BA0678">
        <w:tc>
          <w:tcPr>
            <w:tcW w:w="0" w:type="auto"/>
            <w:vMerge/>
            <w:vAlign w:val="center"/>
            <w:hideMark/>
          </w:tcPr>
          <w:p w14:paraId="33DE21D4"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19"/>
              <w:gridCol w:w="5703"/>
            </w:tblGrid>
            <w:tr w:rsidR="00BA0678" w:rsidRPr="00BA0678" w14:paraId="7FFC73ED" w14:textId="77777777">
              <w:tc>
                <w:tcPr>
                  <w:tcW w:w="0" w:type="auto"/>
                  <w:hideMark/>
                </w:tcPr>
                <w:p w14:paraId="6BC48021"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6C746214"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a.</w:t>
                  </w:r>
                  <w:r w:rsidRPr="00BA0678">
                    <w:rPr>
                      <w:rFonts w:ascii="inherit" w:eastAsia="Times New Roman" w:hAnsi="inherit" w:cs="Times New Roman"/>
                      <w:sz w:val="19"/>
                      <w:szCs w:val="19"/>
                      <w:lang w:val="es-CO"/>
                    </w:rPr>
                    <w:t> </w:t>
                  </w:r>
                </w:p>
                <w:p w14:paraId="47E38F47"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Fuerzas militares, policía nacional, organismos especiales.</w:t>
                  </w:r>
                </w:p>
              </w:tc>
            </w:tr>
          </w:tbl>
          <w:p w14:paraId="12F842D6"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5928C968"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CC3876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442F48F9" w14:textId="77777777" w:rsidR="00BA0678" w:rsidRPr="00BA0678" w:rsidRDefault="00BA0678" w:rsidP="00BA0678">
            <w:pPr>
              <w:rPr>
                <w:rFonts w:ascii="Times New Roman" w:eastAsia="Times New Roman" w:hAnsi="Times New Roman" w:cs="Times New Roman"/>
                <w:sz w:val="20"/>
                <w:szCs w:val="20"/>
                <w:lang w:val="es-CO"/>
              </w:rPr>
            </w:pPr>
          </w:p>
        </w:tc>
      </w:tr>
    </w:tbl>
    <w:p w14:paraId="17FA5D9A"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319E029E" w14:textId="77777777" w:rsidTr="00BA0678">
        <w:tc>
          <w:tcPr>
            <w:tcW w:w="0" w:type="auto"/>
            <w:noWrap/>
            <w:vAlign w:val="center"/>
            <w:hideMark/>
          </w:tcPr>
          <w:p w14:paraId="7AE5A71F"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574949B8"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526F0A87" w14:textId="77777777" w:rsidTr="00BA0678">
        <w:tc>
          <w:tcPr>
            <w:tcW w:w="0" w:type="auto"/>
            <w:vMerge w:val="restart"/>
            <w:hideMark/>
          </w:tcPr>
          <w:p w14:paraId="15D73B05" w14:textId="1372A6B4"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10358E9" wp14:editId="5ABCAE2C">
                  <wp:extent cx="431800" cy="431800"/>
                  <wp:effectExtent l="0" t="0" r="0" b="0"/>
                  <wp:docPr id="4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CFFFD90"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FALSO O VERDADERO SEGUN CORRESPONDA</w:t>
            </w:r>
          </w:p>
          <w:p w14:paraId="03AF79D9"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En el siglo XVI, algunos pensadores comenzaron a diferenciar formalmente los aspectos estratégicos de los tácticos, interrelacionando las acciones militares con los cursos de acción política en gran escala.Esta afirmacion es:</w:t>
            </w:r>
          </w:p>
        </w:tc>
        <w:tc>
          <w:tcPr>
            <w:tcW w:w="0" w:type="auto"/>
            <w:vAlign w:val="center"/>
            <w:hideMark/>
          </w:tcPr>
          <w:p w14:paraId="7DE2291C"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850089C"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167492C"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5F4682F0" w14:textId="77777777" w:rsidTr="00BA0678">
        <w:tc>
          <w:tcPr>
            <w:tcW w:w="0" w:type="auto"/>
            <w:vMerge/>
            <w:vAlign w:val="center"/>
            <w:hideMark/>
          </w:tcPr>
          <w:p w14:paraId="08F3CC51"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BA0678" w:rsidRPr="00BA0678" w14:paraId="6D57F801" w14:textId="77777777">
              <w:tc>
                <w:tcPr>
                  <w:tcW w:w="0" w:type="auto"/>
                  <w:hideMark/>
                </w:tcPr>
                <w:p w14:paraId="0BF1E8CA"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5A7C4B0C"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Verdadero</w:t>
                  </w:r>
                </w:p>
              </w:tc>
            </w:tr>
          </w:tbl>
          <w:p w14:paraId="62D226BD"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3324FB8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CD3105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82785D8" w14:textId="77777777" w:rsidR="00BA0678" w:rsidRPr="00BA0678" w:rsidRDefault="00BA0678" w:rsidP="00BA0678">
            <w:pPr>
              <w:rPr>
                <w:rFonts w:ascii="Times New Roman" w:eastAsia="Times New Roman" w:hAnsi="Times New Roman" w:cs="Times New Roman"/>
                <w:sz w:val="20"/>
                <w:szCs w:val="20"/>
                <w:lang w:val="es-CO"/>
              </w:rPr>
            </w:pPr>
          </w:p>
        </w:tc>
      </w:tr>
    </w:tbl>
    <w:p w14:paraId="2F1A185D"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5021AED4" w14:textId="77777777" w:rsidTr="00BA0678">
        <w:tc>
          <w:tcPr>
            <w:tcW w:w="0" w:type="auto"/>
            <w:noWrap/>
            <w:vAlign w:val="center"/>
            <w:hideMark/>
          </w:tcPr>
          <w:p w14:paraId="17258633"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159A00E9"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35A558CD" w14:textId="77777777" w:rsidTr="00BA0678">
        <w:tc>
          <w:tcPr>
            <w:tcW w:w="0" w:type="auto"/>
            <w:vMerge w:val="restart"/>
            <w:hideMark/>
          </w:tcPr>
          <w:p w14:paraId="373CE018" w14:textId="5B02883B"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876B870" wp14:editId="1F78091E">
                  <wp:extent cx="431800" cy="431800"/>
                  <wp:effectExtent l="0" t="0" r="0" b="0"/>
                  <wp:docPr id="4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56DD3D5"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5164676C"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Es de vital importancia, establecer claramente cuál es la contribución del sector militar y cuál la del civil en asuntos de defensa de la ZI. La parte militar debe impedir:</w:t>
            </w:r>
          </w:p>
        </w:tc>
        <w:tc>
          <w:tcPr>
            <w:tcW w:w="0" w:type="auto"/>
            <w:vAlign w:val="center"/>
            <w:hideMark/>
          </w:tcPr>
          <w:p w14:paraId="13E07A4C"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5C063D8"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0C30BB7"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603964B1" w14:textId="77777777" w:rsidTr="00BA0678">
        <w:tc>
          <w:tcPr>
            <w:tcW w:w="0" w:type="auto"/>
            <w:vMerge/>
            <w:vAlign w:val="center"/>
            <w:hideMark/>
          </w:tcPr>
          <w:p w14:paraId="234C8AD7"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62"/>
              <w:gridCol w:w="5660"/>
            </w:tblGrid>
            <w:tr w:rsidR="00BA0678" w:rsidRPr="00BA0678" w14:paraId="0DF6956A" w14:textId="77777777">
              <w:tc>
                <w:tcPr>
                  <w:tcW w:w="0" w:type="auto"/>
                  <w:hideMark/>
                </w:tcPr>
                <w:p w14:paraId="4A770FD4"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54A71AEC"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29C0A095"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El ataque, o por lo menos reducir su escala y precisión.</w:t>
                  </w:r>
                </w:p>
                <w:p w14:paraId="5DDD4D97" w14:textId="77777777" w:rsidR="00BA0678" w:rsidRPr="00BA0678" w:rsidRDefault="00BA0678" w:rsidP="00BA0678">
                  <w:pPr>
                    <w:rPr>
                      <w:rFonts w:ascii="inherit" w:eastAsia="Times New Roman" w:hAnsi="inherit" w:cs="Times New Roman"/>
                      <w:bdr w:val="none" w:sz="0" w:space="0" w:color="auto" w:frame="1"/>
                      <w:lang w:val="es-CO"/>
                    </w:rPr>
                  </w:pPr>
                </w:p>
              </w:tc>
            </w:tr>
          </w:tbl>
          <w:p w14:paraId="47CECB24"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6353F06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63B8953"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50FF511" w14:textId="77777777" w:rsidR="00BA0678" w:rsidRPr="00BA0678" w:rsidRDefault="00BA0678" w:rsidP="00BA0678">
            <w:pPr>
              <w:rPr>
                <w:rFonts w:ascii="Times New Roman" w:eastAsia="Times New Roman" w:hAnsi="Times New Roman" w:cs="Times New Roman"/>
                <w:sz w:val="20"/>
                <w:szCs w:val="20"/>
                <w:lang w:val="es-CO"/>
              </w:rPr>
            </w:pPr>
          </w:p>
        </w:tc>
      </w:tr>
    </w:tbl>
    <w:p w14:paraId="14D8BA23"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3CA9F086" w14:textId="77777777" w:rsidTr="00BA0678">
        <w:tc>
          <w:tcPr>
            <w:tcW w:w="0" w:type="auto"/>
            <w:noWrap/>
            <w:vAlign w:val="center"/>
            <w:hideMark/>
          </w:tcPr>
          <w:p w14:paraId="59699067"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41D5A865"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25F1CE53" w14:textId="77777777" w:rsidTr="00BA0678">
        <w:tc>
          <w:tcPr>
            <w:tcW w:w="0" w:type="auto"/>
            <w:vMerge w:val="restart"/>
            <w:hideMark/>
          </w:tcPr>
          <w:p w14:paraId="5E7D299B" w14:textId="64C4631F"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D8E79B4" wp14:editId="7E42D3CD">
                  <wp:extent cx="431800" cy="431800"/>
                  <wp:effectExtent l="0" t="0" r="0" b="0"/>
                  <wp:docPr id="4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2B212DA"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  SELECCIONE SOLO UNA RESPUESTA</w:t>
            </w:r>
          </w:p>
          <w:p w14:paraId="0489EC1F"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La Defensa Civil, para casos de emergencia bélica, dirige su acción hacia tres aéreas principales, así:</w:t>
            </w:r>
          </w:p>
          <w:p w14:paraId="3A341A36"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7BDE55E2"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B91AC93"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E96456A"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7C2F846B" w14:textId="77777777" w:rsidTr="00BA0678">
        <w:tc>
          <w:tcPr>
            <w:tcW w:w="0" w:type="auto"/>
            <w:vMerge/>
            <w:vAlign w:val="center"/>
            <w:hideMark/>
          </w:tcPr>
          <w:p w14:paraId="4884FF53"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804"/>
              <w:gridCol w:w="5818"/>
            </w:tblGrid>
            <w:tr w:rsidR="00BA0678" w:rsidRPr="00BA0678" w14:paraId="69B3D22E" w14:textId="77777777">
              <w:tc>
                <w:tcPr>
                  <w:tcW w:w="0" w:type="auto"/>
                  <w:hideMark/>
                </w:tcPr>
                <w:p w14:paraId="3143DD55"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138ED8FA"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b.</w:t>
                  </w:r>
                  <w:r w:rsidRPr="00BA0678">
                    <w:rPr>
                      <w:rFonts w:ascii="inherit" w:eastAsia="Times New Roman" w:hAnsi="inherit" w:cs="Times New Roman"/>
                      <w:sz w:val="19"/>
                      <w:szCs w:val="19"/>
                      <w:lang w:val="es-CO"/>
                    </w:rPr>
                    <w:t> </w:t>
                  </w:r>
                </w:p>
                <w:p w14:paraId="6A26B327"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Prevención contra acción aérea, Reducción de daños y Preparación.</w:t>
                  </w:r>
                </w:p>
              </w:tc>
            </w:tr>
          </w:tbl>
          <w:p w14:paraId="329327F2"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527044B5"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808ACC5"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FD8D350" w14:textId="77777777" w:rsidR="00BA0678" w:rsidRPr="00BA0678" w:rsidRDefault="00BA0678" w:rsidP="00BA0678">
            <w:pPr>
              <w:rPr>
                <w:rFonts w:ascii="Times New Roman" w:eastAsia="Times New Roman" w:hAnsi="Times New Roman" w:cs="Times New Roman"/>
                <w:sz w:val="20"/>
                <w:szCs w:val="20"/>
                <w:lang w:val="es-CO"/>
              </w:rPr>
            </w:pPr>
          </w:p>
        </w:tc>
      </w:tr>
    </w:tbl>
    <w:p w14:paraId="45F7ED57"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2611A448" w14:textId="77777777" w:rsidTr="00BA0678">
        <w:tc>
          <w:tcPr>
            <w:tcW w:w="0" w:type="auto"/>
            <w:noWrap/>
            <w:vAlign w:val="center"/>
            <w:hideMark/>
          </w:tcPr>
          <w:p w14:paraId="5358EECF"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15CE4AA0"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0A3E14AF" w14:textId="77777777" w:rsidTr="00BA0678">
        <w:tc>
          <w:tcPr>
            <w:tcW w:w="0" w:type="auto"/>
            <w:vMerge w:val="restart"/>
            <w:hideMark/>
          </w:tcPr>
          <w:p w14:paraId="0DD834ED" w14:textId="050B044D"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DDFC024" wp14:editId="52AE554B">
                  <wp:extent cx="431800" cy="431800"/>
                  <wp:effectExtent l="0" t="0" r="0" b="0"/>
                  <wp:docPr id="4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A73289D"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6EE9D192"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El comando de la zona del interior normalmente   recae en el Comandante del Ejército. Es normal que este comando actúe en forma similar a los:</w:t>
            </w:r>
          </w:p>
          <w:p w14:paraId="1B19B345" w14:textId="77777777" w:rsidR="00BA0678" w:rsidRPr="00BA0678" w:rsidRDefault="00BA0678" w:rsidP="00BA0678">
            <w:pPr>
              <w:spacing w:after="240"/>
              <w:rPr>
                <w:rFonts w:ascii="inherit" w:hAnsi="inherit" w:cs="Times New Roman" w:hint="eastAsia"/>
                <w:sz w:val="20"/>
                <w:szCs w:val="20"/>
                <w:lang w:val="es-CO"/>
              </w:rPr>
            </w:pPr>
          </w:p>
        </w:tc>
        <w:tc>
          <w:tcPr>
            <w:tcW w:w="0" w:type="auto"/>
            <w:vAlign w:val="center"/>
            <w:hideMark/>
          </w:tcPr>
          <w:p w14:paraId="43FF20D4"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2D9B38C9"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36DE53B5"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390B8093" w14:textId="77777777" w:rsidTr="00BA0678">
        <w:tc>
          <w:tcPr>
            <w:tcW w:w="0" w:type="auto"/>
            <w:vMerge/>
            <w:vAlign w:val="center"/>
            <w:hideMark/>
          </w:tcPr>
          <w:p w14:paraId="0AAC2D75"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321"/>
            </w:tblGrid>
            <w:tr w:rsidR="00BA0678" w:rsidRPr="00BA0678" w14:paraId="409C3399" w14:textId="77777777">
              <w:tc>
                <w:tcPr>
                  <w:tcW w:w="0" w:type="auto"/>
                  <w:hideMark/>
                </w:tcPr>
                <w:p w14:paraId="0A58979B"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03BCCE55" w14:textId="77777777" w:rsidR="00BA0678" w:rsidRPr="00BA0678" w:rsidRDefault="00BA0678" w:rsidP="00BA0678">
                  <w:pPr>
                    <w:rPr>
                      <w:rFonts w:ascii="Times" w:hAnsi="Times"/>
                      <w:sz w:val="20"/>
                      <w:szCs w:val="20"/>
                      <w:bdr w:val="none" w:sz="0" w:space="0" w:color="auto" w:frame="1"/>
                      <w:lang w:val="es-CO"/>
                    </w:rPr>
                  </w:pPr>
                  <w:r w:rsidRPr="00BA0678">
                    <w:rPr>
                      <w:rFonts w:ascii="inherit" w:eastAsia="Times New Roman" w:hAnsi="inherit" w:cs="Times New Roman"/>
                      <w:sz w:val="19"/>
                      <w:szCs w:val="19"/>
                      <w:bdr w:val="none" w:sz="0" w:space="0" w:color="auto" w:frame="1"/>
                      <w:lang w:val="es-CO"/>
                    </w:rPr>
                    <w:t>a.</w:t>
                  </w:r>
                  <w:r w:rsidRPr="00BA0678">
                    <w:rPr>
                      <w:rFonts w:ascii="inherit" w:eastAsia="Times New Roman" w:hAnsi="inherit" w:cs="Times New Roman"/>
                      <w:sz w:val="19"/>
                      <w:szCs w:val="19"/>
                      <w:lang w:val="es-CO"/>
                    </w:rPr>
                    <w:t> </w:t>
                  </w:r>
                </w:p>
                <w:p w14:paraId="7D444F1E" w14:textId="77777777" w:rsidR="00BA0678" w:rsidRPr="00BA0678" w:rsidRDefault="00BA0678" w:rsidP="00BA0678">
                  <w:pPr>
                    <w:spacing w:after="240"/>
                    <w:rPr>
                      <w:rFonts w:ascii="Helvetica Neue" w:hAnsi="Helvetica Neue" w:cs="Times New Roman"/>
                      <w:color w:val="000000"/>
                      <w:lang w:val="es-CO"/>
                    </w:rPr>
                  </w:pPr>
                  <w:r w:rsidRPr="00BA0678">
                    <w:rPr>
                      <w:rFonts w:ascii="Helvetica Neue" w:hAnsi="Helvetica Neue" w:cs="Times New Roman"/>
                      <w:color w:val="000000"/>
                      <w:bdr w:val="none" w:sz="0" w:space="0" w:color="auto" w:frame="1"/>
                      <w:lang w:val="es-CO"/>
                    </w:rPr>
                    <w:t>Comandos de teatros de operaciones.</w:t>
                  </w:r>
                </w:p>
              </w:tc>
            </w:tr>
          </w:tbl>
          <w:p w14:paraId="43745E9B"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625E3AF8"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409340E"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001ECF83" w14:textId="77777777" w:rsidR="00BA0678" w:rsidRPr="00BA0678" w:rsidRDefault="00BA0678" w:rsidP="00BA0678">
            <w:pPr>
              <w:rPr>
                <w:rFonts w:ascii="Times New Roman" w:eastAsia="Times New Roman" w:hAnsi="Times New Roman" w:cs="Times New Roman"/>
                <w:sz w:val="20"/>
                <w:szCs w:val="20"/>
                <w:lang w:val="es-CO"/>
              </w:rPr>
            </w:pPr>
          </w:p>
        </w:tc>
      </w:tr>
    </w:tbl>
    <w:p w14:paraId="095052C9"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171885B0" w14:textId="77777777" w:rsidTr="00BA0678">
        <w:tc>
          <w:tcPr>
            <w:tcW w:w="0" w:type="auto"/>
            <w:noWrap/>
            <w:vAlign w:val="center"/>
            <w:hideMark/>
          </w:tcPr>
          <w:p w14:paraId="6984A08A"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200FBED4"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7DD0CE41" w14:textId="77777777" w:rsidTr="00BA0678">
        <w:tc>
          <w:tcPr>
            <w:tcW w:w="0" w:type="auto"/>
            <w:vMerge w:val="restart"/>
            <w:hideMark/>
          </w:tcPr>
          <w:p w14:paraId="22CD6D08" w14:textId="49C99C47"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BDADF13" wp14:editId="507F96D0">
                  <wp:extent cx="431800" cy="431800"/>
                  <wp:effectExtent l="0" t="0" r="0" b="0"/>
                  <wp:docPr id="4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DDC994F"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FALSO O VERDADERO SEGUN CORRESPONDA</w:t>
            </w:r>
          </w:p>
          <w:p w14:paraId="52F23787"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La Nación  puede esperar un lapso considerable, para poner en ejecución lo planeado, por lo que es necesario fijar objetivos por alcanzar a corto, mediano y largo plazo, para aprovechar los elementos existentes o que se vayan creando, sin descuidar la preparación de los que requieran tiempos más largos. Esta afirmacion es:</w:t>
            </w:r>
          </w:p>
          <w:p w14:paraId="314908FD" w14:textId="77777777" w:rsidR="00BA0678" w:rsidRPr="00BA0678" w:rsidRDefault="00BA0678" w:rsidP="00BA0678">
            <w:pPr>
              <w:rPr>
                <w:rFonts w:ascii="inherit" w:eastAsia="Times New Roman" w:hAnsi="inherit" w:cs="Times New Roman"/>
                <w:lang w:val="es-CO"/>
              </w:rPr>
            </w:pPr>
          </w:p>
        </w:tc>
        <w:tc>
          <w:tcPr>
            <w:tcW w:w="0" w:type="auto"/>
            <w:vAlign w:val="center"/>
            <w:hideMark/>
          </w:tcPr>
          <w:p w14:paraId="59EAAEAC"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B3BD161"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0DC485C"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70262F10" w14:textId="77777777" w:rsidTr="00BA0678">
        <w:tc>
          <w:tcPr>
            <w:tcW w:w="0" w:type="auto"/>
            <w:vMerge/>
            <w:vAlign w:val="center"/>
            <w:hideMark/>
          </w:tcPr>
          <w:p w14:paraId="4E8595D7"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BA0678" w:rsidRPr="00BA0678" w14:paraId="1120B017" w14:textId="77777777">
              <w:tc>
                <w:tcPr>
                  <w:tcW w:w="0" w:type="auto"/>
                  <w:hideMark/>
                </w:tcPr>
                <w:p w14:paraId="75D22741"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1A38D3C3"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Falso</w:t>
                  </w:r>
                </w:p>
              </w:tc>
            </w:tr>
          </w:tbl>
          <w:p w14:paraId="2E102A70"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3D38DA7D"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4922B20B"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3153885" w14:textId="77777777" w:rsidR="00BA0678" w:rsidRPr="00BA0678" w:rsidRDefault="00BA0678" w:rsidP="00BA0678">
            <w:pPr>
              <w:rPr>
                <w:rFonts w:ascii="Times New Roman" w:eastAsia="Times New Roman" w:hAnsi="Times New Roman" w:cs="Times New Roman"/>
                <w:sz w:val="20"/>
                <w:szCs w:val="20"/>
                <w:lang w:val="es-CO"/>
              </w:rPr>
            </w:pPr>
          </w:p>
        </w:tc>
      </w:tr>
    </w:tbl>
    <w:p w14:paraId="03E87679" w14:textId="77777777" w:rsidR="00BA0678" w:rsidRPr="00BA0678" w:rsidRDefault="00BA0678" w:rsidP="00BA0678">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BA0678">
        <w:rPr>
          <w:rFonts w:ascii="inherit" w:eastAsia="Times New Roman" w:hAnsi="inherit" w:cs="Times New Roman"/>
          <w:b/>
          <w:bCs/>
          <w:color w:val="444444"/>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BA0678" w:rsidRPr="00BA0678" w14:paraId="74B27BAC" w14:textId="77777777" w:rsidTr="00BA0678">
        <w:tc>
          <w:tcPr>
            <w:tcW w:w="0" w:type="auto"/>
            <w:noWrap/>
            <w:vAlign w:val="center"/>
            <w:hideMark/>
          </w:tcPr>
          <w:p w14:paraId="0815A49A" w14:textId="77777777" w:rsidR="00BA0678" w:rsidRPr="00BA0678" w:rsidRDefault="00BA0678" w:rsidP="00BA0678">
            <w:pPr>
              <w:rPr>
                <w:rFonts w:ascii="inherit" w:eastAsia="Times New Roman" w:hAnsi="inherit" w:cs="Times New Roman"/>
                <w:sz w:val="19"/>
                <w:szCs w:val="19"/>
                <w:lang w:val="es-CO"/>
              </w:rPr>
            </w:pPr>
          </w:p>
        </w:tc>
        <w:tc>
          <w:tcPr>
            <w:tcW w:w="0" w:type="auto"/>
            <w:gridSpan w:val="4"/>
            <w:noWrap/>
            <w:vAlign w:val="center"/>
            <w:hideMark/>
          </w:tcPr>
          <w:p w14:paraId="4158549A" w14:textId="77777777" w:rsidR="00BA0678" w:rsidRPr="00BA0678" w:rsidRDefault="00BA0678" w:rsidP="00BA0678">
            <w:pPr>
              <w:rPr>
                <w:rFonts w:ascii="inherit" w:eastAsia="Times New Roman" w:hAnsi="inherit" w:cs="Times New Roman"/>
                <w:sz w:val="19"/>
                <w:szCs w:val="19"/>
                <w:lang w:val="es-CO"/>
              </w:rPr>
            </w:pPr>
          </w:p>
        </w:tc>
      </w:tr>
      <w:tr w:rsidR="00BA0678" w:rsidRPr="00BA0678" w14:paraId="3B42C494" w14:textId="77777777" w:rsidTr="00BA0678">
        <w:tc>
          <w:tcPr>
            <w:tcW w:w="0" w:type="auto"/>
            <w:vMerge w:val="restart"/>
            <w:hideMark/>
          </w:tcPr>
          <w:p w14:paraId="7E3F6C9E" w14:textId="6F4C6171" w:rsidR="00BA0678" w:rsidRPr="00BA0678" w:rsidRDefault="00BA0678" w:rsidP="00BA0678">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6ACA603" wp14:editId="042089A0">
                  <wp:extent cx="431800" cy="431800"/>
                  <wp:effectExtent l="0" t="0" r="0" b="0"/>
                  <wp:docPr id="41" name="gs_q20" descr="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236E268"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SELECCIONE SOLO UNA RESPUESTA</w:t>
            </w:r>
          </w:p>
          <w:p w14:paraId="6E98971B" w14:textId="77777777" w:rsidR="00BA0678" w:rsidRPr="00BA0678" w:rsidRDefault="00BA0678" w:rsidP="00BA0678">
            <w:pPr>
              <w:spacing w:after="240"/>
              <w:rPr>
                <w:rFonts w:ascii="inherit" w:hAnsi="inherit" w:cs="Times New Roman" w:hint="eastAsia"/>
                <w:sz w:val="20"/>
                <w:szCs w:val="20"/>
                <w:lang w:val="es-CO"/>
              </w:rPr>
            </w:pPr>
            <w:r w:rsidRPr="00BA0678">
              <w:rPr>
                <w:rFonts w:ascii="inherit" w:hAnsi="inherit" w:cs="Times New Roman"/>
                <w:sz w:val="20"/>
                <w:szCs w:val="20"/>
                <w:lang w:val="es-CO"/>
              </w:rPr>
              <w:t>El pensamiento estratégico entró en un periodo de expansión durante la edad media. Historiadores militares comúnmente se refieren a este periodo como:</w:t>
            </w:r>
          </w:p>
        </w:tc>
        <w:tc>
          <w:tcPr>
            <w:tcW w:w="0" w:type="auto"/>
            <w:vAlign w:val="center"/>
            <w:hideMark/>
          </w:tcPr>
          <w:p w14:paraId="6EE9D327"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1B56722F"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5E674805" w14:textId="77777777" w:rsidR="00BA0678" w:rsidRPr="00BA0678" w:rsidRDefault="00BA0678" w:rsidP="00BA0678">
            <w:pPr>
              <w:rPr>
                <w:rFonts w:ascii="Times New Roman" w:eastAsia="Times New Roman" w:hAnsi="Times New Roman" w:cs="Times New Roman"/>
                <w:sz w:val="20"/>
                <w:szCs w:val="20"/>
                <w:lang w:val="es-CO"/>
              </w:rPr>
            </w:pPr>
          </w:p>
        </w:tc>
      </w:tr>
      <w:tr w:rsidR="00BA0678" w:rsidRPr="00BA0678" w14:paraId="2F69AA32" w14:textId="77777777" w:rsidTr="00BA0678">
        <w:tc>
          <w:tcPr>
            <w:tcW w:w="0" w:type="auto"/>
            <w:vMerge/>
            <w:vAlign w:val="center"/>
            <w:hideMark/>
          </w:tcPr>
          <w:p w14:paraId="0B7C36AA" w14:textId="77777777" w:rsidR="00BA0678" w:rsidRPr="00BA0678" w:rsidRDefault="00BA0678" w:rsidP="00BA0678">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068"/>
            </w:tblGrid>
            <w:tr w:rsidR="00BA0678" w:rsidRPr="00BA0678" w14:paraId="293FD03F" w14:textId="77777777">
              <w:tc>
                <w:tcPr>
                  <w:tcW w:w="0" w:type="auto"/>
                  <w:hideMark/>
                </w:tcPr>
                <w:p w14:paraId="3749C384"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Respuesta seleccionada:</w:t>
                  </w:r>
                </w:p>
              </w:tc>
              <w:tc>
                <w:tcPr>
                  <w:tcW w:w="0" w:type="auto"/>
                  <w:hideMark/>
                </w:tcPr>
                <w:p w14:paraId="23DE7BCB" w14:textId="77777777" w:rsidR="00BA0678" w:rsidRPr="00BA0678" w:rsidRDefault="00BA0678" w:rsidP="00BA0678">
                  <w:pPr>
                    <w:rPr>
                      <w:rFonts w:ascii="inherit" w:eastAsia="Times New Roman" w:hAnsi="inherit" w:cs="Times New Roman"/>
                      <w:sz w:val="19"/>
                      <w:szCs w:val="19"/>
                      <w:lang w:val="es-CO"/>
                    </w:rPr>
                  </w:pPr>
                  <w:r w:rsidRPr="00BA0678">
                    <w:rPr>
                      <w:rFonts w:ascii="inherit" w:eastAsia="Times New Roman" w:hAnsi="inherit" w:cs="Times New Roman"/>
                      <w:sz w:val="19"/>
                      <w:szCs w:val="19"/>
                      <w:bdr w:val="none" w:sz="0" w:space="0" w:color="auto" w:frame="1"/>
                      <w:lang w:val="es-CO"/>
                    </w:rPr>
                    <w:t>[No se ha dado ninguna]</w:t>
                  </w:r>
                </w:p>
              </w:tc>
            </w:tr>
          </w:tbl>
          <w:p w14:paraId="1024CEE4" w14:textId="77777777" w:rsidR="00BA0678" w:rsidRPr="00BA0678" w:rsidRDefault="00BA0678" w:rsidP="00BA0678">
            <w:pPr>
              <w:rPr>
                <w:rFonts w:ascii="inherit" w:eastAsia="Times New Roman" w:hAnsi="inherit" w:cs="Times New Roman"/>
                <w:sz w:val="19"/>
                <w:szCs w:val="19"/>
                <w:lang w:val="es-CO"/>
              </w:rPr>
            </w:pPr>
          </w:p>
        </w:tc>
        <w:tc>
          <w:tcPr>
            <w:tcW w:w="0" w:type="auto"/>
            <w:vAlign w:val="center"/>
            <w:hideMark/>
          </w:tcPr>
          <w:p w14:paraId="6F21B7AC"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7B90402F" w14:textId="77777777" w:rsidR="00BA0678" w:rsidRPr="00BA0678" w:rsidRDefault="00BA0678" w:rsidP="00BA0678">
            <w:pPr>
              <w:rPr>
                <w:rFonts w:ascii="Times New Roman" w:eastAsia="Times New Roman" w:hAnsi="Times New Roman" w:cs="Times New Roman"/>
                <w:sz w:val="20"/>
                <w:szCs w:val="20"/>
                <w:lang w:val="es-CO"/>
              </w:rPr>
            </w:pPr>
          </w:p>
        </w:tc>
        <w:tc>
          <w:tcPr>
            <w:tcW w:w="0" w:type="auto"/>
            <w:vAlign w:val="center"/>
            <w:hideMark/>
          </w:tcPr>
          <w:p w14:paraId="67FB5145" w14:textId="77777777" w:rsidR="00BA0678" w:rsidRPr="00BA0678" w:rsidRDefault="00BA0678" w:rsidP="00BA0678">
            <w:pPr>
              <w:rPr>
                <w:rFonts w:ascii="Times New Roman" w:eastAsia="Times New Roman" w:hAnsi="Times New Roman" w:cs="Times New Roman"/>
                <w:sz w:val="20"/>
                <w:szCs w:val="20"/>
                <w:lang w:val="es-CO"/>
              </w:rPr>
            </w:pPr>
          </w:p>
        </w:tc>
      </w:tr>
    </w:tbl>
    <w:p w14:paraId="21DAE59C" w14:textId="11A2080A" w:rsidR="00554194" w:rsidRDefault="00554194">
      <w:pPr>
        <w:pBdr>
          <w:bottom w:val="single" w:sz="12" w:space="1" w:color="auto"/>
        </w:pBdr>
      </w:pPr>
    </w:p>
    <w:p w14:paraId="5DFAE8A0" w14:textId="77777777" w:rsidR="00BA0678" w:rsidRDefault="00BA0678"/>
    <w:p w14:paraId="65D1A375"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53F762CC" w14:textId="77777777" w:rsidTr="003A7D8E">
        <w:tc>
          <w:tcPr>
            <w:tcW w:w="0" w:type="auto"/>
            <w:noWrap/>
            <w:vAlign w:val="center"/>
            <w:hideMark/>
          </w:tcPr>
          <w:p w14:paraId="3678A050"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4CAAEA9D"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19B19CBB" w14:textId="77777777" w:rsidTr="003A7D8E">
        <w:tc>
          <w:tcPr>
            <w:tcW w:w="0" w:type="auto"/>
            <w:vMerge w:val="restart"/>
            <w:hideMark/>
          </w:tcPr>
          <w:p w14:paraId="54961D2D" w14:textId="7254C06C"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DF29E63" wp14:editId="4414F055">
                  <wp:extent cx="431800" cy="431800"/>
                  <wp:effectExtent l="0" t="0" r="0" b="0"/>
                  <wp:docPr id="8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DEA24DC"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FALSO O VERDADERO SEGUN CORRESPONDA</w:t>
            </w:r>
          </w:p>
          <w:p w14:paraId="3A94D9C6"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En el siglo XVI, algunos pensadores comenzaron a diferenciar formalmente los aspectos estratégicos de los tácticos, interrelacionando las acciones militares con los cursos de acción política en gran escala.Esta afirmacion es:</w:t>
            </w:r>
          </w:p>
        </w:tc>
        <w:tc>
          <w:tcPr>
            <w:tcW w:w="0" w:type="auto"/>
            <w:vAlign w:val="center"/>
            <w:hideMark/>
          </w:tcPr>
          <w:p w14:paraId="7B735033"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1D8BB7A"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429CF00B"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1A55E325" w14:textId="77777777" w:rsidTr="003A7D8E">
        <w:tc>
          <w:tcPr>
            <w:tcW w:w="0" w:type="auto"/>
            <w:vMerge/>
            <w:vAlign w:val="center"/>
            <w:hideMark/>
          </w:tcPr>
          <w:p w14:paraId="4DD67764"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3A7D8E" w:rsidRPr="003A7D8E" w14:paraId="73AD6F50" w14:textId="77777777">
              <w:tc>
                <w:tcPr>
                  <w:tcW w:w="0" w:type="auto"/>
                  <w:hideMark/>
                </w:tcPr>
                <w:p w14:paraId="37AF1FC7"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5462F713"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Verdadero</w:t>
                  </w:r>
                </w:p>
              </w:tc>
            </w:tr>
          </w:tbl>
          <w:p w14:paraId="5F9440FA"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558DACD5"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372C447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384A6D75" w14:textId="77777777" w:rsidR="003A7D8E" w:rsidRPr="003A7D8E" w:rsidRDefault="003A7D8E" w:rsidP="003A7D8E">
            <w:pPr>
              <w:rPr>
                <w:rFonts w:ascii="Times New Roman" w:eastAsia="Times New Roman" w:hAnsi="Times New Roman" w:cs="Times New Roman"/>
                <w:sz w:val="20"/>
                <w:szCs w:val="20"/>
                <w:lang w:val="es-CO"/>
              </w:rPr>
            </w:pPr>
          </w:p>
        </w:tc>
      </w:tr>
    </w:tbl>
    <w:p w14:paraId="6BF7BA69"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32BCED19" w14:textId="77777777" w:rsidTr="003A7D8E">
        <w:tc>
          <w:tcPr>
            <w:tcW w:w="0" w:type="auto"/>
            <w:noWrap/>
            <w:vAlign w:val="center"/>
            <w:hideMark/>
          </w:tcPr>
          <w:p w14:paraId="19B74249"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2676B2FA"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2835A130" w14:textId="77777777" w:rsidTr="003A7D8E">
        <w:tc>
          <w:tcPr>
            <w:tcW w:w="0" w:type="auto"/>
            <w:vMerge w:val="restart"/>
            <w:hideMark/>
          </w:tcPr>
          <w:p w14:paraId="14E0AE7A" w14:textId="209C5987"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FB32CCE" wp14:editId="564B44D4">
                  <wp:extent cx="431800" cy="431800"/>
                  <wp:effectExtent l="0" t="0" r="0" b="0"/>
                  <wp:docPr id="7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A92425C"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28087434"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Estrategia Económica, que establece las medidas referente a:</w:t>
            </w:r>
          </w:p>
        </w:tc>
        <w:tc>
          <w:tcPr>
            <w:tcW w:w="0" w:type="auto"/>
            <w:vAlign w:val="center"/>
            <w:hideMark/>
          </w:tcPr>
          <w:p w14:paraId="675EABE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35F4D166"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C11F6CC"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767A1677" w14:textId="77777777" w:rsidTr="003A7D8E">
        <w:tc>
          <w:tcPr>
            <w:tcW w:w="0" w:type="auto"/>
            <w:vMerge/>
            <w:vAlign w:val="center"/>
            <w:hideMark/>
          </w:tcPr>
          <w:p w14:paraId="2C75874E"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468"/>
            </w:tblGrid>
            <w:tr w:rsidR="003A7D8E" w:rsidRPr="003A7D8E" w14:paraId="345231F1" w14:textId="77777777">
              <w:tc>
                <w:tcPr>
                  <w:tcW w:w="0" w:type="auto"/>
                  <w:hideMark/>
                </w:tcPr>
                <w:p w14:paraId="33D47F26"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7A1E970A"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d.</w:t>
                  </w:r>
                  <w:r w:rsidRPr="003A7D8E">
                    <w:rPr>
                      <w:rFonts w:ascii="inherit" w:eastAsia="Times New Roman" w:hAnsi="inherit" w:cs="Times New Roman"/>
                      <w:sz w:val="19"/>
                      <w:szCs w:val="19"/>
                      <w:lang w:val="es-CO"/>
                    </w:rPr>
                    <w:t> </w:t>
                  </w:r>
                </w:p>
                <w:p w14:paraId="02954A5B"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 La  producción, comercio, finanzas y tecnología.</w:t>
                  </w:r>
                </w:p>
              </w:tc>
            </w:tr>
          </w:tbl>
          <w:p w14:paraId="5052BCD3"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1122C61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E1544BA"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0FA8983" w14:textId="77777777" w:rsidR="003A7D8E" w:rsidRPr="003A7D8E" w:rsidRDefault="003A7D8E" w:rsidP="003A7D8E">
            <w:pPr>
              <w:rPr>
                <w:rFonts w:ascii="Times New Roman" w:eastAsia="Times New Roman" w:hAnsi="Times New Roman" w:cs="Times New Roman"/>
                <w:sz w:val="20"/>
                <w:szCs w:val="20"/>
                <w:lang w:val="es-CO"/>
              </w:rPr>
            </w:pPr>
          </w:p>
        </w:tc>
      </w:tr>
    </w:tbl>
    <w:p w14:paraId="44BCD60E"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7B84DFA5" w14:textId="77777777" w:rsidTr="003A7D8E">
        <w:tc>
          <w:tcPr>
            <w:tcW w:w="0" w:type="auto"/>
            <w:noWrap/>
            <w:vAlign w:val="center"/>
            <w:hideMark/>
          </w:tcPr>
          <w:p w14:paraId="1B6CB69F"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34A6BBF1"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45E9D7A6" w14:textId="77777777" w:rsidTr="003A7D8E">
        <w:tc>
          <w:tcPr>
            <w:tcW w:w="0" w:type="auto"/>
            <w:vMerge w:val="restart"/>
            <w:hideMark/>
          </w:tcPr>
          <w:p w14:paraId="3384A7A4" w14:textId="79E962D4"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7CAC9CE" wp14:editId="74E114D7">
                  <wp:extent cx="431800" cy="431800"/>
                  <wp:effectExtent l="0" t="0" r="0" b="0"/>
                  <wp:docPr id="7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3200B3C"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7F5BA94D"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Corresponde al Presidente de la República como jefe de Estado, jefe de Gobierno y suprema autoridad administrativa. Una de estas funciones:</w:t>
            </w:r>
          </w:p>
          <w:p w14:paraId="7A7AEB21" w14:textId="77777777" w:rsidR="003A7D8E" w:rsidRPr="003A7D8E" w:rsidRDefault="003A7D8E" w:rsidP="003A7D8E">
            <w:pPr>
              <w:spacing w:after="240"/>
              <w:rPr>
                <w:rFonts w:ascii="inherit" w:hAnsi="inherit" w:cs="Times New Roman"/>
                <w:sz w:val="20"/>
                <w:szCs w:val="20"/>
                <w:lang w:val="es-CO"/>
              </w:rPr>
            </w:pPr>
          </w:p>
        </w:tc>
        <w:tc>
          <w:tcPr>
            <w:tcW w:w="0" w:type="auto"/>
            <w:vAlign w:val="center"/>
            <w:hideMark/>
          </w:tcPr>
          <w:p w14:paraId="589B410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719B27B"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FE100D6"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3C53BE30" w14:textId="77777777" w:rsidTr="003A7D8E">
        <w:tc>
          <w:tcPr>
            <w:tcW w:w="0" w:type="auto"/>
            <w:vMerge/>
            <w:vAlign w:val="center"/>
            <w:hideMark/>
          </w:tcPr>
          <w:p w14:paraId="3702E734"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272"/>
            </w:tblGrid>
            <w:tr w:rsidR="003A7D8E" w:rsidRPr="003A7D8E" w14:paraId="19F0F4D6" w14:textId="77777777">
              <w:tc>
                <w:tcPr>
                  <w:tcW w:w="0" w:type="auto"/>
                  <w:hideMark/>
                </w:tcPr>
                <w:p w14:paraId="056C7EF3"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2E4EE793"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a.</w:t>
                  </w:r>
                  <w:r w:rsidRPr="003A7D8E">
                    <w:rPr>
                      <w:rFonts w:ascii="inherit" w:eastAsia="Times New Roman" w:hAnsi="inherit" w:cs="Times New Roman"/>
                      <w:sz w:val="19"/>
                      <w:szCs w:val="19"/>
                      <w:lang w:val="es-CO"/>
                    </w:rPr>
                    <w:t> </w:t>
                  </w:r>
                </w:p>
                <w:p w14:paraId="2416CE31"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Conservar en todo el territorio el orden público.</w:t>
                  </w:r>
                </w:p>
              </w:tc>
            </w:tr>
          </w:tbl>
          <w:p w14:paraId="4BED70B6"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6F09CE15"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6633DEE8"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6EFB5E0B" w14:textId="77777777" w:rsidR="003A7D8E" w:rsidRPr="003A7D8E" w:rsidRDefault="003A7D8E" w:rsidP="003A7D8E">
            <w:pPr>
              <w:rPr>
                <w:rFonts w:ascii="Times New Roman" w:eastAsia="Times New Roman" w:hAnsi="Times New Roman" w:cs="Times New Roman"/>
                <w:sz w:val="20"/>
                <w:szCs w:val="20"/>
                <w:lang w:val="es-CO"/>
              </w:rPr>
            </w:pPr>
          </w:p>
        </w:tc>
      </w:tr>
    </w:tbl>
    <w:p w14:paraId="73B40A61"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284EF713" w14:textId="77777777" w:rsidTr="003A7D8E">
        <w:tc>
          <w:tcPr>
            <w:tcW w:w="0" w:type="auto"/>
            <w:noWrap/>
            <w:vAlign w:val="center"/>
            <w:hideMark/>
          </w:tcPr>
          <w:p w14:paraId="5CFF2E5D"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44A27AD4"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5E9EFC31" w14:textId="77777777" w:rsidTr="003A7D8E">
        <w:tc>
          <w:tcPr>
            <w:tcW w:w="0" w:type="auto"/>
            <w:vMerge w:val="restart"/>
            <w:hideMark/>
          </w:tcPr>
          <w:p w14:paraId="7869687E" w14:textId="14D57E76"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9ACBE20" wp14:editId="4931C168">
                  <wp:extent cx="431800" cy="431800"/>
                  <wp:effectExtent l="0" t="0" r="0" b="0"/>
                  <wp:docPr id="7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EDAACBF"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262208B6"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La organización territorial del teatro de guerra es aprobada por :</w:t>
            </w:r>
          </w:p>
        </w:tc>
        <w:tc>
          <w:tcPr>
            <w:tcW w:w="0" w:type="auto"/>
            <w:vAlign w:val="center"/>
            <w:hideMark/>
          </w:tcPr>
          <w:p w14:paraId="02B4E232"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05654DA"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3B023459"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19F929EA" w14:textId="77777777" w:rsidTr="003A7D8E">
        <w:tc>
          <w:tcPr>
            <w:tcW w:w="0" w:type="auto"/>
            <w:vMerge/>
            <w:vAlign w:val="center"/>
            <w:hideMark/>
          </w:tcPr>
          <w:p w14:paraId="143DD70B"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419"/>
            </w:tblGrid>
            <w:tr w:rsidR="003A7D8E" w:rsidRPr="003A7D8E" w14:paraId="2B864FAE" w14:textId="77777777">
              <w:tc>
                <w:tcPr>
                  <w:tcW w:w="0" w:type="auto"/>
                  <w:hideMark/>
                </w:tcPr>
                <w:p w14:paraId="236F8269"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07EABF94"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d.</w:t>
                  </w:r>
                  <w:r w:rsidRPr="003A7D8E">
                    <w:rPr>
                      <w:rFonts w:ascii="inherit" w:eastAsia="Times New Roman" w:hAnsi="inherit" w:cs="Times New Roman"/>
                      <w:sz w:val="19"/>
                      <w:szCs w:val="19"/>
                      <w:lang w:val="es-CO"/>
                    </w:rPr>
                    <w:t> </w:t>
                  </w:r>
                </w:p>
                <w:p w14:paraId="53C4448A" w14:textId="77777777" w:rsidR="003A7D8E" w:rsidRPr="003A7D8E" w:rsidRDefault="003A7D8E" w:rsidP="003A7D8E">
                  <w:pPr>
                    <w:rPr>
                      <w:rFonts w:ascii="Helvetica Neue" w:hAnsi="Helvetica Neue" w:cs="Times New Roman"/>
                      <w:color w:val="000000"/>
                      <w:lang w:val="es-CO"/>
                    </w:rPr>
                  </w:pPr>
                  <w:r w:rsidRPr="003A7D8E">
                    <w:rPr>
                      <w:rFonts w:ascii="Helvetica Neue" w:hAnsi="Helvetica Neue" w:cs="Times New Roman"/>
                      <w:color w:val="000000"/>
                      <w:sz w:val="20"/>
                      <w:szCs w:val="20"/>
                      <w:bdr w:val="none" w:sz="0" w:space="0" w:color="auto" w:frame="1"/>
                      <w:lang w:val="es-CO"/>
                    </w:rPr>
                    <w:t>el Presidente </w:t>
                  </w:r>
                </w:p>
              </w:tc>
            </w:tr>
          </w:tbl>
          <w:p w14:paraId="5AAB8F1D"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029E41A0"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C4854CB"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4DE9B608" w14:textId="77777777" w:rsidR="003A7D8E" w:rsidRPr="003A7D8E" w:rsidRDefault="003A7D8E" w:rsidP="003A7D8E">
            <w:pPr>
              <w:rPr>
                <w:rFonts w:ascii="Times New Roman" w:eastAsia="Times New Roman" w:hAnsi="Times New Roman" w:cs="Times New Roman"/>
                <w:sz w:val="20"/>
                <w:szCs w:val="20"/>
                <w:lang w:val="es-CO"/>
              </w:rPr>
            </w:pPr>
          </w:p>
        </w:tc>
      </w:tr>
    </w:tbl>
    <w:p w14:paraId="06C9B879"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19591394" w14:textId="77777777" w:rsidTr="003A7D8E">
        <w:tc>
          <w:tcPr>
            <w:tcW w:w="0" w:type="auto"/>
            <w:noWrap/>
            <w:vAlign w:val="center"/>
            <w:hideMark/>
          </w:tcPr>
          <w:p w14:paraId="03B6B1DC"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12D1E55E"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2D8EF218" w14:textId="77777777" w:rsidTr="003A7D8E">
        <w:tc>
          <w:tcPr>
            <w:tcW w:w="0" w:type="auto"/>
            <w:vMerge w:val="restart"/>
            <w:hideMark/>
          </w:tcPr>
          <w:p w14:paraId="0950D2BC" w14:textId="3ECB3303"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306A6BF" wp14:editId="3FB5DC24">
                  <wp:extent cx="431800" cy="431800"/>
                  <wp:effectExtent l="0" t="0" r="0" b="0"/>
                  <wp:docPr id="7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CB13216"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FALSO O VERDADERO SEGUN CORRESPONDA</w:t>
            </w:r>
          </w:p>
          <w:p w14:paraId="34DB743F"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 Defensa de la zona del interior ZI:</w:t>
            </w:r>
          </w:p>
          <w:p w14:paraId="62077146"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En la guerra actual la Zona del Interior, ZI resulta tan afectada o más que los mismos Teatros de Operaciones, TO. Esta afirmación es:</w:t>
            </w:r>
          </w:p>
          <w:p w14:paraId="529162D8"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2E89DF32"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A445C20"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B8F2519"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39F64DBB" w14:textId="77777777" w:rsidTr="003A7D8E">
        <w:tc>
          <w:tcPr>
            <w:tcW w:w="0" w:type="auto"/>
            <w:vMerge/>
            <w:vAlign w:val="center"/>
            <w:hideMark/>
          </w:tcPr>
          <w:p w14:paraId="5FEA5D88"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3A7D8E" w:rsidRPr="003A7D8E" w14:paraId="76CDD507" w14:textId="77777777">
              <w:tc>
                <w:tcPr>
                  <w:tcW w:w="0" w:type="auto"/>
                  <w:hideMark/>
                </w:tcPr>
                <w:p w14:paraId="3D1309F1"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1E712CBB"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Verdadero</w:t>
                  </w:r>
                </w:p>
              </w:tc>
            </w:tr>
          </w:tbl>
          <w:p w14:paraId="5172583D"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2AB00F2D"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3F430438"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905AE24" w14:textId="77777777" w:rsidR="003A7D8E" w:rsidRPr="003A7D8E" w:rsidRDefault="003A7D8E" w:rsidP="003A7D8E">
            <w:pPr>
              <w:rPr>
                <w:rFonts w:ascii="Times New Roman" w:eastAsia="Times New Roman" w:hAnsi="Times New Roman" w:cs="Times New Roman"/>
                <w:sz w:val="20"/>
                <w:szCs w:val="20"/>
                <w:lang w:val="es-CO"/>
              </w:rPr>
            </w:pPr>
          </w:p>
        </w:tc>
      </w:tr>
    </w:tbl>
    <w:p w14:paraId="3910D0AE"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2BDC5192" w14:textId="77777777" w:rsidTr="003A7D8E">
        <w:tc>
          <w:tcPr>
            <w:tcW w:w="0" w:type="auto"/>
            <w:noWrap/>
            <w:vAlign w:val="center"/>
            <w:hideMark/>
          </w:tcPr>
          <w:p w14:paraId="55228391"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281E4225"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78369962" w14:textId="77777777" w:rsidTr="003A7D8E">
        <w:tc>
          <w:tcPr>
            <w:tcW w:w="0" w:type="auto"/>
            <w:vMerge w:val="restart"/>
            <w:hideMark/>
          </w:tcPr>
          <w:p w14:paraId="3E32167F" w14:textId="27D43998"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137AE0D" wp14:editId="4C991555">
                  <wp:extent cx="431800" cy="431800"/>
                  <wp:effectExtent l="0" t="0" r="0" b="0"/>
                  <wp:docPr id="7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295D26A"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LA RESPUESTA CORRECTA </w:t>
            </w:r>
          </w:p>
          <w:p w14:paraId="68B602E6"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El fundamento legal de la seguridad y la defensa nacional en colombia es:</w:t>
            </w:r>
          </w:p>
        </w:tc>
        <w:tc>
          <w:tcPr>
            <w:tcW w:w="0" w:type="auto"/>
            <w:vAlign w:val="center"/>
            <w:hideMark/>
          </w:tcPr>
          <w:p w14:paraId="299A1BF4"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82F36C9"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66557A02"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0AEE5DA8" w14:textId="77777777" w:rsidTr="003A7D8E">
        <w:tc>
          <w:tcPr>
            <w:tcW w:w="0" w:type="auto"/>
            <w:vMerge/>
            <w:vAlign w:val="center"/>
            <w:hideMark/>
          </w:tcPr>
          <w:p w14:paraId="61A72BB3"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183"/>
            </w:tblGrid>
            <w:tr w:rsidR="003A7D8E" w:rsidRPr="003A7D8E" w14:paraId="4AD88843" w14:textId="77777777">
              <w:tc>
                <w:tcPr>
                  <w:tcW w:w="0" w:type="auto"/>
                  <w:hideMark/>
                </w:tcPr>
                <w:p w14:paraId="65446FD4"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0D83173F"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c.</w:t>
                  </w:r>
                  <w:r w:rsidRPr="003A7D8E">
                    <w:rPr>
                      <w:rFonts w:ascii="inherit" w:eastAsia="Times New Roman" w:hAnsi="inherit" w:cs="Times New Roman"/>
                      <w:sz w:val="19"/>
                      <w:szCs w:val="19"/>
                      <w:lang w:val="es-CO"/>
                    </w:rPr>
                    <w:t> </w:t>
                  </w:r>
                </w:p>
                <w:p w14:paraId="791F8FB2"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La constitucion politica de Colombia.</w:t>
                  </w:r>
                </w:p>
              </w:tc>
            </w:tr>
          </w:tbl>
          <w:p w14:paraId="6FF0620E"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73EEAC9E"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6611B3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65DE385" w14:textId="77777777" w:rsidR="003A7D8E" w:rsidRPr="003A7D8E" w:rsidRDefault="003A7D8E" w:rsidP="003A7D8E">
            <w:pPr>
              <w:rPr>
                <w:rFonts w:ascii="Times New Roman" w:eastAsia="Times New Roman" w:hAnsi="Times New Roman" w:cs="Times New Roman"/>
                <w:sz w:val="20"/>
                <w:szCs w:val="20"/>
                <w:lang w:val="es-CO"/>
              </w:rPr>
            </w:pPr>
          </w:p>
        </w:tc>
      </w:tr>
    </w:tbl>
    <w:p w14:paraId="758B9EB7"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3193BDAF" w14:textId="77777777" w:rsidTr="003A7D8E">
        <w:tc>
          <w:tcPr>
            <w:tcW w:w="0" w:type="auto"/>
            <w:noWrap/>
            <w:vAlign w:val="center"/>
            <w:hideMark/>
          </w:tcPr>
          <w:p w14:paraId="0854C486"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37040DD7"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5BDA08DF" w14:textId="77777777" w:rsidTr="003A7D8E">
        <w:tc>
          <w:tcPr>
            <w:tcW w:w="0" w:type="auto"/>
            <w:vMerge w:val="restart"/>
            <w:hideMark/>
          </w:tcPr>
          <w:p w14:paraId="0BE0AE7B" w14:textId="3353A34F"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01CF933" wp14:editId="30547685">
                  <wp:extent cx="431800" cy="431800"/>
                  <wp:effectExtent l="0" t="0" r="0" b="0"/>
                  <wp:docPr id="7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592583C"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1A4FCE71"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El pensamiento estratégico entró en un periodo de expansión durante la edad media. Historiadores militares comúnmente se refieren a este periodo como:</w:t>
            </w:r>
          </w:p>
        </w:tc>
        <w:tc>
          <w:tcPr>
            <w:tcW w:w="0" w:type="auto"/>
            <w:vAlign w:val="center"/>
            <w:hideMark/>
          </w:tcPr>
          <w:p w14:paraId="02AF73F6"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0004C9B"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46879E8B"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29C3122C" w14:textId="77777777" w:rsidTr="003A7D8E">
        <w:tc>
          <w:tcPr>
            <w:tcW w:w="0" w:type="auto"/>
            <w:vMerge/>
            <w:vAlign w:val="center"/>
            <w:hideMark/>
          </w:tcPr>
          <w:p w14:paraId="56932CB3"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236"/>
            </w:tblGrid>
            <w:tr w:rsidR="003A7D8E" w:rsidRPr="003A7D8E" w14:paraId="7085F3EF" w14:textId="77777777">
              <w:tc>
                <w:tcPr>
                  <w:tcW w:w="0" w:type="auto"/>
                  <w:hideMark/>
                </w:tcPr>
                <w:p w14:paraId="6726B920"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5398E241"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d.</w:t>
                  </w:r>
                  <w:r w:rsidRPr="003A7D8E">
                    <w:rPr>
                      <w:rFonts w:ascii="inherit" w:eastAsia="Times New Roman" w:hAnsi="inherit" w:cs="Times New Roman"/>
                      <w:sz w:val="19"/>
                      <w:szCs w:val="19"/>
                      <w:lang w:val="es-CO"/>
                    </w:rPr>
                    <w:t> </w:t>
                  </w:r>
                </w:p>
                <w:p w14:paraId="2B2CCB74"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La era de la guerra ilimitada.</w:t>
                  </w:r>
                </w:p>
              </w:tc>
            </w:tr>
          </w:tbl>
          <w:p w14:paraId="5DEC0D03"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43BC093A"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FBAC772"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B821DEE" w14:textId="77777777" w:rsidR="003A7D8E" w:rsidRPr="003A7D8E" w:rsidRDefault="003A7D8E" w:rsidP="003A7D8E">
            <w:pPr>
              <w:rPr>
                <w:rFonts w:ascii="Times New Roman" w:eastAsia="Times New Roman" w:hAnsi="Times New Roman" w:cs="Times New Roman"/>
                <w:sz w:val="20"/>
                <w:szCs w:val="20"/>
                <w:lang w:val="es-CO"/>
              </w:rPr>
            </w:pPr>
          </w:p>
        </w:tc>
      </w:tr>
    </w:tbl>
    <w:p w14:paraId="3B9CEC3D"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69E2D48B" w14:textId="77777777" w:rsidTr="003A7D8E">
        <w:tc>
          <w:tcPr>
            <w:tcW w:w="0" w:type="auto"/>
            <w:noWrap/>
            <w:vAlign w:val="center"/>
            <w:hideMark/>
          </w:tcPr>
          <w:p w14:paraId="0E1FBA3A"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72380348"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57120466" w14:textId="77777777" w:rsidTr="003A7D8E">
        <w:tc>
          <w:tcPr>
            <w:tcW w:w="0" w:type="auto"/>
            <w:vMerge w:val="restart"/>
            <w:hideMark/>
          </w:tcPr>
          <w:p w14:paraId="3E00CE35" w14:textId="33E18502"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290E727" wp14:editId="61E1F0D8">
                  <wp:extent cx="431800" cy="431800"/>
                  <wp:effectExtent l="0" t="0" r="0" b="0"/>
                  <wp:docPr id="7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FF3AECE"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FALSO O VERDADERO SEGUN CORRESPONDA</w:t>
            </w:r>
          </w:p>
          <w:p w14:paraId="0285EFBA"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Si la seguridad nacional NO se ha definido como una situación dentro de la cual los intereses vitales de la Nación se hallan debidamente protegidos, la defensa nacional puede definirse como el conjunto de medidas y actividades tendientes a alcanzar y mantener esa situación. </w:t>
            </w:r>
          </w:p>
        </w:tc>
        <w:tc>
          <w:tcPr>
            <w:tcW w:w="0" w:type="auto"/>
            <w:vAlign w:val="center"/>
            <w:hideMark/>
          </w:tcPr>
          <w:p w14:paraId="674A72B5"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E1F762E"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80586D3"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511783E3" w14:textId="77777777" w:rsidTr="003A7D8E">
        <w:tc>
          <w:tcPr>
            <w:tcW w:w="0" w:type="auto"/>
            <w:vMerge/>
            <w:vAlign w:val="center"/>
            <w:hideMark/>
          </w:tcPr>
          <w:p w14:paraId="693F9C49"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3A7D8E" w:rsidRPr="003A7D8E" w14:paraId="1A83A4AD" w14:textId="77777777">
              <w:tc>
                <w:tcPr>
                  <w:tcW w:w="0" w:type="auto"/>
                  <w:hideMark/>
                </w:tcPr>
                <w:p w14:paraId="485B978D"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7CD1DFCD"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Falso</w:t>
                  </w:r>
                </w:p>
              </w:tc>
            </w:tr>
          </w:tbl>
          <w:p w14:paraId="47513539"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1173A44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C71DFBB"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7A0DBA7" w14:textId="77777777" w:rsidR="003A7D8E" w:rsidRPr="003A7D8E" w:rsidRDefault="003A7D8E" w:rsidP="003A7D8E">
            <w:pPr>
              <w:rPr>
                <w:rFonts w:ascii="Times New Roman" w:eastAsia="Times New Roman" w:hAnsi="Times New Roman" w:cs="Times New Roman"/>
                <w:sz w:val="20"/>
                <w:szCs w:val="20"/>
                <w:lang w:val="es-CO"/>
              </w:rPr>
            </w:pPr>
          </w:p>
        </w:tc>
      </w:tr>
    </w:tbl>
    <w:p w14:paraId="0E2B7CBA"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2E787A33" w14:textId="77777777" w:rsidTr="003A7D8E">
        <w:tc>
          <w:tcPr>
            <w:tcW w:w="0" w:type="auto"/>
            <w:noWrap/>
            <w:vAlign w:val="center"/>
            <w:hideMark/>
          </w:tcPr>
          <w:p w14:paraId="355C9635"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3BFB304B"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1C0DE409" w14:textId="77777777" w:rsidTr="003A7D8E">
        <w:tc>
          <w:tcPr>
            <w:tcW w:w="0" w:type="auto"/>
            <w:vMerge w:val="restart"/>
            <w:hideMark/>
          </w:tcPr>
          <w:p w14:paraId="5EF4BEE8" w14:textId="291C2A63"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C00A3E6" wp14:editId="51363F03">
                  <wp:extent cx="431800" cy="431800"/>
                  <wp:effectExtent l="0" t="0" r="0" b="0"/>
                  <wp:docPr id="7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E4CB5F3"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0FED2C28"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La teoría de la soberanía o predominio del Estado sobre todos los grupos o individuos de un país, surgió en Francia como una necesidad de___________:</w:t>
            </w:r>
          </w:p>
          <w:p w14:paraId="18C3BE32"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2864387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7D6FED4"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DFADD6F"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3CF3DDB0" w14:textId="77777777" w:rsidTr="003A7D8E">
        <w:tc>
          <w:tcPr>
            <w:tcW w:w="0" w:type="auto"/>
            <w:vMerge/>
            <w:vAlign w:val="center"/>
            <w:hideMark/>
          </w:tcPr>
          <w:p w14:paraId="5BF1F8B9"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72"/>
              <w:gridCol w:w="5650"/>
            </w:tblGrid>
            <w:tr w:rsidR="003A7D8E" w:rsidRPr="003A7D8E" w14:paraId="2AA9B995" w14:textId="77777777">
              <w:tc>
                <w:tcPr>
                  <w:tcW w:w="0" w:type="auto"/>
                  <w:hideMark/>
                </w:tcPr>
                <w:p w14:paraId="6CDFA7AC"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5B3062D9"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c.</w:t>
                  </w:r>
                  <w:r w:rsidRPr="003A7D8E">
                    <w:rPr>
                      <w:rFonts w:ascii="inherit" w:eastAsia="Times New Roman" w:hAnsi="inherit" w:cs="Times New Roman"/>
                      <w:sz w:val="19"/>
                      <w:szCs w:val="19"/>
                      <w:lang w:val="es-CO"/>
                    </w:rPr>
                    <w:t> </w:t>
                  </w:r>
                </w:p>
                <w:p w14:paraId="6A4D184A"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La monarquía en su lucha contra los señores feudales.</w:t>
                  </w:r>
                </w:p>
              </w:tc>
            </w:tr>
          </w:tbl>
          <w:p w14:paraId="4C4155C8"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0184AC88"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9DB8CD6"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6B6C6C2" w14:textId="77777777" w:rsidR="003A7D8E" w:rsidRPr="003A7D8E" w:rsidRDefault="003A7D8E" w:rsidP="003A7D8E">
            <w:pPr>
              <w:rPr>
                <w:rFonts w:ascii="Times New Roman" w:eastAsia="Times New Roman" w:hAnsi="Times New Roman" w:cs="Times New Roman"/>
                <w:sz w:val="20"/>
                <w:szCs w:val="20"/>
                <w:lang w:val="es-CO"/>
              </w:rPr>
            </w:pPr>
          </w:p>
        </w:tc>
      </w:tr>
    </w:tbl>
    <w:p w14:paraId="728C8146"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352BBD2D" w14:textId="77777777" w:rsidTr="003A7D8E">
        <w:tc>
          <w:tcPr>
            <w:tcW w:w="0" w:type="auto"/>
            <w:noWrap/>
            <w:vAlign w:val="center"/>
            <w:hideMark/>
          </w:tcPr>
          <w:p w14:paraId="1348608E"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5AACE075"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1CD37EB7" w14:textId="77777777" w:rsidTr="003A7D8E">
        <w:tc>
          <w:tcPr>
            <w:tcW w:w="0" w:type="auto"/>
            <w:vMerge w:val="restart"/>
            <w:hideMark/>
          </w:tcPr>
          <w:p w14:paraId="6A052490" w14:textId="187005C2"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F9C9B80" wp14:editId="29B824FF">
                  <wp:extent cx="431800" cy="431800"/>
                  <wp:effectExtent l="0" t="0" r="0" b="0"/>
                  <wp:docPr id="7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2589183"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7AD32953"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La “Estrategia” sugiere un nivel superior de dirección. Algunos han intentado, aunque sin éxito introducir términos como “Alta Estrategia” para referirse a estos niveles superiores de decisión, Por qué afectan a:</w:t>
            </w:r>
          </w:p>
        </w:tc>
        <w:tc>
          <w:tcPr>
            <w:tcW w:w="0" w:type="auto"/>
            <w:vAlign w:val="center"/>
            <w:hideMark/>
          </w:tcPr>
          <w:p w14:paraId="11E55416"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5D77815"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62677EC"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11158982" w14:textId="77777777" w:rsidTr="003A7D8E">
        <w:tc>
          <w:tcPr>
            <w:tcW w:w="0" w:type="auto"/>
            <w:vMerge/>
            <w:vAlign w:val="center"/>
            <w:hideMark/>
          </w:tcPr>
          <w:p w14:paraId="78B0EE1F"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681"/>
              <w:gridCol w:w="5941"/>
            </w:tblGrid>
            <w:tr w:rsidR="003A7D8E" w:rsidRPr="003A7D8E" w14:paraId="4727BBD4" w14:textId="77777777">
              <w:tc>
                <w:tcPr>
                  <w:tcW w:w="0" w:type="auto"/>
                  <w:hideMark/>
                </w:tcPr>
                <w:p w14:paraId="36AC0B95"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01451166"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d.</w:t>
                  </w:r>
                  <w:r w:rsidRPr="003A7D8E">
                    <w:rPr>
                      <w:rFonts w:ascii="inherit" w:eastAsia="Times New Roman" w:hAnsi="inherit" w:cs="Times New Roman"/>
                      <w:sz w:val="19"/>
                      <w:szCs w:val="19"/>
                      <w:lang w:val="es-CO"/>
                    </w:rPr>
                    <w:t> </w:t>
                  </w:r>
                </w:p>
                <w:p w14:paraId="51B9275B"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Las disposiciones más básicas y esenciales con respecto a la marcha de una guerra.</w:t>
                  </w:r>
                </w:p>
              </w:tc>
            </w:tr>
          </w:tbl>
          <w:p w14:paraId="5A5D9D4A"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5468019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3511D24D"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7BDA2A7" w14:textId="77777777" w:rsidR="003A7D8E" w:rsidRPr="003A7D8E" w:rsidRDefault="003A7D8E" w:rsidP="003A7D8E">
            <w:pPr>
              <w:rPr>
                <w:rFonts w:ascii="Times New Roman" w:eastAsia="Times New Roman" w:hAnsi="Times New Roman" w:cs="Times New Roman"/>
                <w:sz w:val="20"/>
                <w:szCs w:val="20"/>
                <w:lang w:val="es-CO"/>
              </w:rPr>
            </w:pPr>
          </w:p>
        </w:tc>
      </w:tr>
    </w:tbl>
    <w:p w14:paraId="0248F37B"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2375C483" w14:textId="77777777" w:rsidTr="003A7D8E">
        <w:tc>
          <w:tcPr>
            <w:tcW w:w="0" w:type="auto"/>
            <w:noWrap/>
            <w:vAlign w:val="center"/>
            <w:hideMark/>
          </w:tcPr>
          <w:p w14:paraId="43B17273"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09808B89"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0BA48E2A" w14:textId="77777777" w:rsidTr="003A7D8E">
        <w:tc>
          <w:tcPr>
            <w:tcW w:w="0" w:type="auto"/>
            <w:vMerge w:val="restart"/>
            <w:hideMark/>
          </w:tcPr>
          <w:p w14:paraId="7800A2D6" w14:textId="54DC1B5E"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6065B88" wp14:editId="45C94154">
                  <wp:extent cx="431800" cy="431800"/>
                  <wp:effectExtent l="0" t="0" r="0" b="0"/>
                  <wp:docPr id="7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B73F65C"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  SELECCIONE SOLO UNA RESPUESTA</w:t>
            </w:r>
          </w:p>
          <w:p w14:paraId="3ABF02C3"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La Defensa Civil, para casos de emergencia bélica, dirige su acción hacia tres aéreas principales, así:</w:t>
            </w:r>
          </w:p>
          <w:p w14:paraId="4CD9B66D"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5738474B"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513DDF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6371EC8"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692780A8" w14:textId="77777777" w:rsidTr="003A7D8E">
        <w:tc>
          <w:tcPr>
            <w:tcW w:w="0" w:type="auto"/>
            <w:vMerge/>
            <w:vAlign w:val="center"/>
            <w:hideMark/>
          </w:tcPr>
          <w:p w14:paraId="42EE9AE1"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804"/>
              <w:gridCol w:w="5818"/>
            </w:tblGrid>
            <w:tr w:rsidR="003A7D8E" w:rsidRPr="003A7D8E" w14:paraId="77F85C96" w14:textId="77777777">
              <w:tc>
                <w:tcPr>
                  <w:tcW w:w="0" w:type="auto"/>
                  <w:hideMark/>
                </w:tcPr>
                <w:p w14:paraId="56B8775D"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7DC80B84"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b.</w:t>
                  </w:r>
                  <w:r w:rsidRPr="003A7D8E">
                    <w:rPr>
                      <w:rFonts w:ascii="inherit" w:eastAsia="Times New Roman" w:hAnsi="inherit" w:cs="Times New Roman"/>
                      <w:sz w:val="19"/>
                      <w:szCs w:val="19"/>
                      <w:lang w:val="es-CO"/>
                    </w:rPr>
                    <w:t> </w:t>
                  </w:r>
                </w:p>
                <w:p w14:paraId="7E6EB3E5"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Prevención contra acción aérea, Reducción de daños y Preparación.</w:t>
                  </w:r>
                </w:p>
              </w:tc>
            </w:tr>
          </w:tbl>
          <w:p w14:paraId="0E04E533"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6CD98EFF"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14FB2B0"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986F311" w14:textId="77777777" w:rsidR="003A7D8E" w:rsidRPr="003A7D8E" w:rsidRDefault="003A7D8E" w:rsidP="003A7D8E">
            <w:pPr>
              <w:rPr>
                <w:rFonts w:ascii="Times New Roman" w:eastAsia="Times New Roman" w:hAnsi="Times New Roman" w:cs="Times New Roman"/>
                <w:sz w:val="20"/>
                <w:szCs w:val="20"/>
                <w:lang w:val="es-CO"/>
              </w:rPr>
            </w:pPr>
          </w:p>
        </w:tc>
      </w:tr>
    </w:tbl>
    <w:p w14:paraId="2B7F90B0"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1EE32085" w14:textId="77777777" w:rsidTr="003A7D8E">
        <w:tc>
          <w:tcPr>
            <w:tcW w:w="0" w:type="auto"/>
            <w:noWrap/>
            <w:vAlign w:val="center"/>
            <w:hideMark/>
          </w:tcPr>
          <w:p w14:paraId="57DE79BE"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0CF144A5"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6DED4B24" w14:textId="77777777" w:rsidTr="003A7D8E">
        <w:tc>
          <w:tcPr>
            <w:tcW w:w="0" w:type="auto"/>
            <w:vMerge w:val="restart"/>
            <w:hideMark/>
          </w:tcPr>
          <w:p w14:paraId="0A635919" w14:textId="4FC6CACE"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CF26F08" wp14:editId="2785B6E9">
                  <wp:extent cx="431800" cy="431800"/>
                  <wp:effectExtent l="0" t="0" r="0" b="0"/>
                  <wp:docPr id="6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05DD233"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FALSO O VERDADERO SEGUN CORRESPONDA</w:t>
            </w:r>
          </w:p>
          <w:p w14:paraId="4A55B842"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Estrategia Psico-social, que determina las acciones psicológicas, ideológicas, y sociales para fortalecer el potencial humano y el espíritu patriótico de la población, alrededor de los objetivos propios, y para disminuir la moral del adversario. Esta afirmación es:</w:t>
            </w:r>
          </w:p>
          <w:p w14:paraId="558A8BA0"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3F1B5630"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6C639D8"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4DA5D51B"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3631AA1A" w14:textId="77777777" w:rsidTr="003A7D8E">
        <w:tc>
          <w:tcPr>
            <w:tcW w:w="0" w:type="auto"/>
            <w:vMerge/>
            <w:vAlign w:val="center"/>
            <w:hideMark/>
          </w:tcPr>
          <w:p w14:paraId="43689838"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3A7D8E" w:rsidRPr="003A7D8E" w14:paraId="78771424" w14:textId="77777777">
              <w:tc>
                <w:tcPr>
                  <w:tcW w:w="0" w:type="auto"/>
                  <w:hideMark/>
                </w:tcPr>
                <w:p w14:paraId="1EA464CD"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23BBD8C0"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Verdadero</w:t>
                  </w:r>
                </w:p>
              </w:tc>
            </w:tr>
          </w:tbl>
          <w:p w14:paraId="0B4C937B"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13C2867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8AD4039"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9859F01" w14:textId="77777777" w:rsidR="003A7D8E" w:rsidRPr="003A7D8E" w:rsidRDefault="003A7D8E" w:rsidP="003A7D8E">
            <w:pPr>
              <w:rPr>
                <w:rFonts w:ascii="Times New Roman" w:eastAsia="Times New Roman" w:hAnsi="Times New Roman" w:cs="Times New Roman"/>
                <w:sz w:val="20"/>
                <w:szCs w:val="20"/>
                <w:lang w:val="es-CO"/>
              </w:rPr>
            </w:pPr>
          </w:p>
        </w:tc>
      </w:tr>
    </w:tbl>
    <w:p w14:paraId="2A577EE3"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1884C39D" w14:textId="77777777" w:rsidTr="003A7D8E">
        <w:tc>
          <w:tcPr>
            <w:tcW w:w="0" w:type="auto"/>
            <w:noWrap/>
            <w:vAlign w:val="center"/>
            <w:hideMark/>
          </w:tcPr>
          <w:p w14:paraId="79ABA354"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48A5B7B0"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1C11198D" w14:textId="77777777" w:rsidTr="003A7D8E">
        <w:tc>
          <w:tcPr>
            <w:tcW w:w="0" w:type="auto"/>
            <w:vMerge w:val="restart"/>
            <w:hideMark/>
          </w:tcPr>
          <w:p w14:paraId="38512E5C" w14:textId="52EA2199"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B9A8536" wp14:editId="0E2C41EF">
                  <wp:extent cx="431800" cy="431800"/>
                  <wp:effectExtent l="0" t="0" r="0" b="0"/>
                  <wp:docPr id="6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D6C4E79"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5F0B43A2"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El comando de la zona del interior normalmente   recae en el Comandante del Ejército. Es normal que este comando actúe en forma similar a los:</w:t>
            </w:r>
          </w:p>
          <w:p w14:paraId="4E2E8939" w14:textId="77777777" w:rsidR="003A7D8E" w:rsidRPr="003A7D8E" w:rsidRDefault="003A7D8E" w:rsidP="003A7D8E">
            <w:pPr>
              <w:spacing w:after="240"/>
              <w:rPr>
                <w:rFonts w:ascii="inherit" w:hAnsi="inherit" w:cs="Times New Roman"/>
                <w:sz w:val="20"/>
                <w:szCs w:val="20"/>
                <w:lang w:val="es-CO"/>
              </w:rPr>
            </w:pPr>
          </w:p>
        </w:tc>
        <w:tc>
          <w:tcPr>
            <w:tcW w:w="0" w:type="auto"/>
            <w:vAlign w:val="center"/>
            <w:hideMark/>
          </w:tcPr>
          <w:p w14:paraId="6A5334B5"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519FE44"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13C2982"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426D0DCC" w14:textId="77777777" w:rsidTr="003A7D8E">
        <w:tc>
          <w:tcPr>
            <w:tcW w:w="0" w:type="auto"/>
            <w:vMerge/>
            <w:vAlign w:val="center"/>
            <w:hideMark/>
          </w:tcPr>
          <w:p w14:paraId="570DE7F9"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321"/>
            </w:tblGrid>
            <w:tr w:rsidR="003A7D8E" w:rsidRPr="003A7D8E" w14:paraId="0B23C55A" w14:textId="77777777">
              <w:tc>
                <w:tcPr>
                  <w:tcW w:w="0" w:type="auto"/>
                  <w:hideMark/>
                </w:tcPr>
                <w:p w14:paraId="4B892CAC"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6883ADEE"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d.</w:t>
                  </w:r>
                  <w:r w:rsidRPr="003A7D8E">
                    <w:rPr>
                      <w:rFonts w:ascii="inherit" w:eastAsia="Times New Roman" w:hAnsi="inherit" w:cs="Times New Roman"/>
                      <w:sz w:val="19"/>
                      <w:szCs w:val="19"/>
                      <w:lang w:val="es-CO"/>
                    </w:rPr>
                    <w:t> </w:t>
                  </w:r>
                </w:p>
                <w:p w14:paraId="1EB46F6F"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Comandos de teatros de operaciones.</w:t>
                  </w:r>
                </w:p>
              </w:tc>
            </w:tr>
          </w:tbl>
          <w:p w14:paraId="7656C0DE"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7932072C"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F4A0D03"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6E1E077" w14:textId="77777777" w:rsidR="003A7D8E" w:rsidRPr="003A7D8E" w:rsidRDefault="003A7D8E" w:rsidP="003A7D8E">
            <w:pPr>
              <w:rPr>
                <w:rFonts w:ascii="Times New Roman" w:eastAsia="Times New Roman" w:hAnsi="Times New Roman" w:cs="Times New Roman"/>
                <w:sz w:val="20"/>
                <w:szCs w:val="20"/>
                <w:lang w:val="es-CO"/>
              </w:rPr>
            </w:pPr>
          </w:p>
        </w:tc>
      </w:tr>
    </w:tbl>
    <w:p w14:paraId="6CB71968"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66FF8D1E" w14:textId="77777777" w:rsidTr="003A7D8E">
        <w:tc>
          <w:tcPr>
            <w:tcW w:w="0" w:type="auto"/>
            <w:noWrap/>
            <w:vAlign w:val="center"/>
            <w:hideMark/>
          </w:tcPr>
          <w:p w14:paraId="4756A3DE"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61D94381"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010E989E" w14:textId="77777777" w:rsidTr="003A7D8E">
        <w:tc>
          <w:tcPr>
            <w:tcW w:w="0" w:type="auto"/>
            <w:vMerge w:val="restart"/>
            <w:hideMark/>
          </w:tcPr>
          <w:p w14:paraId="74D5AF42" w14:textId="09DBF2C4"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1F53378" wp14:editId="1872DED9">
                  <wp:extent cx="431800" cy="431800"/>
                  <wp:effectExtent l="0" t="0" r="0" b="0"/>
                  <wp:docPr id="6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4B15E61"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FALSO O VERDADERO SEGUN CORRESPONDA</w:t>
            </w:r>
          </w:p>
          <w:p w14:paraId="637E7C30"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La Nación  puede esperar un lapso considerable, para poner en ejecución lo planeado, por lo que es necesario fijar objetivos por alcanzar a corto, mediano y largo plazo, para aprovechar los elementos existentes o que se vayan creando, sin descuidar la preparación de los que requieran tiempos más largos. Esta afirmacion es:</w:t>
            </w:r>
          </w:p>
          <w:p w14:paraId="066F2C2F"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71FECC6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6F3A61D"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C38908F"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3FB083A5" w14:textId="77777777" w:rsidTr="003A7D8E">
        <w:tc>
          <w:tcPr>
            <w:tcW w:w="0" w:type="auto"/>
            <w:vMerge/>
            <w:vAlign w:val="center"/>
            <w:hideMark/>
          </w:tcPr>
          <w:p w14:paraId="280190A2"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3A7D8E" w:rsidRPr="003A7D8E" w14:paraId="7532FDDB" w14:textId="77777777">
              <w:tc>
                <w:tcPr>
                  <w:tcW w:w="0" w:type="auto"/>
                  <w:hideMark/>
                </w:tcPr>
                <w:p w14:paraId="5F166946"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79D18046"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Falso</w:t>
                  </w:r>
                </w:p>
              </w:tc>
            </w:tr>
          </w:tbl>
          <w:p w14:paraId="4041A149"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30D5488F"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14D640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1031E5D" w14:textId="77777777" w:rsidR="003A7D8E" w:rsidRPr="003A7D8E" w:rsidRDefault="003A7D8E" w:rsidP="003A7D8E">
            <w:pPr>
              <w:rPr>
                <w:rFonts w:ascii="Times New Roman" w:eastAsia="Times New Roman" w:hAnsi="Times New Roman" w:cs="Times New Roman"/>
                <w:sz w:val="20"/>
                <w:szCs w:val="20"/>
                <w:lang w:val="es-CO"/>
              </w:rPr>
            </w:pPr>
          </w:p>
        </w:tc>
      </w:tr>
    </w:tbl>
    <w:p w14:paraId="71B71636"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38DA4689" w14:textId="77777777" w:rsidTr="003A7D8E">
        <w:tc>
          <w:tcPr>
            <w:tcW w:w="0" w:type="auto"/>
            <w:noWrap/>
            <w:vAlign w:val="center"/>
            <w:hideMark/>
          </w:tcPr>
          <w:p w14:paraId="17DBFFDE"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6DF3B100"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7C867190" w14:textId="77777777" w:rsidTr="003A7D8E">
        <w:tc>
          <w:tcPr>
            <w:tcW w:w="0" w:type="auto"/>
            <w:vMerge w:val="restart"/>
            <w:hideMark/>
          </w:tcPr>
          <w:p w14:paraId="28D0C139" w14:textId="79A252C6"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6C46E0B" wp14:editId="5C1A57AC">
                  <wp:extent cx="431800" cy="431800"/>
                  <wp:effectExtent l="0" t="0" r="0" b="0"/>
                  <wp:docPr id="6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B917E2C"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47A24F5A"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Ciertas  situaciones de conflicto son siempre el producto de lo que se denomina interferencias y perturbaciones substanciales, expresión con la cual se definen las condiciones creadas y explotadas por personas o grupos que desde dentro o fuera del país, o de manera combinada, pretenden que sus intereses prevalezcan sobre los del conjunto de la Nación o se confundan con ellos.</w:t>
            </w:r>
          </w:p>
          <w:p w14:paraId="38CB02CB"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Contribuyen al surgimiento de interferencias y perturbaciones los siguientes hechos y situaciones, que son factores negativos en la vida de una Nación.</w:t>
            </w:r>
          </w:p>
          <w:p w14:paraId="5F36EA14"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I. La existencia de espacios vacíos en el territorio nacional.</w:t>
            </w:r>
          </w:p>
          <w:p w14:paraId="58BEF448"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I. Las diferencias muy marcadas en los niveles de vida de las distintas clases sociales.</w:t>
            </w:r>
          </w:p>
          <w:p w14:paraId="30AE4107"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III. La marginalidad social o económica.</w:t>
            </w:r>
          </w:p>
        </w:tc>
        <w:tc>
          <w:tcPr>
            <w:tcW w:w="0" w:type="auto"/>
            <w:vAlign w:val="center"/>
            <w:hideMark/>
          </w:tcPr>
          <w:p w14:paraId="28017F56"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C7EDF4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A47B8BA"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1551BC18" w14:textId="77777777" w:rsidTr="003A7D8E">
        <w:tc>
          <w:tcPr>
            <w:tcW w:w="0" w:type="auto"/>
            <w:vMerge/>
            <w:vAlign w:val="center"/>
            <w:hideMark/>
          </w:tcPr>
          <w:p w14:paraId="4CBF91C8"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3A7D8E" w:rsidRPr="003A7D8E" w14:paraId="489EEC2D" w14:textId="77777777">
              <w:tc>
                <w:tcPr>
                  <w:tcW w:w="0" w:type="auto"/>
                  <w:hideMark/>
                </w:tcPr>
                <w:p w14:paraId="6C4871DB"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3244D459"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a.</w:t>
                  </w:r>
                  <w:r w:rsidRPr="003A7D8E">
                    <w:rPr>
                      <w:rFonts w:ascii="inherit" w:eastAsia="Times New Roman" w:hAnsi="inherit" w:cs="Times New Roman"/>
                      <w:sz w:val="19"/>
                      <w:szCs w:val="19"/>
                      <w:lang w:val="es-CO"/>
                    </w:rPr>
                    <w:t> </w:t>
                  </w:r>
                </w:p>
                <w:p w14:paraId="1593227E"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Todas son verdaderas.</w:t>
                  </w:r>
                </w:p>
              </w:tc>
            </w:tr>
          </w:tbl>
          <w:p w14:paraId="13D7613A"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48B9B09B"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6B90F8A"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495E3D1" w14:textId="77777777" w:rsidR="003A7D8E" w:rsidRPr="003A7D8E" w:rsidRDefault="003A7D8E" w:rsidP="003A7D8E">
            <w:pPr>
              <w:rPr>
                <w:rFonts w:ascii="Times New Roman" w:eastAsia="Times New Roman" w:hAnsi="Times New Roman" w:cs="Times New Roman"/>
                <w:sz w:val="20"/>
                <w:szCs w:val="20"/>
                <w:lang w:val="es-CO"/>
              </w:rPr>
            </w:pPr>
          </w:p>
        </w:tc>
      </w:tr>
    </w:tbl>
    <w:p w14:paraId="7BA99F29"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3B56474E" w14:textId="77777777" w:rsidTr="003A7D8E">
        <w:tc>
          <w:tcPr>
            <w:tcW w:w="0" w:type="auto"/>
            <w:noWrap/>
            <w:vAlign w:val="center"/>
            <w:hideMark/>
          </w:tcPr>
          <w:p w14:paraId="354BDBCF"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3A3C6E0A"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692A6972" w14:textId="77777777" w:rsidTr="003A7D8E">
        <w:tc>
          <w:tcPr>
            <w:tcW w:w="0" w:type="auto"/>
            <w:vMerge w:val="restart"/>
            <w:hideMark/>
          </w:tcPr>
          <w:p w14:paraId="77FA54B9" w14:textId="7951D8C3"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8BE619C" wp14:editId="4C8083EC">
                  <wp:extent cx="431800" cy="431800"/>
                  <wp:effectExtent l="0" t="0" r="0" b="0"/>
                  <wp:docPr id="6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99131CB"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32302ADD"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El Gobierno, para alcanzar los fines del Estado, debe determinar:</w:t>
            </w:r>
          </w:p>
          <w:p w14:paraId="7CE92C42"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1853E73A"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65DA4A4D"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2614897"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1009C69C" w14:textId="77777777" w:rsidTr="003A7D8E">
        <w:tc>
          <w:tcPr>
            <w:tcW w:w="0" w:type="auto"/>
            <w:vMerge/>
            <w:vAlign w:val="center"/>
            <w:hideMark/>
          </w:tcPr>
          <w:p w14:paraId="1B1C3B25"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907"/>
            </w:tblGrid>
            <w:tr w:rsidR="003A7D8E" w:rsidRPr="003A7D8E" w14:paraId="339FCD86" w14:textId="77777777">
              <w:tc>
                <w:tcPr>
                  <w:tcW w:w="0" w:type="auto"/>
                  <w:hideMark/>
                </w:tcPr>
                <w:p w14:paraId="2515C72C"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4F869676"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a.</w:t>
                  </w:r>
                  <w:r w:rsidRPr="003A7D8E">
                    <w:rPr>
                      <w:rFonts w:ascii="inherit" w:eastAsia="Times New Roman" w:hAnsi="inherit" w:cs="Times New Roman"/>
                      <w:sz w:val="19"/>
                      <w:szCs w:val="19"/>
                      <w:lang w:val="es-CO"/>
                    </w:rPr>
                    <w:t> </w:t>
                  </w:r>
                </w:p>
                <w:p w14:paraId="7946FE89"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Los objetivos nacionales.</w:t>
                  </w:r>
                </w:p>
              </w:tc>
            </w:tr>
          </w:tbl>
          <w:p w14:paraId="149C5BFC"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4D817EE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BEE5222"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0D1E9FA" w14:textId="77777777" w:rsidR="003A7D8E" w:rsidRPr="003A7D8E" w:rsidRDefault="003A7D8E" w:rsidP="003A7D8E">
            <w:pPr>
              <w:rPr>
                <w:rFonts w:ascii="Times New Roman" w:eastAsia="Times New Roman" w:hAnsi="Times New Roman" w:cs="Times New Roman"/>
                <w:sz w:val="20"/>
                <w:szCs w:val="20"/>
                <w:lang w:val="es-CO"/>
              </w:rPr>
            </w:pPr>
          </w:p>
        </w:tc>
      </w:tr>
    </w:tbl>
    <w:p w14:paraId="6214F748"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78967717" w14:textId="77777777" w:rsidTr="003A7D8E">
        <w:tc>
          <w:tcPr>
            <w:tcW w:w="0" w:type="auto"/>
            <w:noWrap/>
            <w:vAlign w:val="center"/>
            <w:hideMark/>
          </w:tcPr>
          <w:p w14:paraId="595F7BBB"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3F1A8CC0"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16EAF285" w14:textId="77777777" w:rsidTr="003A7D8E">
        <w:tc>
          <w:tcPr>
            <w:tcW w:w="0" w:type="auto"/>
            <w:vMerge w:val="restart"/>
            <w:hideMark/>
          </w:tcPr>
          <w:p w14:paraId="3F63A94A" w14:textId="2BCEDEBA"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AB34756" wp14:editId="03032C80">
                  <wp:extent cx="431800" cy="431800"/>
                  <wp:effectExtent l="0" t="0" r="0" b="0"/>
                  <wp:docPr id="6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D624024"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6D43911F"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El gran Alejandro (356 a 323 a.C.) prototipo de gran estratega. Comprendió claramente que la guerra siempre opera en dos planos:</w:t>
            </w:r>
          </w:p>
        </w:tc>
        <w:tc>
          <w:tcPr>
            <w:tcW w:w="0" w:type="auto"/>
            <w:vAlign w:val="center"/>
            <w:hideMark/>
          </w:tcPr>
          <w:p w14:paraId="54234FC4"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69B7F5A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157231D"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1DFB8DF7" w14:textId="77777777" w:rsidTr="003A7D8E">
        <w:tc>
          <w:tcPr>
            <w:tcW w:w="0" w:type="auto"/>
            <w:vMerge/>
            <w:vAlign w:val="center"/>
            <w:hideMark/>
          </w:tcPr>
          <w:p w14:paraId="4E6689C5"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391"/>
            </w:tblGrid>
            <w:tr w:rsidR="003A7D8E" w:rsidRPr="003A7D8E" w14:paraId="18346578" w14:textId="77777777">
              <w:tc>
                <w:tcPr>
                  <w:tcW w:w="0" w:type="auto"/>
                  <w:hideMark/>
                </w:tcPr>
                <w:p w14:paraId="4EC01FE9"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3B950337"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c.</w:t>
                  </w:r>
                  <w:r w:rsidRPr="003A7D8E">
                    <w:rPr>
                      <w:rFonts w:ascii="inherit" w:eastAsia="Times New Roman" w:hAnsi="inherit" w:cs="Times New Roman"/>
                      <w:sz w:val="19"/>
                      <w:szCs w:val="19"/>
                      <w:lang w:val="es-CO"/>
                    </w:rPr>
                    <w:t> </w:t>
                  </w:r>
                </w:p>
                <w:p w14:paraId="5EA91917"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Uno físico, y otro psicológico.</w:t>
                  </w:r>
                </w:p>
              </w:tc>
            </w:tr>
          </w:tbl>
          <w:p w14:paraId="2D256577"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0EB25AE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6B560D22"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F42BA8D" w14:textId="77777777" w:rsidR="003A7D8E" w:rsidRPr="003A7D8E" w:rsidRDefault="003A7D8E" w:rsidP="003A7D8E">
            <w:pPr>
              <w:rPr>
                <w:rFonts w:ascii="Times New Roman" w:eastAsia="Times New Roman" w:hAnsi="Times New Roman" w:cs="Times New Roman"/>
                <w:sz w:val="20"/>
                <w:szCs w:val="20"/>
                <w:lang w:val="es-CO"/>
              </w:rPr>
            </w:pPr>
          </w:p>
        </w:tc>
      </w:tr>
    </w:tbl>
    <w:p w14:paraId="5681EEEE"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49FE0130" w14:textId="77777777" w:rsidTr="003A7D8E">
        <w:tc>
          <w:tcPr>
            <w:tcW w:w="0" w:type="auto"/>
            <w:noWrap/>
            <w:vAlign w:val="center"/>
            <w:hideMark/>
          </w:tcPr>
          <w:p w14:paraId="51B81520"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1E0F3F59"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7E36839D" w14:textId="77777777" w:rsidTr="003A7D8E">
        <w:tc>
          <w:tcPr>
            <w:tcW w:w="0" w:type="auto"/>
            <w:vMerge w:val="restart"/>
            <w:hideMark/>
          </w:tcPr>
          <w:p w14:paraId="30806FB2" w14:textId="42ECC378"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AC4616C" wp14:editId="6614B190">
                  <wp:extent cx="431800" cy="431800"/>
                  <wp:effectExtent l="0" t="0" r="0" b="0"/>
                  <wp:docPr id="6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A49D0A9"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SOLO UNA RESPUESTA</w:t>
            </w:r>
          </w:p>
          <w:p w14:paraId="0CD6CACD"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La Zona del interior  está constituida normalmente  por:</w:t>
            </w:r>
          </w:p>
          <w:p w14:paraId="272EC110"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47B14B3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779E8278"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17003679"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2AEEB2CD" w14:textId="77777777" w:rsidTr="003A7D8E">
        <w:tc>
          <w:tcPr>
            <w:tcW w:w="0" w:type="auto"/>
            <w:vMerge/>
            <w:vAlign w:val="center"/>
            <w:hideMark/>
          </w:tcPr>
          <w:p w14:paraId="0C641F11"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19"/>
              <w:gridCol w:w="5703"/>
            </w:tblGrid>
            <w:tr w:rsidR="003A7D8E" w:rsidRPr="003A7D8E" w14:paraId="73E32AC7" w14:textId="77777777">
              <w:tc>
                <w:tcPr>
                  <w:tcW w:w="0" w:type="auto"/>
                  <w:hideMark/>
                </w:tcPr>
                <w:p w14:paraId="78087A8E"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7852A04E" w14:textId="77777777" w:rsidR="003A7D8E" w:rsidRPr="003A7D8E" w:rsidRDefault="003A7D8E" w:rsidP="003A7D8E">
                  <w:pPr>
                    <w:rPr>
                      <w:rFonts w:ascii="Times" w:hAnsi="Times"/>
                      <w:sz w:val="20"/>
                      <w:szCs w:val="20"/>
                      <w:bdr w:val="none" w:sz="0" w:space="0" w:color="auto" w:frame="1"/>
                      <w:lang w:val="es-CO"/>
                    </w:rPr>
                  </w:pPr>
                  <w:r w:rsidRPr="003A7D8E">
                    <w:rPr>
                      <w:rFonts w:ascii="inherit" w:eastAsia="Times New Roman" w:hAnsi="inherit" w:cs="Times New Roman"/>
                      <w:sz w:val="19"/>
                      <w:szCs w:val="19"/>
                      <w:bdr w:val="none" w:sz="0" w:space="0" w:color="auto" w:frame="1"/>
                      <w:lang w:val="es-CO"/>
                    </w:rPr>
                    <w:t>a.</w:t>
                  </w:r>
                  <w:r w:rsidRPr="003A7D8E">
                    <w:rPr>
                      <w:rFonts w:ascii="inherit" w:eastAsia="Times New Roman" w:hAnsi="inherit" w:cs="Times New Roman"/>
                      <w:sz w:val="19"/>
                      <w:szCs w:val="19"/>
                      <w:lang w:val="es-CO"/>
                    </w:rPr>
                    <w:t> </w:t>
                  </w:r>
                </w:p>
                <w:p w14:paraId="14DCC0F5" w14:textId="77777777" w:rsidR="003A7D8E" w:rsidRPr="003A7D8E" w:rsidRDefault="003A7D8E" w:rsidP="003A7D8E">
                  <w:pPr>
                    <w:spacing w:after="240"/>
                    <w:rPr>
                      <w:rFonts w:ascii="Helvetica Neue" w:hAnsi="Helvetica Neue" w:cs="Times New Roman"/>
                      <w:color w:val="000000"/>
                      <w:lang w:val="es-CO"/>
                    </w:rPr>
                  </w:pPr>
                  <w:r w:rsidRPr="003A7D8E">
                    <w:rPr>
                      <w:rFonts w:ascii="Helvetica Neue" w:hAnsi="Helvetica Neue" w:cs="Times New Roman"/>
                      <w:color w:val="000000"/>
                      <w:bdr w:val="none" w:sz="0" w:space="0" w:color="auto" w:frame="1"/>
                      <w:lang w:val="es-CO"/>
                    </w:rPr>
                    <w:t>Fuerzas militares, policía nacional, organismos especiales.</w:t>
                  </w:r>
                </w:p>
              </w:tc>
            </w:tr>
          </w:tbl>
          <w:p w14:paraId="6CED01D6"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5B6C5E29"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676528A1"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ED48B3F" w14:textId="77777777" w:rsidR="003A7D8E" w:rsidRPr="003A7D8E" w:rsidRDefault="003A7D8E" w:rsidP="003A7D8E">
            <w:pPr>
              <w:rPr>
                <w:rFonts w:ascii="Times New Roman" w:eastAsia="Times New Roman" w:hAnsi="Times New Roman" w:cs="Times New Roman"/>
                <w:sz w:val="20"/>
                <w:szCs w:val="20"/>
                <w:lang w:val="es-CO"/>
              </w:rPr>
            </w:pPr>
          </w:p>
        </w:tc>
      </w:tr>
    </w:tbl>
    <w:p w14:paraId="224E1DD1"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586F66A3" w14:textId="77777777" w:rsidTr="003A7D8E">
        <w:tc>
          <w:tcPr>
            <w:tcW w:w="0" w:type="auto"/>
            <w:noWrap/>
            <w:vAlign w:val="center"/>
            <w:hideMark/>
          </w:tcPr>
          <w:p w14:paraId="29DAAF5F"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45869E30"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7C720CBF" w14:textId="77777777" w:rsidTr="003A7D8E">
        <w:tc>
          <w:tcPr>
            <w:tcW w:w="0" w:type="auto"/>
            <w:vMerge w:val="restart"/>
            <w:hideMark/>
          </w:tcPr>
          <w:p w14:paraId="44C154D4" w14:textId="60777E96"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ADA2208" wp14:editId="08272307">
                  <wp:extent cx="431800" cy="431800"/>
                  <wp:effectExtent l="0" t="0" r="0" b="0"/>
                  <wp:docPr id="6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7E02C25" w14:textId="77777777" w:rsidR="003A7D8E" w:rsidRPr="003A7D8E" w:rsidRDefault="003A7D8E" w:rsidP="003A7D8E">
            <w:pPr>
              <w:numPr>
                <w:ilvl w:val="1"/>
                <w:numId w:val="4"/>
              </w:numPr>
              <w:ind w:left="0"/>
              <w:rPr>
                <w:rFonts w:ascii="inherit" w:eastAsia="Times New Roman" w:hAnsi="inherit" w:cs="Times New Roman"/>
                <w:sz w:val="20"/>
                <w:szCs w:val="20"/>
                <w:lang w:val="es-CO"/>
              </w:rPr>
            </w:pPr>
            <w:r w:rsidRPr="003A7D8E">
              <w:rPr>
                <w:rFonts w:ascii="Times New Roman" w:eastAsia="Times New Roman" w:hAnsi="Times New Roman" w:cs="Times New Roman"/>
                <w:color w:val="000000"/>
                <w:bdr w:val="none" w:sz="0" w:space="0" w:color="auto" w:frame="1"/>
                <w:lang w:val="es-CO"/>
              </w:rPr>
              <w:t>SELE</w:t>
            </w:r>
            <w:r w:rsidRPr="003A7D8E">
              <w:rPr>
                <w:rFonts w:ascii="inherit" w:eastAsia="Times New Roman" w:hAnsi="inherit" w:cs="Times New Roman"/>
                <w:color w:val="000000"/>
                <w:bdr w:val="none" w:sz="0" w:space="0" w:color="auto" w:frame="1"/>
                <w:lang w:val="es-CO"/>
              </w:rPr>
              <w:t>CCIONE FALSO O VERDADERO SEGUN CORRESPONDA</w:t>
            </w:r>
          </w:p>
          <w:p w14:paraId="7E0A6D31" w14:textId="77777777" w:rsidR="003A7D8E" w:rsidRPr="003A7D8E" w:rsidRDefault="003A7D8E" w:rsidP="003A7D8E">
            <w:pPr>
              <w:spacing w:line="293" w:lineRule="atLeast"/>
              <w:jc w:val="both"/>
              <w:rPr>
                <w:rFonts w:ascii="inherit" w:hAnsi="inherit" w:cs="Times New Roman"/>
                <w:sz w:val="20"/>
                <w:szCs w:val="20"/>
                <w:lang w:val="es-CO"/>
              </w:rPr>
            </w:pPr>
            <w:r w:rsidRPr="003A7D8E">
              <w:rPr>
                <w:rFonts w:ascii="Times New Roman" w:hAnsi="Times New Roman" w:cs="Times New Roman"/>
                <w:bdr w:val="none" w:sz="0" w:space="0" w:color="auto" w:frame="1"/>
                <w:lang w:val="es-CO"/>
              </w:rPr>
              <w:t>Estrat</w:t>
            </w:r>
            <w:r w:rsidRPr="003A7D8E">
              <w:rPr>
                <w:rFonts w:ascii="inherit" w:hAnsi="inherit" w:cs="Times New Roman"/>
                <w:sz w:val="20"/>
                <w:szCs w:val="20"/>
                <w:lang w:val="es-CO"/>
              </w:rPr>
              <w:t>egia Militar, que planea y dirige el empleo de las Fuerzas Militares, combinando las acciones terrestres, aéreas y navales para alcanzar el objetivo establecido por la más alta autoridad política del Estado.  Esta afirmación es:</w:t>
            </w:r>
          </w:p>
          <w:p w14:paraId="710BE443"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7040DB18"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03221232"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4D20BFFC"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65B6053C" w14:textId="77777777" w:rsidTr="003A7D8E">
        <w:tc>
          <w:tcPr>
            <w:tcW w:w="0" w:type="auto"/>
            <w:vMerge/>
            <w:vAlign w:val="center"/>
            <w:hideMark/>
          </w:tcPr>
          <w:p w14:paraId="3E60094D"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3A7D8E" w:rsidRPr="003A7D8E" w14:paraId="342A4670" w14:textId="77777777">
              <w:tc>
                <w:tcPr>
                  <w:tcW w:w="0" w:type="auto"/>
                  <w:hideMark/>
                </w:tcPr>
                <w:p w14:paraId="0551AA04"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28F4032B"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Verdadero</w:t>
                  </w:r>
                </w:p>
              </w:tc>
            </w:tr>
          </w:tbl>
          <w:p w14:paraId="54DD0AE8"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3EF8466A"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5B22C12"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2F518708" w14:textId="77777777" w:rsidR="003A7D8E" w:rsidRPr="003A7D8E" w:rsidRDefault="003A7D8E" w:rsidP="003A7D8E">
            <w:pPr>
              <w:rPr>
                <w:rFonts w:ascii="Times New Roman" w:eastAsia="Times New Roman" w:hAnsi="Times New Roman" w:cs="Times New Roman"/>
                <w:sz w:val="20"/>
                <w:szCs w:val="20"/>
                <w:lang w:val="es-CO"/>
              </w:rPr>
            </w:pPr>
          </w:p>
        </w:tc>
      </w:tr>
    </w:tbl>
    <w:p w14:paraId="12F3CC01" w14:textId="77777777" w:rsidR="003A7D8E" w:rsidRPr="003A7D8E" w:rsidRDefault="003A7D8E" w:rsidP="003A7D8E">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3A7D8E">
        <w:rPr>
          <w:rFonts w:ascii="inherit" w:eastAsia="Times New Roman" w:hAnsi="inherit" w:cs="Times New Roman"/>
          <w:b/>
          <w:bCs/>
          <w:color w:val="444444"/>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3A7D8E" w:rsidRPr="003A7D8E" w14:paraId="47BBBE7D" w14:textId="77777777" w:rsidTr="003A7D8E">
        <w:tc>
          <w:tcPr>
            <w:tcW w:w="0" w:type="auto"/>
            <w:noWrap/>
            <w:vAlign w:val="center"/>
            <w:hideMark/>
          </w:tcPr>
          <w:p w14:paraId="2DE609D9" w14:textId="77777777" w:rsidR="003A7D8E" w:rsidRPr="003A7D8E" w:rsidRDefault="003A7D8E" w:rsidP="003A7D8E">
            <w:pPr>
              <w:rPr>
                <w:rFonts w:ascii="inherit" w:eastAsia="Times New Roman" w:hAnsi="inherit" w:cs="Times New Roman"/>
                <w:sz w:val="19"/>
                <w:szCs w:val="19"/>
                <w:lang w:val="es-CO"/>
              </w:rPr>
            </w:pPr>
          </w:p>
        </w:tc>
        <w:tc>
          <w:tcPr>
            <w:tcW w:w="0" w:type="auto"/>
            <w:gridSpan w:val="4"/>
            <w:noWrap/>
            <w:vAlign w:val="center"/>
            <w:hideMark/>
          </w:tcPr>
          <w:p w14:paraId="6D14883F" w14:textId="77777777" w:rsidR="003A7D8E" w:rsidRPr="003A7D8E" w:rsidRDefault="003A7D8E" w:rsidP="003A7D8E">
            <w:pPr>
              <w:rPr>
                <w:rFonts w:ascii="inherit" w:eastAsia="Times New Roman" w:hAnsi="inherit" w:cs="Times New Roman"/>
                <w:sz w:val="19"/>
                <w:szCs w:val="19"/>
                <w:lang w:val="es-CO"/>
              </w:rPr>
            </w:pPr>
          </w:p>
        </w:tc>
      </w:tr>
      <w:tr w:rsidR="003A7D8E" w:rsidRPr="003A7D8E" w14:paraId="038609AA" w14:textId="77777777" w:rsidTr="003A7D8E">
        <w:tc>
          <w:tcPr>
            <w:tcW w:w="0" w:type="auto"/>
            <w:vMerge w:val="restart"/>
            <w:hideMark/>
          </w:tcPr>
          <w:p w14:paraId="0887A6F1" w14:textId="1C12C13E" w:rsidR="003A7D8E" w:rsidRPr="003A7D8E" w:rsidRDefault="003A7D8E" w:rsidP="003A7D8E">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D5876C8" wp14:editId="1F3053FD">
                  <wp:extent cx="431800" cy="431800"/>
                  <wp:effectExtent l="0" t="0" r="0" b="0"/>
                  <wp:docPr id="6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71C23BF"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SELECCIONE FALSO O VERDADERO SEGUN CORRESPONDA</w:t>
            </w:r>
          </w:p>
          <w:p w14:paraId="6D943911" w14:textId="77777777" w:rsidR="003A7D8E" w:rsidRPr="003A7D8E" w:rsidRDefault="003A7D8E" w:rsidP="003A7D8E">
            <w:pPr>
              <w:spacing w:after="240"/>
              <w:rPr>
                <w:rFonts w:ascii="inherit" w:hAnsi="inherit" w:cs="Times New Roman"/>
                <w:sz w:val="20"/>
                <w:szCs w:val="20"/>
                <w:lang w:val="es-CO"/>
              </w:rPr>
            </w:pPr>
            <w:r w:rsidRPr="003A7D8E">
              <w:rPr>
                <w:rFonts w:ascii="inherit" w:hAnsi="inherit" w:cs="Times New Roman"/>
                <w:sz w:val="20"/>
                <w:szCs w:val="20"/>
                <w:lang w:val="es-CO"/>
              </w:rPr>
              <w:t>La Estrategia NO podría definirse como el "arte de la dialéctica, que emplea la fuerza para resolver los conflictos".Esta afirmacion es:</w:t>
            </w:r>
          </w:p>
          <w:p w14:paraId="6A5E237B" w14:textId="77777777" w:rsidR="003A7D8E" w:rsidRPr="003A7D8E" w:rsidRDefault="003A7D8E" w:rsidP="003A7D8E">
            <w:pPr>
              <w:rPr>
                <w:rFonts w:ascii="inherit" w:eastAsia="Times New Roman" w:hAnsi="inherit" w:cs="Times New Roman"/>
                <w:lang w:val="es-CO"/>
              </w:rPr>
            </w:pPr>
          </w:p>
        </w:tc>
        <w:tc>
          <w:tcPr>
            <w:tcW w:w="0" w:type="auto"/>
            <w:vAlign w:val="center"/>
            <w:hideMark/>
          </w:tcPr>
          <w:p w14:paraId="38840B83"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3CBA74A9"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81A4997" w14:textId="77777777" w:rsidR="003A7D8E" w:rsidRPr="003A7D8E" w:rsidRDefault="003A7D8E" w:rsidP="003A7D8E">
            <w:pPr>
              <w:rPr>
                <w:rFonts w:ascii="Times New Roman" w:eastAsia="Times New Roman" w:hAnsi="Times New Roman" w:cs="Times New Roman"/>
                <w:sz w:val="20"/>
                <w:szCs w:val="20"/>
                <w:lang w:val="es-CO"/>
              </w:rPr>
            </w:pPr>
          </w:p>
        </w:tc>
      </w:tr>
      <w:tr w:rsidR="003A7D8E" w:rsidRPr="003A7D8E" w14:paraId="7BB519D1" w14:textId="77777777" w:rsidTr="003A7D8E">
        <w:tc>
          <w:tcPr>
            <w:tcW w:w="0" w:type="auto"/>
            <w:vMerge/>
            <w:vAlign w:val="center"/>
            <w:hideMark/>
          </w:tcPr>
          <w:p w14:paraId="482D7023" w14:textId="77777777" w:rsidR="003A7D8E" w:rsidRPr="003A7D8E" w:rsidRDefault="003A7D8E" w:rsidP="003A7D8E">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3A7D8E" w:rsidRPr="003A7D8E" w14:paraId="5B6A9118" w14:textId="77777777">
              <w:tc>
                <w:tcPr>
                  <w:tcW w:w="0" w:type="auto"/>
                  <w:hideMark/>
                </w:tcPr>
                <w:p w14:paraId="1233BD18"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Respuesta seleccionada:</w:t>
                  </w:r>
                </w:p>
              </w:tc>
              <w:tc>
                <w:tcPr>
                  <w:tcW w:w="0" w:type="auto"/>
                  <w:hideMark/>
                </w:tcPr>
                <w:p w14:paraId="65E9F50B" w14:textId="77777777" w:rsidR="003A7D8E" w:rsidRPr="003A7D8E" w:rsidRDefault="003A7D8E" w:rsidP="003A7D8E">
                  <w:pPr>
                    <w:rPr>
                      <w:rFonts w:ascii="inherit" w:eastAsia="Times New Roman" w:hAnsi="inherit" w:cs="Times New Roman"/>
                      <w:sz w:val="19"/>
                      <w:szCs w:val="19"/>
                      <w:lang w:val="es-CO"/>
                    </w:rPr>
                  </w:pPr>
                  <w:r w:rsidRPr="003A7D8E">
                    <w:rPr>
                      <w:rFonts w:ascii="inherit" w:eastAsia="Times New Roman" w:hAnsi="inherit" w:cs="Times New Roman"/>
                      <w:sz w:val="19"/>
                      <w:szCs w:val="19"/>
                      <w:bdr w:val="none" w:sz="0" w:space="0" w:color="auto" w:frame="1"/>
                      <w:lang w:val="es-CO"/>
                    </w:rPr>
                    <w:t>Falso</w:t>
                  </w:r>
                </w:p>
              </w:tc>
            </w:tr>
          </w:tbl>
          <w:p w14:paraId="224D275A" w14:textId="77777777" w:rsidR="003A7D8E" w:rsidRPr="003A7D8E" w:rsidRDefault="003A7D8E" w:rsidP="003A7D8E">
            <w:pPr>
              <w:rPr>
                <w:rFonts w:ascii="inherit" w:eastAsia="Times New Roman" w:hAnsi="inherit" w:cs="Times New Roman"/>
                <w:sz w:val="19"/>
                <w:szCs w:val="19"/>
                <w:lang w:val="es-CO"/>
              </w:rPr>
            </w:pPr>
          </w:p>
        </w:tc>
        <w:tc>
          <w:tcPr>
            <w:tcW w:w="0" w:type="auto"/>
            <w:vAlign w:val="center"/>
            <w:hideMark/>
          </w:tcPr>
          <w:p w14:paraId="04EB752D"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7FAEBC7" w14:textId="77777777" w:rsidR="003A7D8E" w:rsidRPr="003A7D8E" w:rsidRDefault="003A7D8E" w:rsidP="003A7D8E">
            <w:pPr>
              <w:rPr>
                <w:rFonts w:ascii="Times New Roman" w:eastAsia="Times New Roman" w:hAnsi="Times New Roman" w:cs="Times New Roman"/>
                <w:sz w:val="20"/>
                <w:szCs w:val="20"/>
                <w:lang w:val="es-CO"/>
              </w:rPr>
            </w:pPr>
          </w:p>
        </w:tc>
        <w:tc>
          <w:tcPr>
            <w:tcW w:w="0" w:type="auto"/>
            <w:vAlign w:val="center"/>
            <w:hideMark/>
          </w:tcPr>
          <w:p w14:paraId="5034267B" w14:textId="77777777" w:rsidR="003A7D8E" w:rsidRPr="003A7D8E" w:rsidRDefault="003A7D8E" w:rsidP="003A7D8E">
            <w:pPr>
              <w:rPr>
                <w:rFonts w:ascii="Times New Roman" w:eastAsia="Times New Roman" w:hAnsi="Times New Roman" w:cs="Times New Roman"/>
                <w:sz w:val="20"/>
                <w:szCs w:val="20"/>
                <w:lang w:val="es-CO"/>
              </w:rPr>
            </w:pPr>
          </w:p>
        </w:tc>
      </w:tr>
    </w:tbl>
    <w:p w14:paraId="101B0F6C" w14:textId="21B84BE8" w:rsidR="00BA0678" w:rsidRDefault="00BA0678">
      <w:pPr>
        <w:pBdr>
          <w:bottom w:val="single" w:sz="12" w:space="1" w:color="auto"/>
        </w:pBdr>
      </w:pPr>
    </w:p>
    <w:p w14:paraId="3866DD61" w14:textId="77777777" w:rsidR="003A7D8E" w:rsidRDefault="003A7D8E"/>
    <w:p w14:paraId="3644BBB4" w14:textId="77777777" w:rsidR="003A7D8E" w:rsidRDefault="003A7D8E">
      <w:bookmarkStart w:id="0" w:name="_GoBack"/>
      <w:bookmarkEnd w:id="0"/>
    </w:p>
    <w:sectPr w:rsidR="003A7D8E" w:rsidSect="00337D4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inherit">
    <w:altName w:val="Times New Roman"/>
    <w:panose1 w:val="00000000000000000000"/>
    <w:charset w:val="00"/>
    <w:family w:val="roman"/>
    <w:notTrueType/>
    <w:pitch w:val="default"/>
  </w:font>
  <w:font w:name="Helvetica Neue">
    <w:panose1 w:val="02000503000000020004"/>
    <w:charset w:val="00"/>
    <w:family w:val="auto"/>
    <w:pitch w:val="variable"/>
    <w:sig w:usb0="80000067"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64CCF"/>
    <w:multiLevelType w:val="multilevel"/>
    <w:tmpl w:val="E0885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B07F23"/>
    <w:multiLevelType w:val="multilevel"/>
    <w:tmpl w:val="62D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82425B"/>
    <w:multiLevelType w:val="multilevel"/>
    <w:tmpl w:val="DDAED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893F76"/>
    <w:multiLevelType w:val="multilevel"/>
    <w:tmpl w:val="871A8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904"/>
    <w:rsid w:val="00252904"/>
    <w:rsid w:val="00337D4B"/>
    <w:rsid w:val="003A7D8E"/>
    <w:rsid w:val="00554194"/>
    <w:rsid w:val="00A3357F"/>
    <w:rsid w:val="00BA0678"/>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EF2E37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3357F"/>
    <w:pPr>
      <w:spacing w:before="100" w:beforeAutospacing="1" w:after="100" w:afterAutospacing="1"/>
      <w:outlineLvl w:val="2"/>
    </w:pPr>
    <w:rPr>
      <w:rFonts w:ascii="Times" w:hAnsi="Times"/>
      <w:b/>
      <w:bCs/>
      <w:sz w:val="27"/>
      <w:szCs w:val="27"/>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357F"/>
    <w:rPr>
      <w:rFonts w:ascii="Times" w:hAnsi="Times"/>
      <w:b/>
      <w:bCs/>
      <w:sz w:val="27"/>
      <w:szCs w:val="27"/>
      <w:lang w:val="es-CO"/>
    </w:rPr>
  </w:style>
  <w:style w:type="paragraph" w:styleId="NormalWeb">
    <w:name w:val="Normal (Web)"/>
    <w:basedOn w:val="Normal"/>
    <w:uiPriority w:val="99"/>
    <w:unhideWhenUsed/>
    <w:rsid w:val="00A3357F"/>
    <w:pPr>
      <w:spacing w:before="100" w:beforeAutospacing="1" w:after="100" w:afterAutospacing="1"/>
    </w:pPr>
    <w:rPr>
      <w:rFonts w:ascii="Times" w:hAnsi="Times" w:cs="Times New Roman"/>
      <w:sz w:val="20"/>
      <w:szCs w:val="20"/>
      <w:lang w:val="es-CO"/>
    </w:rPr>
  </w:style>
  <w:style w:type="character" w:customStyle="1" w:styleId="label">
    <w:name w:val="label"/>
    <w:basedOn w:val="DefaultParagraphFont"/>
    <w:rsid w:val="00A3357F"/>
  </w:style>
  <w:style w:type="character" w:customStyle="1" w:styleId="answernumlabelspan">
    <w:name w:val="answernumlabelspan"/>
    <w:basedOn w:val="DefaultParagraphFont"/>
    <w:rsid w:val="00A3357F"/>
  </w:style>
  <w:style w:type="character" w:customStyle="1" w:styleId="apple-converted-space">
    <w:name w:val="apple-converted-space"/>
    <w:basedOn w:val="DefaultParagraphFont"/>
    <w:rsid w:val="00A3357F"/>
  </w:style>
  <w:style w:type="character" w:customStyle="1" w:styleId="answertextspan">
    <w:name w:val="answertextspan"/>
    <w:basedOn w:val="DefaultParagraphFont"/>
    <w:rsid w:val="00A3357F"/>
  </w:style>
  <w:style w:type="paragraph" w:styleId="BalloonText">
    <w:name w:val="Balloon Text"/>
    <w:basedOn w:val="Normal"/>
    <w:link w:val="BalloonTextChar"/>
    <w:uiPriority w:val="99"/>
    <w:semiHidden/>
    <w:unhideWhenUsed/>
    <w:rsid w:val="00A335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3357F"/>
    <w:rPr>
      <w:rFonts w:ascii="Lucida Grande" w:hAnsi="Lucida Grande" w:cs="Lucida Grande"/>
      <w:sz w:val="18"/>
      <w:szCs w:val="18"/>
    </w:rPr>
  </w:style>
  <w:style w:type="character" w:customStyle="1" w:styleId="mceitemhidden">
    <w:name w:val="mceitemhidden"/>
    <w:basedOn w:val="DefaultParagraphFont"/>
    <w:rsid w:val="0055419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3357F"/>
    <w:pPr>
      <w:spacing w:before="100" w:beforeAutospacing="1" w:after="100" w:afterAutospacing="1"/>
      <w:outlineLvl w:val="2"/>
    </w:pPr>
    <w:rPr>
      <w:rFonts w:ascii="Times" w:hAnsi="Times"/>
      <w:b/>
      <w:bCs/>
      <w:sz w:val="27"/>
      <w:szCs w:val="27"/>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357F"/>
    <w:rPr>
      <w:rFonts w:ascii="Times" w:hAnsi="Times"/>
      <w:b/>
      <w:bCs/>
      <w:sz w:val="27"/>
      <w:szCs w:val="27"/>
      <w:lang w:val="es-CO"/>
    </w:rPr>
  </w:style>
  <w:style w:type="paragraph" w:styleId="NormalWeb">
    <w:name w:val="Normal (Web)"/>
    <w:basedOn w:val="Normal"/>
    <w:uiPriority w:val="99"/>
    <w:unhideWhenUsed/>
    <w:rsid w:val="00A3357F"/>
    <w:pPr>
      <w:spacing w:before="100" w:beforeAutospacing="1" w:after="100" w:afterAutospacing="1"/>
    </w:pPr>
    <w:rPr>
      <w:rFonts w:ascii="Times" w:hAnsi="Times" w:cs="Times New Roman"/>
      <w:sz w:val="20"/>
      <w:szCs w:val="20"/>
      <w:lang w:val="es-CO"/>
    </w:rPr>
  </w:style>
  <w:style w:type="character" w:customStyle="1" w:styleId="label">
    <w:name w:val="label"/>
    <w:basedOn w:val="DefaultParagraphFont"/>
    <w:rsid w:val="00A3357F"/>
  </w:style>
  <w:style w:type="character" w:customStyle="1" w:styleId="answernumlabelspan">
    <w:name w:val="answernumlabelspan"/>
    <w:basedOn w:val="DefaultParagraphFont"/>
    <w:rsid w:val="00A3357F"/>
  </w:style>
  <w:style w:type="character" w:customStyle="1" w:styleId="apple-converted-space">
    <w:name w:val="apple-converted-space"/>
    <w:basedOn w:val="DefaultParagraphFont"/>
    <w:rsid w:val="00A3357F"/>
  </w:style>
  <w:style w:type="character" w:customStyle="1" w:styleId="answertextspan">
    <w:name w:val="answertextspan"/>
    <w:basedOn w:val="DefaultParagraphFont"/>
    <w:rsid w:val="00A3357F"/>
  </w:style>
  <w:style w:type="paragraph" w:styleId="BalloonText">
    <w:name w:val="Balloon Text"/>
    <w:basedOn w:val="Normal"/>
    <w:link w:val="BalloonTextChar"/>
    <w:uiPriority w:val="99"/>
    <w:semiHidden/>
    <w:unhideWhenUsed/>
    <w:rsid w:val="00A335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3357F"/>
    <w:rPr>
      <w:rFonts w:ascii="Lucida Grande" w:hAnsi="Lucida Grande" w:cs="Lucida Grande"/>
      <w:sz w:val="18"/>
      <w:szCs w:val="18"/>
    </w:rPr>
  </w:style>
  <w:style w:type="character" w:customStyle="1" w:styleId="mceitemhidden">
    <w:name w:val="mceitemhidden"/>
    <w:basedOn w:val="DefaultParagraphFont"/>
    <w:rsid w:val="00554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469874">
      <w:bodyDiv w:val="1"/>
      <w:marLeft w:val="0"/>
      <w:marRight w:val="0"/>
      <w:marTop w:val="0"/>
      <w:marBottom w:val="0"/>
      <w:divBdr>
        <w:top w:val="none" w:sz="0" w:space="0" w:color="auto"/>
        <w:left w:val="none" w:sz="0" w:space="0" w:color="auto"/>
        <w:bottom w:val="none" w:sz="0" w:space="0" w:color="auto"/>
        <w:right w:val="none" w:sz="0" w:space="0" w:color="auto"/>
      </w:divBdr>
      <w:divsChild>
        <w:div w:id="2069182327">
          <w:marLeft w:val="0"/>
          <w:marRight w:val="0"/>
          <w:marTop w:val="0"/>
          <w:marBottom w:val="0"/>
          <w:divBdr>
            <w:top w:val="none" w:sz="0" w:space="0" w:color="auto"/>
            <w:left w:val="none" w:sz="0" w:space="0" w:color="auto"/>
            <w:bottom w:val="none" w:sz="0" w:space="0" w:color="auto"/>
            <w:right w:val="none" w:sz="0" w:space="0" w:color="auto"/>
          </w:divBdr>
        </w:div>
        <w:div w:id="1620379270">
          <w:marLeft w:val="0"/>
          <w:marRight w:val="0"/>
          <w:marTop w:val="0"/>
          <w:marBottom w:val="0"/>
          <w:divBdr>
            <w:top w:val="none" w:sz="0" w:space="0" w:color="auto"/>
            <w:left w:val="none" w:sz="0" w:space="0" w:color="auto"/>
            <w:bottom w:val="none" w:sz="0" w:space="0" w:color="auto"/>
            <w:right w:val="none" w:sz="0" w:space="0" w:color="auto"/>
          </w:divBdr>
          <w:divsChild>
            <w:div w:id="1994290756">
              <w:marLeft w:val="0"/>
              <w:marRight w:val="0"/>
              <w:marTop w:val="0"/>
              <w:marBottom w:val="0"/>
              <w:divBdr>
                <w:top w:val="none" w:sz="0" w:space="0" w:color="auto"/>
                <w:left w:val="none" w:sz="0" w:space="0" w:color="auto"/>
                <w:bottom w:val="none" w:sz="0" w:space="0" w:color="auto"/>
                <w:right w:val="none" w:sz="0" w:space="0" w:color="auto"/>
              </w:divBdr>
            </w:div>
            <w:div w:id="1334603691">
              <w:marLeft w:val="0"/>
              <w:marRight w:val="0"/>
              <w:marTop w:val="0"/>
              <w:marBottom w:val="0"/>
              <w:divBdr>
                <w:top w:val="none" w:sz="0" w:space="0" w:color="auto"/>
                <w:left w:val="none" w:sz="0" w:space="0" w:color="auto"/>
                <w:bottom w:val="none" w:sz="0" w:space="0" w:color="auto"/>
                <w:right w:val="none" w:sz="0" w:space="0" w:color="auto"/>
              </w:divBdr>
            </w:div>
          </w:divsChild>
        </w:div>
        <w:div w:id="1012415480">
          <w:marLeft w:val="0"/>
          <w:marRight w:val="0"/>
          <w:marTop w:val="0"/>
          <w:marBottom w:val="0"/>
          <w:divBdr>
            <w:top w:val="none" w:sz="0" w:space="0" w:color="auto"/>
            <w:left w:val="none" w:sz="0" w:space="0" w:color="auto"/>
            <w:bottom w:val="none" w:sz="0" w:space="0" w:color="auto"/>
            <w:right w:val="none" w:sz="0" w:space="0" w:color="auto"/>
          </w:divBdr>
        </w:div>
        <w:div w:id="545411743">
          <w:marLeft w:val="0"/>
          <w:marRight w:val="0"/>
          <w:marTop w:val="0"/>
          <w:marBottom w:val="0"/>
          <w:divBdr>
            <w:top w:val="none" w:sz="0" w:space="0" w:color="auto"/>
            <w:left w:val="none" w:sz="0" w:space="0" w:color="auto"/>
            <w:bottom w:val="none" w:sz="0" w:space="0" w:color="auto"/>
            <w:right w:val="none" w:sz="0" w:space="0" w:color="auto"/>
          </w:divBdr>
          <w:divsChild>
            <w:div w:id="1136993900">
              <w:marLeft w:val="0"/>
              <w:marRight w:val="0"/>
              <w:marTop w:val="0"/>
              <w:marBottom w:val="0"/>
              <w:divBdr>
                <w:top w:val="none" w:sz="0" w:space="0" w:color="auto"/>
                <w:left w:val="none" w:sz="0" w:space="0" w:color="auto"/>
                <w:bottom w:val="none" w:sz="0" w:space="0" w:color="auto"/>
                <w:right w:val="none" w:sz="0" w:space="0" w:color="auto"/>
              </w:divBdr>
            </w:div>
            <w:div w:id="1980963686">
              <w:marLeft w:val="0"/>
              <w:marRight w:val="0"/>
              <w:marTop w:val="0"/>
              <w:marBottom w:val="0"/>
              <w:divBdr>
                <w:top w:val="none" w:sz="0" w:space="0" w:color="auto"/>
                <w:left w:val="none" w:sz="0" w:space="0" w:color="auto"/>
                <w:bottom w:val="none" w:sz="0" w:space="0" w:color="auto"/>
                <w:right w:val="none" w:sz="0" w:space="0" w:color="auto"/>
              </w:divBdr>
              <w:divsChild>
                <w:div w:id="21221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5451">
          <w:marLeft w:val="0"/>
          <w:marRight w:val="0"/>
          <w:marTop w:val="0"/>
          <w:marBottom w:val="0"/>
          <w:divBdr>
            <w:top w:val="none" w:sz="0" w:space="0" w:color="auto"/>
            <w:left w:val="none" w:sz="0" w:space="0" w:color="auto"/>
            <w:bottom w:val="none" w:sz="0" w:space="0" w:color="auto"/>
            <w:right w:val="none" w:sz="0" w:space="0" w:color="auto"/>
          </w:divBdr>
        </w:div>
        <w:div w:id="1504275399">
          <w:marLeft w:val="0"/>
          <w:marRight w:val="0"/>
          <w:marTop w:val="0"/>
          <w:marBottom w:val="0"/>
          <w:divBdr>
            <w:top w:val="none" w:sz="0" w:space="0" w:color="auto"/>
            <w:left w:val="none" w:sz="0" w:space="0" w:color="auto"/>
            <w:bottom w:val="none" w:sz="0" w:space="0" w:color="auto"/>
            <w:right w:val="none" w:sz="0" w:space="0" w:color="auto"/>
          </w:divBdr>
          <w:divsChild>
            <w:div w:id="1909803361">
              <w:marLeft w:val="0"/>
              <w:marRight w:val="0"/>
              <w:marTop w:val="0"/>
              <w:marBottom w:val="0"/>
              <w:divBdr>
                <w:top w:val="none" w:sz="0" w:space="0" w:color="auto"/>
                <w:left w:val="none" w:sz="0" w:space="0" w:color="auto"/>
                <w:bottom w:val="none" w:sz="0" w:space="0" w:color="auto"/>
                <w:right w:val="none" w:sz="0" w:space="0" w:color="auto"/>
              </w:divBdr>
            </w:div>
            <w:div w:id="42602678">
              <w:marLeft w:val="0"/>
              <w:marRight w:val="0"/>
              <w:marTop w:val="0"/>
              <w:marBottom w:val="0"/>
              <w:divBdr>
                <w:top w:val="none" w:sz="0" w:space="0" w:color="auto"/>
                <w:left w:val="none" w:sz="0" w:space="0" w:color="auto"/>
                <w:bottom w:val="none" w:sz="0" w:space="0" w:color="auto"/>
                <w:right w:val="none" w:sz="0" w:space="0" w:color="auto"/>
              </w:divBdr>
              <w:divsChild>
                <w:div w:id="811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5876">
          <w:marLeft w:val="0"/>
          <w:marRight w:val="0"/>
          <w:marTop w:val="0"/>
          <w:marBottom w:val="0"/>
          <w:divBdr>
            <w:top w:val="none" w:sz="0" w:space="0" w:color="auto"/>
            <w:left w:val="none" w:sz="0" w:space="0" w:color="auto"/>
            <w:bottom w:val="none" w:sz="0" w:space="0" w:color="auto"/>
            <w:right w:val="none" w:sz="0" w:space="0" w:color="auto"/>
          </w:divBdr>
        </w:div>
        <w:div w:id="843978370">
          <w:marLeft w:val="0"/>
          <w:marRight w:val="0"/>
          <w:marTop w:val="0"/>
          <w:marBottom w:val="0"/>
          <w:divBdr>
            <w:top w:val="none" w:sz="0" w:space="0" w:color="auto"/>
            <w:left w:val="none" w:sz="0" w:space="0" w:color="auto"/>
            <w:bottom w:val="none" w:sz="0" w:space="0" w:color="auto"/>
            <w:right w:val="none" w:sz="0" w:space="0" w:color="auto"/>
          </w:divBdr>
          <w:divsChild>
            <w:div w:id="2017875610">
              <w:marLeft w:val="0"/>
              <w:marRight w:val="0"/>
              <w:marTop w:val="0"/>
              <w:marBottom w:val="0"/>
              <w:divBdr>
                <w:top w:val="none" w:sz="0" w:space="0" w:color="auto"/>
                <w:left w:val="none" w:sz="0" w:space="0" w:color="auto"/>
                <w:bottom w:val="none" w:sz="0" w:space="0" w:color="auto"/>
                <w:right w:val="none" w:sz="0" w:space="0" w:color="auto"/>
              </w:divBdr>
            </w:div>
            <w:div w:id="1283614687">
              <w:marLeft w:val="0"/>
              <w:marRight w:val="0"/>
              <w:marTop w:val="0"/>
              <w:marBottom w:val="0"/>
              <w:divBdr>
                <w:top w:val="none" w:sz="0" w:space="0" w:color="auto"/>
                <w:left w:val="none" w:sz="0" w:space="0" w:color="auto"/>
                <w:bottom w:val="none" w:sz="0" w:space="0" w:color="auto"/>
                <w:right w:val="none" w:sz="0" w:space="0" w:color="auto"/>
              </w:divBdr>
              <w:divsChild>
                <w:div w:id="36709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6526">
          <w:marLeft w:val="0"/>
          <w:marRight w:val="0"/>
          <w:marTop w:val="0"/>
          <w:marBottom w:val="0"/>
          <w:divBdr>
            <w:top w:val="none" w:sz="0" w:space="0" w:color="auto"/>
            <w:left w:val="none" w:sz="0" w:space="0" w:color="auto"/>
            <w:bottom w:val="none" w:sz="0" w:space="0" w:color="auto"/>
            <w:right w:val="none" w:sz="0" w:space="0" w:color="auto"/>
          </w:divBdr>
        </w:div>
        <w:div w:id="1713074782">
          <w:marLeft w:val="0"/>
          <w:marRight w:val="0"/>
          <w:marTop w:val="0"/>
          <w:marBottom w:val="0"/>
          <w:divBdr>
            <w:top w:val="none" w:sz="0" w:space="0" w:color="auto"/>
            <w:left w:val="none" w:sz="0" w:space="0" w:color="auto"/>
            <w:bottom w:val="none" w:sz="0" w:space="0" w:color="auto"/>
            <w:right w:val="none" w:sz="0" w:space="0" w:color="auto"/>
          </w:divBdr>
          <w:divsChild>
            <w:div w:id="2092117864">
              <w:marLeft w:val="0"/>
              <w:marRight w:val="0"/>
              <w:marTop w:val="0"/>
              <w:marBottom w:val="0"/>
              <w:divBdr>
                <w:top w:val="none" w:sz="0" w:space="0" w:color="auto"/>
                <w:left w:val="none" w:sz="0" w:space="0" w:color="auto"/>
                <w:bottom w:val="none" w:sz="0" w:space="0" w:color="auto"/>
                <w:right w:val="none" w:sz="0" w:space="0" w:color="auto"/>
              </w:divBdr>
            </w:div>
            <w:div w:id="583539109">
              <w:marLeft w:val="0"/>
              <w:marRight w:val="0"/>
              <w:marTop w:val="0"/>
              <w:marBottom w:val="0"/>
              <w:divBdr>
                <w:top w:val="none" w:sz="0" w:space="0" w:color="auto"/>
                <w:left w:val="none" w:sz="0" w:space="0" w:color="auto"/>
                <w:bottom w:val="none" w:sz="0" w:space="0" w:color="auto"/>
                <w:right w:val="none" w:sz="0" w:space="0" w:color="auto"/>
              </w:divBdr>
            </w:div>
          </w:divsChild>
        </w:div>
        <w:div w:id="758595986">
          <w:marLeft w:val="0"/>
          <w:marRight w:val="0"/>
          <w:marTop w:val="0"/>
          <w:marBottom w:val="0"/>
          <w:divBdr>
            <w:top w:val="none" w:sz="0" w:space="0" w:color="auto"/>
            <w:left w:val="none" w:sz="0" w:space="0" w:color="auto"/>
            <w:bottom w:val="none" w:sz="0" w:space="0" w:color="auto"/>
            <w:right w:val="none" w:sz="0" w:space="0" w:color="auto"/>
          </w:divBdr>
        </w:div>
        <w:div w:id="799956073">
          <w:marLeft w:val="0"/>
          <w:marRight w:val="0"/>
          <w:marTop w:val="0"/>
          <w:marBottom w:val="0"/>
          <w:divBdr>
            <w:top w:val="none" w:sz="0" w:space="0" w:color="auto"/>
            <w:left w:val="none" w:sz="0" w:space="0" w:color="auto"/>
            <w:bottom w:val="none" w:sz="0" w:space="0" w:color="auto"/>
            <w:right w:val="none" w:sz="0" w:space="0" w:color="auto"/>
          </w:divBdr>
          <w:divsChild>
            <w:div w:id="339623808">
              <w:marLeft w:val="0"/>
              <w:marRight w:val="0"/>
              <w:marTop w:val="0"/>
              <w:marBottom w:val="0"/>
              <w:divBdr>
                <w:top w:val="none" w:sz="0" w:space="0" w:color="auto"/>
                <w:left w:val="none" w:sz="0" w:space="0" w:color="auto"/>
                <w:bottom w:val="none" w:sz="0" w:space="0" w:color="auto"/>
                <w:right w:val="none" w:sz="0" w:space="0" w:color="auto"/>
              </w:divBdr>
            </w:div>
            <w:div w:id="2114282845">
              <w:marLeft w:val="0"/>
              <w:marRight w:val="0"/>
              <w:marTop w:val="0"/>
              <w:marBottom w:val="0"/>
              <w:divBdr>
                <w:top w:val="none" w:sz="0" w:space="0" w:color="auto"/>
                <w:left w:val="none" w:sz="0" w:space="0" w:color="auto"/>
                <w:bottom w:val="none" w:sz="0" w:space="0" w:color="auto"/>
                <w:right w:val="none" w:sz="0" w:space="0" w:color="auto"/>
              </w:divBdr>
              <w:divsChild>
                <w:div w:id="10693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5975">
          <w:marLeft w:val="0"/>
          <w:marRight w:val="0"/>
          <w:marTop w:val="0"/>
          <w:marBottom w:val="0"/>
          <w:divBdr>
            <w:top w:val="none" w:sz="0" w:space="0" w:color="auto"/>
            <w:left w:val="none" w:sz="0" w:space="0" w:color="auto"/>
            <w:bottom w:val="none" w:sz="0" w:space="0" w:color="auto"/>
            <w:right w:val="none" w:sz="0" w:space="0" w:color="auto"/>
          </w:divBdr>
        </w:div>
        <w:div w:id="468281941">
          <w:marLeft w:val="0"/>
          <w:marRight w:val="0"/>
          <w:marTop w:val="0"/>
          <w:marBottom w:val="0"/>
          <w:divBdr>
            <w:top w:val="none" w:sz="0" w:space="0" w:color="auto"/>
            <w:left w:val="none" w:sz="0" w:space="0" w:color="auto"/>
            <w:bottom w:val="none" w:sz="0" w:space="0" w:color="auto"/>
            <w:right w:val="none" w:sz="0" w:space="0" w:color="auto"/>
          </w:divBdr>
          <w:divsChild>
            <w:div w:id="780996202">
              <w:marLeft w:val="0"/>
              <w:marRight w:val="0"/>
              <w:marTop w:val="0"/>
              <w:marBottom w:val="0"/>
              <w:divBdr>
                <w:top w:val="none" w:sz="0" w:space="0" w:color="auto"/>
                <w:left w:val="none" w:sz="0" w:space="0" w:color="auto"/>
                <w:bottom w:val="none" w:sz="0" w:space="0" w:color="auto"/>
                <w:right w:val="none" w:sz="0" w:space="0" w:color="auto"/>
              </w:divBdr>
            </w:div>
            <w:div w:id="921258392">
              <w:marLeft w:val="0"/>
              <w:marRight w:val="0"/>
              <w:marTop w:val="0"/>
              <w:marBottom w:val="0"/>
              <w:divBdr>
                <w:top w:val="none" w:sz="0" w:space="0" w:color="auto"/>
                <w:left w:val="none" w:sz="0" w:space="0" w:color="auto"/>
                <w:bottom w:val="none" w:sz="0" w:space="0" w:color="auto"/>
                <w:right w:val="none" w:sz="0" w:space="0" w:color="auto"/>
              </w:divBdr>
              <w:divsChild>
                <w:div w:id="14000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5418">
          <w:marLeft w:val="0"/>
          <w:marRight w:val="0"/>
          <w:marTop w:val="0"/>
          <w:marBottom w:val="0"/>
          <w:divBdr>
            <w:top w:val="none" w:sz="0" w:space="0" w:color="auto"/>
            <w:left w:val="none" w:sz="0" w:space="0" w:color="auto"/>
            <w:bottom w:val="none" w:sz="0" w:space="0" w:color="auto"/>
            <w:right w:val="none" w:sz="0" w:space="0" w:color="auto"/>
          </w:divBdr>
        </w:div>
        <w:div w:id="134611949">
          <w:marLeft w:val="0"/>
          <w:marRight w:val="0"/>
          <w:marTop w:val="0"/>
          <w:marBottom w:val="0"/>
          <w:divBdr>
            <w:top w:val="none" w:sz="0" w:space="0" w:color="auto"/>
            <w:left w:val="none" w:sz="0" w:space="0" w:color="auto"/>
            <w:bottom w:val="none" w:sz="0" w:space="0" w:color="auto"/>
            <w:right w:val="none" w:sz="0" w:space="0" w:color="auto"/>
          </w:divBdr>
          <w:divsChild>
            <w:div w:id="1034232411">
              <w:marLeft w:val="0"/>
              <w:marRight w:val="0"/>
              <w:marTop w:val="0"/>
              <w:marBottom w:val="0"/>
              <w:divBdr>
                <w:top w:val="none" w:sz="0" w:space="0" w:color="auto"/>
                <w:left w:val="none" w:sz="0" w:space="0" w:color="auto"/>
                <w:bottom w:val="none" w:sz="0" w:space="0" w:color="auto"/>
                <w:right w:val="none" w:sz="0" w:space="0" w:color="auto"/>
              </w:divBdr>
            </w:div>
            <w:div w:id="2117409821">
              <w:marLeft w:val="0"/>
              <w:marRight w:val="0"/>
              <w:marTop w:val="0"/>
              <w:marBottom w:val="0"/>
              <w:divBdr>
                <w:top w:val="none" w:sz="0" w:space="0" w:color="auto"/>
                <w:left w:val="none" w:sz="0" w:space="0" w:color="auto"/>
                <w:bottom w:val="none" w:sz="0" w:space="0" w:color="auto"/>
                <w:right w:val="none" w:sz="0" w:space="0" w:color="auto"/>
              </w:divBdr>
            </w:div>
          </w:divsChild>
        </w:div>
        <w:div w:id="409037486">
          <w:marLeft w:val="0"/>
          <w:marRight w:val="0"/>
          <w:marTop w:val="0"/>
          <w:marBottom w:val="0"/>
          <w:divBdr>
            <w:top w:val="none" w:sz="0" w:space="0" w:color="auto"/>
            <w:left w:val="none" w:sz="0" w:space="0" w:color="auto"/>
            <w:bottom w:val="none" w:sz="0" w:space="0" w:color="auto"/>
            <w:right w:val="none" w:sz="0" w:space="0" w:color="auto"/>
          </w:divBdr>
        </w:div>
        <w:div w:id="1161585016">
          <w:marLeft w:val="0"/>
          <w:marRight w:val="0"/>
          <w:marTop w:val="0"/>
          <w:marBottom w:val="0"/>
          <w:divBdr>
            <w:top w:val="none" w:sz="0" w:space="0" w:color="auto"/>
            <w:left w:val="none" w:sz="0" w:space="0" w:color="auto"/>
            <w:bottom w:val="none" w:sz="0" w:space="0" w:color="auto"/>
            <w:right w:val="none" w:sz="0" w:space="0" w:color="auto"/>
          </w:divBdr>
          <w:divsChild>
            <w:div w:id="1308825410">
              <w:marLeft w:val="0"/>
              <w:marRight w:val="0"/>
              <w:marTop w:val="0"/>
              <w:marBottom w:val="0"/>
              <w:divBdr>
                <w:top w:val="none" w:sz="0" w:space="0" w:color="auto"/>
                <w:left w:val="none" w:sz="0" w:space="0" w:color="auto"/>
                <w:bottom w:val="none" w:sz="0" w:space="0" w:color="auto"/>
                <w:right w:val="none" w:sz="0" w:space="0" w:color="auto"/>
              </w:divBdr>
            </w:div>
            <w:div w:id="1057363908">
              <w:marLeft w:val="0"/>
              <w:marRight w:val="0"/>
              <w:marTop w:val="0"/>
              <w:marBottom w:val="0"/>
              <w:divBdr>
                <w:top w:val="none" w:sz="0" w:space="0" w:color="auto"/>
                <w:left w:val="none" w:sz="0" w:space="0" w:color="auto"/>
                <w:bottom w:val="none" w:sz="0" w:space="0" w:color="auto"/>
                <w:right w:val="none" w:sz="0" w:space="0" w:color="auto"/>
              </w:divBdr>
              <w:divsChild>
                <w:div w:id="14491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159">
          <w:marLeft w:val="0"/>
          <w:marRight w:val="0"/>
          <w:marTop w:val="0"/>
          <w:marBottom w:val="0"/>
          <w:divBdr>
            <w:top w:val="none" w:sz="0" w:space="0" w:color="auto"/>
            <w:left w:val="none" w:sz="0" w:space="0" w:color="auto"/>
            <w:bottom w:val="none" w:sz="0" w:space="0" w:color="auto"/>
            <w:right w:val="none" w:sz="0" w:space="0" w:color="auto"/>
          </w:divBdr>
        </w:div>
        <w:div w:id="1385176085">
          <w:marLeft w:val="0"/>
          <w:marRight w:val="0"/>
          <w:marTop w:val="0"/>
          <w:marBottom w:val="0"/>
          <w:divBdr>
            <w:top w:val="none" w:sz="0" w:space="0" w:color="auto"/>
            <w:left w:val="none" w:sz="0" w:space="0" w:color="auto"/>
            <w:bottom w:val="none" w:sz="0" w:space="0" w:color="auto"/>
            <w:right w:val="none" w:sz="0" w:space="0" w:color="auto"/>
          </w:divBdr>
          <w:divsChild>
            <w:div w:id="1226454263">
              <w:marLeft w:val="0"/>
              <w:marRight w:val="0"/>
              <w:marTop w:val="0"/>
              <w:marBottom w:val="0"/>
              <w:divBdr>
                <w:top w:val="none" w:sz="0" w:space="0" w:color="auto"/>
                <w:left w:val="none" w:sz="0" w:space="0" w:color="auto"/>
                <w:bottom w:val="none" w:sz="0" w:space="0" w:color="auto"/>
                <w:right w:val="none" w:sz="0" w:space="0" w:color="auto"/>
              </w:divBdr>
            </w:div>
            <w:div w:id="584608804">
              <w:marLeft w:val="0"/>
              <w:marRight w:val="0"/>
              <w:marTop w:val="0"/>
              <w:marBottom w:val="0"/>
              <w:divBdr>
                <w:top w:val="none" w:sz="0" w:space="0" w:color="auto"/>
                <w:left w:val="none" w:sz="0" w:space="0" w:color="auto"/>
                <w:bottom w:val="none" w:sz="0" w:space="0" w:color="auto"/>
                <w:right w:val="none" w:sz="0" w:space="0" w:color="auto"/>
              </w:divBdr>
              <w:divsChild>
                <w:div w:id="9924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9178">
          <w:marLeft w:val="0"/>
          <w:marRight w:val="0"/>
          <w:marTop w:val="0"/>
          <w:marBottom w:val="0"/>
          <w:divBdr>
            <w:top w:val="none" w:sz="0" w:space="0" w:color="auto"/>
            <w:left w:val="none" w:sz="0" w:space="0" w:color="auto"/>
            <w:bottom w:val="none" w:sz="0" w:space="0" w:color="auto"/>
            <w:right w:val="none" w:sz="0" w:space="0" w:color="auto"/>
          </w:divBdr>
        </w:div>
        <w:div w:id="917448946">
          <w:marLeft w:val="0"/>
          <w:marRight w:val="0"/>
          <w:marTop w:val="0"/>
          <w:marBottom w:val="0"/>
          <w:divBdr>
            <w:top w:val="none" w:sz="0" w:space="0" w:color="auto"/>
            <w:left w:val="none" w:sz="0" w:space="0" w:color="auto"/>
            <w:bottom w:val="none" w:sz="0" w:space="0" w:color="auto"/>
            <w:right w:val="none" w:sz="0" w:space="0" w:color="auto"/>
          </w:divBdr>
          <w:divsChild>
            <w:div w:id="1915698041">
              <w:marLeft w:val="0"/>
              <w:marRight w:val="0"/>
              <w:marTop w:val="0"/>
              <w:marBottom w:val="0"/>
              <w:divBdr>
                <w:top w:val="none" w:sz="0" w:space="0" w:color="auto"/>
                <w:left w:val="none" w:sz="0" w:space="0" w:color="auto"/>
                <w:bottom w:val="none" w:sz="0" w:space="0" w:color="auto"/>
                <w:right w:val="none" w:sz="0" w:space="0" w:color="auto"/>
              </w:divBdr>
            </w:div>
            <w:div w:id="1203009729">
              <w:marLeft w:val="0"/>
              <w:marRight w:val="0"/>
              <w:marTop w:val="0"/>
              <w:marBottom w:val="0"/>
              <w:divBdr>
                <w:top w:val="none" w:sz="0" w:space="0" w:color="auto"/>
                <w:left w:val="none" w:sz="0" w:space="0" w:color="auto"/>
                <w:bottom w:val="none" w:sz="0" w:space="0" w:color="auto"/>
                <w:right w:val="none" w:sz="0" w:space="0" w:color="auto"/>
              </w:divBdr>
              <w:divsChild>
                <w:div w:id="7951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530">
          <w:marLeft w:val="0"/>
          <w:marRight w:val="0"/>
          <w:marTop w:val="0"/>
          <w:marBottom w:val="0"/>
          <w:divBdr>
            <w:top w:val="none" w:sz="0" w:space="0" w:color="auto"/>
            <w:left w:val="none" w:sz="0" w:space="0" w:color="auto"/>
            <w:bottom w:val="none" w:sz="0" w:space="0" w:color="auto"/>
            <w:right w:val="none" w:sz="0" w:space="0" w:color="auto"/>
          </w:divBdr>
        </w:div>
        <w:div w:id="209195768">
          <w:marLeft w:val="0"/>
          <w:marRight w:val="0"/>
          <w:marTop w:val="0"/>
          <w:marBottom w:val="0"/>
          <w:divBdr>
            <w:top w:val="none" w:sz="0" w:space="0" w:color="auto"/>
            <w:left w:val="none" w:sz="0" w:space="0" w:color="auto"/>
            <w:bottom w:val="none" w:sz="0" w:space="0" w:color="auto"/>
            <w:right w:val="none" w:sz="0" w:space="0" w:color="auto"/>
          </w:divBdr>
          <w:divsChild>
            <w:div w:id="1850295992">
              <w:marLeft w:val="0"/>
              <w:marRight w:val="0"/>
              <w:marTop w:val="0"/>
              <w:marBottom w:val="0"/>
              <w:divBdr>
                <w:top w:val="none" w:sz="0" w:space="0" w:color="auto"/>
                <w:left w:val="none" w:sz="0" w:space="0" w:color="auto"/>
                <w:bottom w:val="none" w:sz="0" w:space="0" w:color="auto"/>
                <w:right w:val="none" w:sz="0" w:space="0" w:color="auto"/>
              </w:divBdr>
            </w:div>
            <w:div w:id="72895059">
              <w:marLeft w:val="0"/>
              <w:marRight w:val="0"/>
              <w:marTop w:val="0"/>
              <w:marBottom w:val="0"/>
              <w:divBdr>
                <w:top w:val="none" w:sz="0" w:space="0" w:color="auto"/>
                <w:left w:val="none" w:sz="0" w:space="0" w:color="auto"/>
                <w:bottom w:val="none" w:sz="0" w:space="0" w:color="auto"/>
                <w:right w:val="none" w:sz="0" w:space="0" w:color="auto"/>
              </w:divBdr>
            </w:div>
          </w:divsChild>
        </w:div>
        <w:div w:id="1052118318">
          <w:marLeft w:val="0"/>
          <w:marRight w:val="0"/>
          <w:marTop w:val="0"/>
          <w:marBottom w:val="0"/>
          <w:divBdr>
            <w:top w:val="none" w:sz="0" w:space="0" w:color="auto"/>
            <w:left w:val="none" w:sz="0" w:space="0" w:color="auto"/>
            <w:bottom w:val="none" w:sz="0" w:space="0" w:color="auto"/>
            <w:right w:val="none" w:sz="0" w:space="0" w:color="auto"/>
          </w:divBdr>
        </w:div>
        <w:div w:id="1121726220">
          <w:marLeft w:val="0"/>
          <w:marRight w:val="0"/>
          <w:marTop w:val="0"/>
          <w:marBottom w:val="0"/>
          <w:divBdr>
            <w:top w:val="none" w:sz="0" w:space="0" w:color="auto"/>
            <w:left w:val="none" w:sz="0" w:space="0" w:color="auto"/>
            <w:bottom w:val="none" w:sz="0" w:space="0" w:color="auto"/>
            <w:right w:val="none" w:sz="0" w:space="0" w:color="auto"/>
          </w:divBdr>
          <w:divsChild>
            <w:div w:id="977996849">
              <w:marLeft w:val="0"/>
              <w:marRight w:val="0"/>
              <w:marTop w:val="0"/>
              <w:marBottom w:val="0"/>
              <w:divBdr>
                <w:top w:val="none" w:sz="0" w:space="0" w:color="auto"/>
                <w:left w:val="none" w:sz="0" w:space="0" w:color="auto"/>
                <w:bottom w:val="none" w:sz="0" w:space="0" w:color="auto"/>
                <w:right w:val="none" w:sz="0" w:space="0" w:color="auto"/>
              </w:divBdr>
            </w:div>
            <w:div w:id="1469544392">
              <w:marLeft w:val="0"/>
              <w:marRight w:val="0"/>
              <w:marTop w:val="0"/>
              <w:marBottom w:val="0"/>
              <w:divBdr>
                <w:top w:val="none" w:sz="0" w:space="0" w:color="auto"/>
                <w:left w:val="none" w:sz="0" w:space="0" w:color="auto"/>
                <w:bottom w:val="none" w:sz="0" w:space="0" w:color="auto"/>
                <w:right w:val="none" w:sz="0" w:space="0" w:color="auto"/>
              </w:divBdr>
              <w:divsChild>
                <w:div w:id="13232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4726">
          <w:marLeft w:val="0"/>
          <w:marRight w:val="0"/>
          <w:marTop w:val="0"/>
          <w:marBottom w:val="0"/>
          <w:divBdr>
            <w:top w:val="none" w:sz="0" w:space="0" w:color="auto"/>
            <w:left w:val="none" w:sz="0" w:space="0" w:color="auto"/>
            <w:bottom w:val="none" w:sz="0" w:space="0" w:color="auto"/>
            <w:right w:val="none" w:sz="0" w:space="0" w:color="auto"/>
          </w:divBdr>
        </w:div>
        <w:div w:id="277494363">
          <w:marLeft w:val="0"/>
          <w:marRight w:val="0"/>
          <w:marTop w:val="0"/>
          <w:marBottom w:val="0"/>
          <w:divBdr>
            <w:top w:val="none" w:sz="0" w:space="0" w:color="auto"/>
            <w:left w:val="none" w:sz="0" w:space="0" w:color="auto"/>
            <w:bottom w:val="none" w:sz="0" w:space="0" w:color="auto"/>
            <w:right w:val="none" w:sz="0" w:space="0" w:color="auto"/>
          </w:divBdr>
          <w:divsChild>
            <w:div w:id="286283752">
              <w:marLeft w:val="0"/>
              <w:marRight w:val="0"/>
              <w:marTop w:val="0"/>
              <w:marBottom w:val="0"/>
              <w:divBdr>
                <w:top w:val="none" w:sz="0" w:space="0" w:color="auto"/>
                <w:left w:val="none" w:sz="0" w:space="0" w:color="auto"/>
                <w:bottom w:val="none" w:sz="0" w:space="0" w:color="auto"/>
                <w:right w:val="none" w:sz="0" w:space="0" w:color="auto"/>
              </w:divBdr>
            </w:div>
            <w:div w:id="1573849518">
              <w:marLeft w:val="0"/>
              <w:marRight w:val="0"/>
              <w:marTop w:val="0"/>
              <w:marBottom w:val="0"/>
              <w:divBdr>
                <w:top w:val="none" w:sz="0" w:space="0" w:color="auto"/>
                <w:left w:val="none" w:sz="0" w:space="0" w:color="auto"/>
                <w:bottom w:val="none" w:sz="0" w:space="0" w:color="auto"/>
                <w:right w:val="none" w:sz="0" w:space="0" w:color="auto"/>
              </w:divBdr>
            </w:div>
          </w:divsChild>
        </w:div>
        <w:div w:id="1097990664">
          <w:marLeft w:val="0"/>
          <w:marRight w:val="0"/>
          <w:marTop w:val="0"/>
          <w:marBottom w:val="0"/>
          <w:divBdr>
            <w:top w:val="none" w:sz="0" w:space="0" w:color="auto"/>
            <w:left w:val="none" w:sz="0" w:space="0" w:color="auto"/>
            <w:bottom w:val="none" w:sz="0" w:space="0" w:color="auto"/>
            <w:right w:val="none" w:sz="0" w:space="0" w:color="auto"/>
          </w:divBdr>
        </w:div>
        <w:div w:id="1427115503">
          <w:marLeft w:val="0"/>
          <w:marRight w:val="0"/>
          <w:marTop w:val="0"/>
          <w:marBottom w:val="0"/>
          <w:divBdr>
            <w:top w:val="none" w:sz="0" w:space="0" w:color="auto"/>
            <w:left w:val="none" w:sz="0" w:space="0" w:color="auto"/>
            <w:bottom w:val="none" w:sz="0" w:space="0" w:color="auto"/>
            <w:right w:val="none" w:sz="0" w:space="0" w:color="auto"/>
          </w:divBdr>
          <w:divsChild>
            <w:div w:id="1965117649">
              <w:marLeft w:val="0"/>
              <w:marRight w:val="0"/>
              <w:marTop w:val="0"/>
              <w:marBottom w:val="0"/>
              <w:divBdr>
                <w:top w:val="none" w:sz="0" w:space="0" w:color="auto"/>
                <w:left w:val="none" w:sz="0" w:space="0" w:color="auto"/>
                <w:bottom w:val="none" w:sz="0" w:space="0" w:color="auto"/>
                <w:right w:val="none" w:sz="0" w:space="0" w:color="auto"/>
              </w:divBdr>
            </w:div>
            <w:div w:id="1665166120">
              <w:marLeft w:val="0"/>
              <w:marRight w:val="0"/>
              <w:marTop w:val="0"/>
              <w:marBottom w:val="0"/>
              <w:divBdr>
                <w:top w:val="none" w:sz="0" w:space="0" w:color="auto"/>
                <w:left w:val="none" w:sz="0" w:space="0" w:color="auto"/>
                <w:bottom w:val="none" w:sz="0" w:space="0" w:color="auto"/>
                <w:right w:val="none" w:sz="0" w:space="0" w:color="auto"/>
              </w:divBdr>
              <w:divsChild>
                <w:div w:id="17860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8072">
          <w:marLeft w:val="0"/>
          <w:marRight w:val="0"/>
          <w:marTop w:val="0"/>
          <w:marBottom w:val="0"/>
          <w:divBdr>
            <w:top w:val="none" w:sz="0" w:space="0" w:color="auto"/>
            <w:left w:val="none" w:sz="0" w:space="0" w:color="auto"/>
            <w:bottom w:val="none" w:sz="0" w:space="0" w:color="auto"/>
            <w:right w:val="none" w:sz="0" w:space="0" w:color="auto"/>
          </w:divBdr>
        </w:div>
        <w:div w:id="1627924552">
          <w:marLeft w:val="0"/>
          <w:marRight w:val="0"/>
          <w:marTop w:val="0"/>
          <w:marBottom w:val="0"/>
          <w:divBdr>
            <w:top w:val="none" w:sz="0" w:space="0" w:color="auto"/>
            <w:left w:val="none" w:sz="0" w:space="0" w:color="auto"/>
            <w:bottom w:val="none" w:sz="0" w:space="0" w:color="auto"/>
            <w:right w:val="none" w:sz="0" w:space="0" w:color="auto"/>
          </w:divBdr>
          <w:divsChild>
            <w:div w:id="575827598">
              <w:marLeft w:val="0"/>
              <w:marRight w:val="0"/>
              <w:marTop w:val="0"/>
              <w:marBottom w:val="0"/>
              <w:divBdr>
                <w:top w:val="none" w:sz="0" w:space="0" w:color="auto"/>
                <w:left w:val="none" w:sz="0" w:space="0" w:color="auto"/>
                <w:bottom w:val="none" w:sz="0" w:space="0" w:color="auto"/>
                <w:right w:val="none" w:sz="0" w:space="0" w:color="auto"/>
              </w:divBdr>
            </w:div>
            <w:div w:id="205063980">
              <w:marLeft w:val="0"/>
              <w:marRight w:val="0"/>
              <w:marTop w:val="0"/>
              <w:marBottom w:val="0"/>
              <w:divBdr>
                <w:top w:val="none" w:sz="0" w:space="0" w:color="auto"/>
                <w:left w:val="none" w:sz="0" w:space="0" w:color="auto"/>
                <w:bottom w:val="none" w:sz="0" w:space="0" w:color="auto"/>
                <w:right w:val="none" w:sz="0" w:space="0" w:color="auto"/>
              </w:divBdr>
              <w:divsChild>
                <w:div w:id="19415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4843">
          <w:marLeft w:val="0"/>
          <w:marRight w:val="0"/>
          <w:marTop w:val="0"/>
          <w:marBottom w:val="0"/>
          <w:divBdr>
            <w:top w:val="none" w:sz="0" w:space="0" w:color="auto"/>
            <w:left w:val="none" w:sz="0" w:space="0" w:color="auto"/>
            <w:bottom w:val="none" w:sz="0" w:space="0" w:color="auto"/>
            <w:right w:val="none" w:sz="0" w:space="0" w:color="auto"/>
          </w:divBdr>
        </w:div>
        <w:div w:id="1960262345">
          <w:marLeft w:val="0"/>
          <w:marRight w:val="0"/>
          <w:marTop w:val="0"/>
          <w:marBottom w:val="0"/>
          <w:divBdr>
            <w:top w:val="none" w:sz="0" w:space="0" w:color="auto"/>
            <w:left w:val="none" w:sz="0" w:space="0" w:color="auto"/>
            <w:bottom w:val="none" w:sz="0" w:space="0" w:color="auto"/>
            <w:right w:val="none" w:sz="0" w:space="0" w:color="auto"/>
          </w:divBdr>
          <w:divsChild>
            <w:div w:id="1998880463">
              <w:marLeft w:val="0"/>
              <w:marRight w:val="0"/>
              <w:marTop w:val="0"/>
              <w:marBottom w:val="0"/>
              <w:divBdr>
                <w:top w:val="none" w:sz="0" w:space="0" w:color="auto"/>
                <w:left w:val="none" w:sz="0" w:space="0" w:color="auto"/>
                <w:bottom w:val="none" w:sz="0" w:space="0" w:color="auto"/>
                <w:right w:val="none" w:sz="0" w:space="0" w:color="auto"/>
              </w:divBdr>
            </w:div>
            <w:div w:id="1953855463">
              <w:marLeft w:val="0"/>
              <w:marRight w:val="0"/>
              <w:marTop w:val="0"/>
              <w:marBottom w:val="0"/>
              <w:divBdr>
                <w:top w:val="none" w:sz="0" w:space="0" w:color="auto"/>
                <w:left w:val="none" w:sz="0" w:space="0" w:color="auto"/>
                <w:bottom w:val="none" w:sz="0" w:space="0" w:color="auto"/>
                <w:right w:val="none" w:sz="0" w:space="0" w:color="auto"/>
              </w:divBdr>
              <w:divsChild>
                <w:div w:id="88553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4625">
          <w:marLeft w:val="0"/>
          <w:marRight w:val="0"/>
          <w:marTop w:val="0"/>
          <w:marBottom w:val="0"/>
          <w:divBdr>
            <w:top w:val="none" w:sz="0" w:space="0" w:color="auto"/>
            <w:left w:val="none" w:sz="0" w:space="0" w:color="auto"/>
            <w:bottom w:val="none" w:sz="0" w:space="0" w:color="auto"/>
            <w:right w:val="none" w:sz="0" w:space="0" w:color="auto"/>
          </w:divBdr>
        </w:div>
        <w:div w:id="883636596">
          <w:marLeft w:val="0"/>
          <w:marRight w:val="0"/>
          <w:marTop w:val="0"/>
          <w:marBottom w:val="0"/>
          <w:divBdr>
            <w:top w:val="none" w:sz="0" w:space="0" w:color="auto"/>
            <w:left w:val="none" w:sz="0" w:space="0" w:color="auto"/>
            <w:bottom w:val="none" w:sz="0" w:space="0" w:color="auto"/>
            <w:right w:val="none" w:sz="0" w:space="0" w:color="auto"/>
          </w:divBdr>
          <w:divsChild>
            <w:div w:id="583150724">
              <w:marLeft w:val="0"/>
              <w:marRight w:val="0"/>
              <w:marTop w:val="0"/>
              <w:marBottom w:val="0"/>
              <w:divBdr>
                <w:top w:val="none" w:sz="0" w:space="0" w:color="auto"/>
                <w:left w:val="none" w:sz="0" w:space="0" w:color="auto"/>
                <w:bottom w:val="none" w:sz="0" w:space="0" w:color="auto"/>
                <w:right w:val="none" w:sz="0" w:space="0" w:color="auto"/>
              </w:divBdr>
            </w:div>
            <w:div w:id="692540122">
              <w:marLeft w:val="0"/>
              <w:marRight w:val="0"/>
              <w:marTop w:val="0"/>
              <w:marBottom w:val="0"/>
              <w:divBdr>
                <w:top w:val="none" w:sz="0" w:space="0" w:color="auto"/>
                <w:left w:val="none" w:sz="0" w:space="0" w:color="auto"/>
                <w:bottom w:val="none" w:sz="0" w:space="0" w:color="auto"/>
                <w:right w:val="none" w:sz="0" w:space="0" w:color="auto"/>
              </w:divBdr>
              <w:divsChild>
                <w:div w:id="15087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0157">
          <w:marLeft w:val="0"/>
          <w:marRight w:val="0"/>
          <w:marTop w:val="0"/>
          <w:marBottom w:val="0"/>
          <w:divBdr>
            <w:top w:val="none" w:sz="0" w:space="0" w:color="auto"/>
            <w:left w:val="none" w:sz="0" w:space="0" w:color="auto"/>
            <w:bottom w:val="none" w:sz="0" w:space="0" w:color="auto"/>
            <w:right w:val="none" w:sz="0" w:space="0" w:color="auto"/>
          </w:divBdr>
        </w:div>
        <w:div w:id="377902597">
          <w:marLeft w:val="0"/>
          <w:marRight w:val="0"/>
          <w:marTop w:val="0"/>
          <w:marBottom w:val="0"/>
          <w:divBdr>
            <w:top w:val="none" w:sz="0" w:space="0" w:color="auto"/>
            <w:left w:val="none" w:sz="0" w:space="0" w:color="auto"/>
            <w:bottom w:val="none" w:sz="0" w:space="0" w:color="auto"/>
            <w:right w:val="none" w:sz="0" w:space="0" w:color="auto"/>
          </w:divBdr>
          <w:divsChild>
            <w:div w:id="1749378965">
              <w:marLeft w:val="0"/>
              <w:marRight w:val="0"/>
              <w:marTop w:val="0"/>
              <w:marBottom w:val="0"/>
              <w:divBdr>
                <w:top w:val="none" w:sz="0" w:space="0" w:color="auto"/>
                <w:left w:val="none" w:sz="0" w:space="0" w:color="auto"/>
                <w:bottom w:val="none" w:sz="0" w:space="0" w:color="auto"/>
                <w:right w:val="none" w:sz="0" w:space="0" w:color="auto"/>
              </w:divBdr>
            </w:div>
            <w:div w:id="61954443">
              <w:marLeft w:val="0"/>
              <w:marRight w:val="0"/>
              <w:marTop w:val="0"/>
              <w:marBottom w:val="0"/>
              <w:divBdr>
                <w:top w:val="none" w:sz="0" w:space="0" w:color="auto"/>
                <w:left w:val="none" w:sz="0" w:space="0" w:color="auto"/>
                <w:bottom w:val="none" w:sz="0" w:space="0" w:color="auto"/>
                <w:right w:val="none" w:sz="0" w:space="0" w:color="auto"/>
              </w:divBdr>
            </w:div>
          </w:divsChild>
        </w:div>
        <w:div w:id="715348357">
          <w:marLeft w:val="0"/>
          <w:marRight w:val="0"/>
          <w:marTop w:val="0"/>
          <w:marBottom w:val="0"/>
          <w:divBdr>
            <w:top w:val="none" w:sz="0" w:space="0" w:color="auto"/>
            <w:left w:val="none" w:sz="0" w:space="0" w:color="auto"/>
            <w:bottom w:val="none" w:sz="0" w:space="0" w:color="auto"/>
            <w:right w:val="none" w:sz="0" w:space="0" w:color="auto"/>
          </w:divBdr>
        </w:div>
        <w:div w:id="430929271">
          <w:marLeft w:val="0"/>
          <w:marRight w:val="0"/>
          <w:marTop w:val="0"/>
          <w:marBottom w:val="0"/>
          <w:divBdr>
            <w:top w:val="none" w:sz="0" w:space="0" w:color="auto"/>
            <w:left w:val="none" w:sz="0" w:space="0" w:color="auto"/>
            <w:bottom w:val="none" w:sz="0" w:space="0" w:color="auto"/>
            <w:right w:val="none" w:sz="0" w:space="0" w:color="auto"/>
          </w:divBdr>
          <w:divsChild>
            <w:div w:id="1904245897">
              <w:marLeft w:val="0"/>
              <w:marRight w:val="0"/>
              <w:marTop w:val="0"/>
              <w:marBottom w:val="0"/>
              <w:divBdr>
                <w:top w:val="none" w:sz="0" w:space="0" w:color="auto"/>
                <w:left w:val="none" w:sz="0" w:space="0" w:color="auto"/>
                <w:bottom w:val="none" w:sz="0" w:space="0" w:color="auto"/>
                <w:right w:val="none" w:sz="0" w:space="0" w:color="auto"/>
              </w:divBdr>
            </w:div>
            <w:div w:id="11511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5095">
      <w:bodyDiv w:val="1"/>
      <w:marLeft w:val="0"/>
      <w:marRight w:val="0"/>
      <w:marTop w:val="0"/>
      <w:marBottom w:val="0"/>
      <w:divBdr>
        <w:top w:val="none" w:sz="0" w:space="0" w:color="auto"/>
        <w:left w:val="none" w:sz="0" w:space="0" w:color="auto"/>
        <w:bottom w:val="none" w:sz="0" w:space="0" w:color="auto"/>
        <w:right w:val="none" w:sz="0" w:space="0" w:color="auto"/>
      </w:divBdr>
      <w:divsChild>
        <w:div w:id="510871183">
          <w:marLeft w:val="0"/>
          <w:marRight w:val="0"/>
          <w:marTop w:val="0"/>
          <w:marBottom w:val="0"/>
          <w:divBdr>
            <w:top w:val="none" w:sz="0" w:space="0" w:color="auto"/>
            <w:left w:val="none" w:sz="0" w:space="0" w:color="auto"/>
            <w:bottom w:val="none" w:sz="0" w:space="0" w:color="auto"/>
            <w:right w:val="none" w:sz="0" w:space="0" w:color="auto"/>
          </w:divBdr>
        </w:div>
        <w:div w:id="356657562">
          <w:marLeft w:val="0"/>
          <w:marRight w:val="0"/>
          <w:marTop w:val="0"/>
          <w:marBottom w:val="0"/>
          <w:divBdr>
            <w:top w:val="none" w:sz="0" w:space="0" w:color="auto"/>
            <w:left w:val="none" w:sz="0" w:space="0" w:color="auto"/>
            <w:bottom w:val="none" w:sz="0" w:space="0" w:color="auto"/>
            <w:right w:val="none" w:sz="0" w:space="0" w:color="auto"/>
          </w:divBdr>
          <w:divsChild>
            <w:div w:id="131408082">
              <w:marLeft w:val="0"/>
              <w:marRight w:val="0"/>
              <w:marTop w:val="0"/>
              <w:marBottom w:val="0"/>
              <w:divBdr>
                <w:top w:val="none" w:sz="0" w:space="0" w:color="auto"/>
                <w:left w:val="none" w:sz="0" w:space="0" w:color="auto"/>
                <w:bottom w:val="none" w:sz="0" w:space="0" w:color="auto"/>
                <w:right w:val="none" w:sz="0" w:space="0" w:color="auto"/>
              </w:divBdr>
            </w:div>
            <w:div w:id="1230922321">
              <w:marLeft w:val="0"/>
              <w:marRight w:val="0"/>
              <w:marTop w:val="0"/>
              <w:marBottom w:val="0"/>
              <w:divBdr>
                <w:top w:val="none" w:sz="0" w:space="0" w:color="auto"/>
                <w:left w:val="none" w:sz="0" w:space="0" w:color="auto"/>
                <w:bottom w:val="none" w:sz="0" w:space="0" w:color="auto"/>
                <w:right w:val="none" w:sz="0" w:space="0" w:color="auto"/>
              </w:divBdr>
              <w:divsChild>
                <w:div w:id="1096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96309">
          <w:marLeft w:val="0"/>
          <w:marRight w:val="0"/>
          <w:marTop w:val="0"/>
          <w:marBottom w:val="0"/>
          <w:divBdr>
            <w:top w:val="none" w:sz="0" w:space="0" w:color="auto"/>
            <w:left w:val="none" w:sz="0" w:space="0" w:color="auto"/>
            <w:bottom w:val="none" w:sz="0" w:space="0" w:color="auto"/>
            <w:right w:val="none" w:sz="0" w:space="0" w:color="auto"/>
          </w:divBdr>
        </w:div>
        <w:div w:id="1658148153">
          <w:marLeft w:val="0"/>
          <w:marRight w:val="0"/>
          <w:marTop w:val="0"/>
          <w:marBottom w:val="0"/>
          <w:divBdr>
            <w:top w:val="none" w:sz="0" w:space="0" w:color="auto"/>
            <w:left w:val="none" w:sz="0" w:space="0" w:color="auto"/>
            <w:bottom w:val="none" w:sz="0" w:space="0" w:color="auto"/>
            <w:right w:val="none" w:sz="0" w:space="0" w:color="auto"/>
          </w:divBdr>
          <w:divsChild>
            <w:div w:id="937179416">
              <w:marLeft w:val="0"/>
              <w:marRight w:val="0"/>
              <w:marTop w:val="0"/>
              <w:marBottom w:val="0"/>
              <w:divBdr>
                <w:top w:val="none" w:sz="0" w:space="0" w:color="auto"/>
                <w:left w:val="none" w:sz="0" w:space="0" w:color="auto"/>
                <w:bottom w:val="none" w:sz="0" w:space="0" w:color="auto"/>
                <w:right w:val="none" w:sz="0" w:space="0" w:color="auto"/>
              </w:divBdr>
            </w:div>
            <w:div w:id="528101747">
              <w:marLeft w:val="0"/>
              <w:marRight w:val="0"/>
              <w:marTop w:val="0"/>
              <w:marBottom w:val="0"/>
              <w:divBdr>
                <w:top w:val="none" w:sz="0" w:space="0" w:color="auto"/>
                <w:left w:val="none" w:sz="0" w:space="0" w:color="auto"/>
                <w:bottom w:val="none" w:sz="0" w:space="0" w:color="auto"/>
                <w:right w:val="none" w:sz="0" w:space="0" w:color="auto"/>
              </w:divBdr>
            </w:div>
          </w:divsChild>
        </w:div>
        <w:div w:id="341667196">
          <w:marLeft w:val="0"/>
          <w:marRight w:val="0"/>
          <w:marTop w:val="0"/>
          <w:marBottom w:val="0"/>
          <w:divBdr>
            <w:top w:val="none" w:sz="0" w:space="0" w:color="auto"/>
            <w:left w:val="none" w:sz="0" w:space="0" w:color="auto"/>
            <w:bottom w:val="none" w:sz="0" w:space="0" w:color="auto"/>
            <w:right w:val="none" w:sz="0" w:space="0" w:color="auto"/>
          </w:divBdr>
        </w:div>
        <w:div w:id="224726509">
          <w:marLeft w:val="0"/>
          <w:marRight w:val="0"/>
          <w:marTop w:val="0"/>
          <w:marBottom w:val="0"/>
          <w:divBdr>
            <w:top w:val="none" w:sz="0" w:space="0" w:color="auto"/>
            <w:left w:val="none" w:sz="0" w:space="0" w:color="auto"/>
            <w:bottom w:val="none" w:sz="0" w:space="0" w:color="auto"/>
            <w:right w:val="none" w:sz="0" w:space="0" w:color="auto"/>
          </w:divBdr>
          <w:divsChild>
            <w:div w:id="1446581056">
              <w:marLeft w:val="0"/>
              <w:marRight w:val="0"/>
              <w:marTop w:val="0"/>
              <w:marBottom w:val="0"/>
              <w:divBdr>
                <w:top w:val="none" w:sz="0" w:space="0" w:color="auto"/>
                <w:left w:val="none" w:sz="0" w:space="0" w:color="auto"/>
                <w:bottom w:val="none" w:sz="0" w:space="0" w:color="auto"/>
                <w:right w:val="none" w:sz="0" w:space="0" w:color="auto"/>
              </w:divBdr>
            </w:div>
            <w:div w:id="146555561">
              <w:marLeft w:val="0"/>
              <w:marRight w:val="0"/>
              <w:marTop w:val="0"/>
              <w:marBottom w:val="0"/>
              <w:divBdr>
                <w:top w:val="none" w:sz="0" w:space="0" w:color="auto"/>
                <w:left w:val="none" w:sz="0" w:space="0" w:color="auto"/>
                <w:bottom w:val="none" w:sz="0" w:space="0" w:color="auto"/>
                <w:right w:val="none" w:sz="0" w:space="0" w:color="auto"/>
              </w:divBdr>
            </w:div>
          </w:divsChild>
        </w:div>
        <w:div w:id="1132677307">
          <w:marLeft w:val="0"/>
          <w:marRight w:val="0"/>
          <w:marTop w:val="0"/>
          <w:marBottom w:val="0"/>
          <w:divBdr>
            <w:top w:val="none" w:sz="0" w:space="0" w:color="auto"/>
            <w:left w:val="none" w:sz="0" w:space="0" w:color="auto"/>
            <w:bottom w:val="none" w:sz="0" w:space="0" w:color="auto"/>
            <w:right w:val="none" w:sz="0" w:space="0" w:color="auto"/>
          </w:divBdr>
        </w:div>
        <w:div w:id="126049074">
          <w:marLeft w:val="0"/>
          <w:marRight w:val="0"/>
          <w:marTop w:val="0"/>
          <w:marBottom w:val="0"/>
          <w:divBdr>
            <w:top w:val="none" w:sz="0" w:space="0" w:color="auto"/>
            <w:left w:val="none" w:sz="0" w:space="0" w:color="auto"/>
            <w:bottom w:val="none" w:sz="0" w:space="0" w:color="auto"/>
            <w:right w:val="none" w:sz="0" w:space="0" w:color="auto"/>
          </w:divBdr>
          <w:divsChild>
            <w:div w:id="1486703430">
              <w:marLeft w:val="0"/>
              <w:marRight w:val="0"/>
              <w:marTop w:val="0"/>
              <w:marBottom w:val="0"/>
              <w:divBdr>
                <w:top w:val="none" w:sz="0" w:space="0" w:color="auto"/>
                <w:left w:val="none" w:sz="0" w:space="0" w:color="auto"/>
                <w:bottom w:val="none" w:sz="0" w:space="0" w:color="auto"/>
                <w:right w:val="none" w:sz="0" w:space="0" w:color="auto"/>
              </w:divBdr>
            </w:div>
            <w:div w:id="1992366471">
              <w:marLeft w:val="0"/>
              <w:marRight w:val="0"/>
              <w:marTop w:val="0"/>
              <w:marBottom w:val="0"/>
              <w:divBdr>
                <w:top w:val="none" w:sz="0" w:space="0" w:color="auto"/>
                <w:left w:val="none" w:sz="0" w:space="0" w:color="auto"/>
                <w:bottom w:val="none" w:sz="0" w:space="0" w:color="auto"/>
                <w:right w:val="none" w:sz="0" w:space="0" w:color="auto"/>
              </w:divBdr>
              <w:divsChild>
                <w:div w:id="5283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39451">
          <w:marLeft w:val="0"/>
          <w:marRight w:val="0"/>
          <w:marTop w:val="0"/>
          <w:marBottom w:val="0"/>
          <w:divBdr>
            <w:top w:val="none" w:sz="0" w:space="0" w:color="auto"/>
            <w:left w:val="none" w:sz="0" w:space="0" w:color="auto"/>
            <w:bottom w:val="none" w:sz="0" w:space="0" w:color="auto"/>
            <w:right w:val="none" w:sz="0" w:space="0" w:color="auto"/>
          </w:divBdr>
        </w:div>
        <w:div w:id="1944917001">
          <w:marLeft w:val="0"/>
          <w:marRight w:val="0"/>
          <w:marTop w:val="0"/>
          <w:marBottom w:val="0"/>
          <w:divBdr>
            <w:top w:val="none" w:sz="0" w:space="0" w:color="auto"/>
            <w:left w:val="none" w:sz="0" w:space="0" w:color="auto"/>
            <w:bottom w:val="none" w:sz="0" w:space="0" w:color="auto"/>
            <w:right w:val="none" w:sz="0" w:space="0" w:color="auto"/>
          </w:divBdr>
          <w:divsChild>
            <w:div w:id="1423917203">
              <w:marLeft w:val="0"/>
              <w:marRight w:val="0"/>
              <w:marTop w:val="0"/>
              <w:marBottom w:val="0"/>
              <w:divBdr>
                <w:top w:val="none" w:sz="0" w:space="0" w:color="auto"/>
                <w:left w:val="none" w:sz="0" w:space="0" w:color="auto"/>
                <w:bottom w:val="none" w:sz="0" w:space="0" w:color="auto"/>
                <w:right w:val="none" w:sz="0" w:space="0" w:color="auto"/>
              </w:divBdr>
            </w:div>
            <w:div w:id="341594444">
              <w:marLeft w:val="0"/>
              <w:marRight w:val="0"/>
              <w:marTop w:val="0"/>
              <w:marBottom w:val="0"/>
              <w:divBdr>
                <w:top w:val="none" w:sz="0" w:space="0" w:color="auto"/>
                <w:left w:val="none" w:sz="0" w:space="0" w:color="auto"/>
                <w:bottom w:val="none" w:sz="0" w:space="0" w:color="auto"/>
                <w:right w:val="none" w:sz="0" w:space="0" w:color="auto"/>
              </w:divBdr>
              <w:divsChild>
                <w:div w:id="5273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1442">
          <w:marLeft w:val="0"/>
          <w:marRight w:val="0"/>
          <w:marTop w:val="0"/>
          <w:marBottom w:val="0"/>
          <w:divBdr>
            <w:top w:val="none" w:sz="0" w:space="0" w:color="auto"/>
            <w:left w:val="none" w:sz="0" w:space="0" w:color="auto"/>
            <w:bottom w:val="none" w:sz="0" w:space="0" w:color="auto"/>
            <w:right w:val="none" w:sz="0" w:space="0" w:color="auto"/>
          </w:divBdr>
        </w:div>
        <w:div w:id="1184510756">
          <w:marLeft w:val="0"/>
          <w:marRight w:val="0"/>
          <w:marTop w:val="0"/>
          <w:marBottom w:val="0"/>
          <w:divBdr>
            <w:top w:val="none" w:sz="0" w:space="0" w:color="auto"/>
            <w:left w:val="none" w:sz="0" w:space="0" w:color="auto"/>
            <w:bottom w:val="none" w:sz="0" w:space="0" w:color="auto"/>
            <w:right w:val="none" w:sz="0" w:space="0" w:color="auto"/>
          </w:divBdr>
          <w:divsChild>
            <w:div w:id="30541925">
              <w:marLeft w:val="0"/>
              <w:marRight w:val="0"/>
              <w:marTop w:val="0"/>
              <w:marBottom w:val="0"/>
              <w:divBdr>
                <w:top w:val="none" w:sz="0" w:space="0" w:color="auto"/>
                <w:left w:val="none" w:sz="0" w:space="0" w:color="auto"/>
                <w:bottom w:val="none" w:sz="0" w:space="0" w:color="auto"/>
                <w:right w:val="none" w:sz="0" w:space="0" w:color="auto"/>
              </w:divBdr>
            </w:div>
            <w:div w:id="2059351325">
              <w:marLeft w:val="0"/>
              <w:marRight w:val="0"/>
              <w:marTop w:val="0"/>
              <w:marBottom w:val="0"/>
              <w:divBdr>
                <w:top w:val="none" w:sz="0" w:space="0" w:color="auto"/>
                <w:left w:val="none" w:sz="0" w:space="0" w:color="auto"/>
                <w:bottom w:val="none" w:sz="0" w:space="0" w:color="auto"/>
                <w:right w:val="none" w:sz="0" w:space="0" w:color="auto"/>
              </w:divBdr>
              <w:divsChild>
                <w:div w:id="16625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8065">
          <w:marLeft w:val="0"/>
          <w:marRight w:val="0"/>
          <w:marTop w:val="0"/>
          <w:marBottom w:val="0"/>
          <w:divBdr>
            <w:top w:val="none" w:sz="0" w:space="0" w:color="auto"/>
            <w:left w:val="none" w:sz="0" w:space="0" w:color="auto"/>
            <w:bottom w:val="none" w:sz="0" w:space="0" w:color="auto"/>
            <w:right w:val="none" w:sz="0" w:space="0" w:color="auto"/>
          </w:divBdr>
        </w:div>
        <w:div w:id="94442759">
          <w:marLeft w:val="0"/>
          <w:marRight w:val="0"/>
          <w:marTop w:val="0"/>
          <w:marBottom w:val="0"/>
          <w:divBdr>
            <w:top w:val="none" w:sz="0" w:space="0" w:color="auto"/>
            <w:left w:val="none" w:sz="0" w:space="0" w:color="auto"/>
            <w:bottom w:val="none" w:sz="0" w:space="0" w:color="auto"/>
            <w:right w:val="none" w:sz="0" w:space="0" w:color="auto"/>
          </w:divBdr>
          <w:divsChild>
            <w:div w:id="1124275446">
              <w:marLeft w:val="0"/>
              <w:marRight w:val="0"/>
              <w:marTop w:val="0"/>
              <w:marBottom w:val="0"/>
              <w:divBdr>
                <w:top w:val="none" w:sz="0" w:space="0" w:color="auto"/>
                <w:left w:val="none" w:sz="0" w:space="0" w:color="auto"/>
                <w:bottom w:val="none" w:sz="0" w:space="0" w:color="auto"/>
                <w:right w:val="none" w:sz="0" w:space="0" w:color="auto"/>
              </w:divBdr>
            </w:div>
            <w:div w:id="1856455671">
              <w:marLeft w:val="0"/>
              <w:marRight w:val="0"/>
              <w:marTop w:val="0"/>
              <w:marBottom w:val="0"/>
              <w:divBdr>
                <w:top w:val="none" w:sz="0" w:space="0" w:color="auto"/>
                <w:left w:val="none" w:sz="0" w:space="0" w:color="auto"/>
                <w:bottom w:val="none" w:sz="0" w:space="0" w:color="auto"/>
                <w:right w:val="none" w:sz="0" w:space="0" w:color="auto"/>
              </w:divBdr>
            </w:div>
          </w:divsChild>
        </w:div>
        <w:div w:id="1275136112">
          <w:marLeft w:val="0"/>
          <w:marRight w:val="0"/>
          <w:marTop w:val="0"/>
          <w:marBottom w:val="0"/>
          <w:divBdr>
            <w:top w:val="none" w:sz="0" w:space="0" w:color="auto"/>
            <w:left w:val="none" w:sz="0" w:space="0" w:color="auto"/>
            <w:bottom w:val="none" w:sz="0" w:space="0" w:color="auto"/>
            <w:right w:val="none" w:sz="0" w:space="0" w:color="auto"/>
          </w:divBdr>
        </w:div>
        <w:div w:id="659847168">
          <w:marLeft w:val="0"/>
          <w:marRight w:val="0"/>
          <w:marTop w:val="0"/>
          <w:marBottom w:val="0"/>
          <w:divBdr>
            <w:top w:val="none" w:sz="0" w:space="0" w:color="auto"/>
            <w:left w:val="none" w:sz="0" w:space="0" w:color="auto"/>
            <w:bottom w:val="none" w:sz="0" w:space="0" w:color="auto"/>
            <w:right w:val="none" w:sz="0" w:space="0" w:color="auto"/>
          </w:divBdr>
          <w:divsChild>
            <w:div w:id="1115098492">
              <w:marLeft w:val="0"/>
              <w:marRight w:val="0"/>
              <w:marTop w:val="0"/>
              <w:marBottom w:val="0"/>
              <w:divBdr>
                <w:top w:val="none" w:sz="0" w:space="0" w:color="auto"/>
                <w:left w:val="none" w:sz="0" w:space="0" w:color="auto"/>
                <w:bottom w:val="none" w:sz="0" w:space="0" w:color="auto"/>
                <w:right w:val="none" w:sz="0" w:space="0" w:color="auto"/>
              </w:divBdr>
            </w:div>
            <w:div w:id="1328051434">
              <w:marLeft w:val="0"/>
              <w:marRight w:val="0"/>
              <w:marTop w:val="0"/>
              <w:marBottom w:val="0"/>
              <w:divBdr>
                <w:top w:val="none" w:sz="0" w:space="0" w:color="auto"/>
                <w:left w:val="none" w:sz="0" w:space="0" w:color="auto"/>
                <w:bottom w:val="none" w:sz="0" w:space="0" w:color="auto"/>
                <w:right w:val="none" w:sz="0" w:space="0" w:color="auto"/>
              </w:divBdr>
              <w:divsChild>
                <w:div w:id="8137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5766">
          <w:marLeft w:val="0"/>
          <w:marRight w:val="0"/>
          <w:marTop w:val="0"/>
          <w:marBottom w:val="0"/>
          <w:divBdr>
            <w:top w:val="none" w:sz="0" w:space="0" w:color="auto"/>
            <w:left w:val="none" w:sz="0" w:space="0" w:color="auto"/>
            <w:bottom w:val="none" w:sz="0" w:space="0" w:color="auto"/>
            <w:right w:val="none" w:sz="0" w:space="0" w:color="auto"/>
          </w:divBdr>
        </w:div>
        <w:div w:id="490675762">
          <w:marLeft w:val="0"/>
          <w:marRight w:val="0"/>
          <w:marTop w:val="0"/>
          <w:marBottom w:val="0"/>
          <w:divBdr>
            <w:top w:val="none" w:sz="0" w:space="0" w:color="auto"/>
            <w:left w:val="none" w:sz="0" w:space="0" w:color="auto"/>
            <w:bottom w:val="none" w:sz="0" w:space="0" w:color="auto"/>
            <w:right w:val="none" w:sz="0" w:space="0" w:color="auto"/>
          </w:divBdr>
          <w:divsChild>
            <w:div w:id="203443287">
              <w:marLeft w:val="0"/>
              <w:marRight w:val="0"/>
              <w:marTop w:val="0"/>
              <w:marBottom w:val="0"/>
              <w:divBdr>
                <w:top w:val="none" w:sz="0" w:space="0" w:color="auto"/>
                <w:left w:val="none" w:sz="0" w:space="0" w:color="auto"/>
                <w:bottom w:val="none" w:sz="0" w:space="0" w:color="auto"/>
                <w:right w:val="none" w:sz="0" w:space="0" w:color="auto"/>
              </w:divBdr>
            </w:div>
            <w:div w:id="624969963">
              <w:marLeft w:val="0"/>
              <w:marRight w:val="0"/>
              <w:marTop w:val="0"/>
              <w:marBottom w:val="0"/>
              <w:divBdr>
                <w:top w:val="none" w:sz="0" w:space="0" w:color="auto"/>
                <w:left w:val="none" w:sz="0" w:space="0" w:color="auto"/>
                <w:bottom w:val="none" w:sz="0" w:space="0" w:color="auto"/>
                <w:right w:val="none" w:sz="0" w:space="0" w:color="auto"/>
              </w:divBdr>
              <w:divsChild>
                <w:div w:id="4504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6360">
          <w:marLeft w:val="0"/>
          <w:marRight w:val="0"/>
          <w:marTop w:val="0"/>
          <w:marBottom w:val="0"/>
          <w:divBdr>
            <w:top w:val="none" w:sz="0" w:space="0" w:color="auto"/>
            <w:left w:val="none" w:sz="0" w:space="0" w:color="auto"/>
            <w:bottom w:val="none" w:sz="0" w:space="0" w:color="auto"/>
            <w:right w:val="none" w:sz="0" w:space="0" w:color="auto"/>
          </w:divBdr>
        </w:div>
        <w:div w:id="1297756866">
          <w:marLeft w:val="0"/>
          <w:marRight w:val="0"/>
          <w:marTop w:val="0"/>
          <w:marBottom w:val="0"/>
          <w:divBdr>
            <w:top w:val="none" w:sz="0" w:space="0" w:color="auto"/>
            <w:left w:val="none" w:sz="0" w:space="0" w:color="auto"/>
            <w:bottom w:val="none" w:sz="0" w:space="0" w:color="auto"/>
            <w:right w:val="none" w:sz="0" w:space="0" w:color="auto"/>
          </w:divBdr>
          <w:divsChild>
            <w:div w:id="1230384928">
              <w:marLeft w:val="0"/>
              <w:marRight w:val="0"/>
              <w:marTop w:val="0"/>
              <w:marBottom w:val="0"/>
              <w:divBdr>
                <w:top w:val="none" w:sz="0" w:space="0" w:color="auto"/>
                <w:left w:val="none" w:sz="0" w:space="0" w:color="auto"/>
                <w:bottom w:val="none" w:sz="0" w:space="0" w:color="auto"/>
                <w:right w:val="none" w:sz="0" w:space="0" w:color="auto"/>
              </w:divBdr>
            </w:div>
            <w:div w:id="1264345184">
              <w:marLeft w:val="0"/>
              <w:marRight w:val="0"/>
              <w:marTop w:val="0"/>
              <w:marBottom w:val="0"/>
              <w:divBdr>
                <w:top w:val="none" w:sz="0" w:space="0" w:color="auto"/>
                <w:left w:val="none" w:sz="0" w:space="0" w:color="auto"/>
                <w:bottom w:val="none" w:sz="0" w:space="0" w:color="auto"/>
                <w:right w:val="none" w:sz="0" w:space="0" w:color="auto"/>
              </w:divBdr>
            </w:div>
          </w:divsChild>
        </w:div>
        <w:div w:id="1417630374">
          <w:marLeft w:val="0"/>
          <w:marRight w:val="0"/>
          <w:marTop w:val="0"/>
          <w:marBottom w:val="0"/>
          <w:divBdr>
            <w:top w:val="none" w:sz="0" w:space="0" w:color="auto"/>
            <w:left w:val="none" w:sz="0" w:space="0" w:color="auto"/>
            <w:bottom w:val="none" w:sz="0" w:space="0" w:color="auto"/>
            <w:right w:val="none" w:sz="0" w:space="0" w:color="auto"/>
          </w:divBdr>
        </w:div>
        <w:div w:id="142044988">
          <w:marLeft w:val="0"/>
          <w:marRight w:val="0"/>
          <w:marTop w:val="0"/>
          <w:marBottom w:val="0"/>
          <w:divBdr>
            <w:top w:val="none" w:sz="0" w:space="0" w:color="auto"/>
            <w:left w:val="none" w:sz="0" w:space="0" w:color="auto"/>
            <w:bottom w:val="none" w:sz="0" w:space="0" w:color="auto"/>
            <w:right w:val="none" w:sz="0" w:space="0" w:color="auto"/>
          </w:divBdr>
          <w:divsChild>
            <w:div w:id="1021933031">
              <w:marLeft w:val="0"/>
              <w:marRight w:val="0"/>
              <w:marTop w:val="0"/>
              <w:marBottom w:val="0"/>
              <w:divBdr>
                <w:top w:val="none" w:sz="0" w:space="0" w:color="auto"/>
                <w:left w:val="none" w:sz="0" w:space="0" w:color="auto"/>
                <w:bottom w:val="none" w:sz="0" w:space="0" w:color="auto"/>
                <w:right w:val="none" w:sz="0" w:space="0" w:color="auto"/>
              </w:divBdr>
            </w:div>
            <w:div w:id="1073314328">
              <w:marLeft w:val="0"/>
              <w:marRight w:val="0"/>
              <w:marTop w:val="0"/>
              <w:marBottom w:val="0"/>
              <w:divBdr>
                <w:top w:val="none" w:sz="0" w:space="0" w:color="auto"/>
                <w:left w:val="none" w:sz="0" w:space="0" w:color="auto"/>
                <w:bottom w:val="none" w:sz="0" w:space="0" w:color="auto"/>
                <w:right w:val="none" w:sz="0" w:space="0" w:color="auto"/>
              </w:divBdr>
              <w:divsChild>
                <w:div w:id="8898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31534">
          <w:marLeft w:val="0"/>
          <w:marRight w:val="0"/>
          <w:marTop w:val="0"/>
          <w:marBottom w:val="0"/>
          <w:divBdr>
            <w:top w:val="none" w:sz="0" w:space="0" w:color="auto"/>
            <w:left w:val="none" w:sz="0" w:space="0" w:color="auto"/>
            <w:bottom w:val="none" w:sz="0" w:space="0" w:color="auto"/>
            <w:right w:val="none" w:sz="0" w:space="0" w:color="auto"/>
          </w:divBdr>
        </w:div>
        <w:div w:id="197553204">
          <w:marLeft w:val="0"/>
          <w:marRight w:val="0"/>
          <w:marTop w:val="0"/>
          <w:marBottom w:val="0"/>
          <w:divBdr>
            <w:top w:val="none" w:sz="0" w:space="0" w:color="auto"/>
            <w:left w:val="none" w:sz="0" w:space="0" w:color="auto"/>
            <w:bottom w:val="none" w:sz="0" w:space="0" w:color="auto"/>
            <w:right w:val="none" w:sz="0" w:space="0" w:color="auto"/>
          </w:divBdr>
          <w:divsChild>
            <w:div w:id="1535382156">
              <w:marLeft w:val="0"/>
              <w:marRight w:val="0"/>
              <w:marTop w:val="0"/>
              <w:marBottom w:val="0"/>
              <w:divBdr>
                <w:top w:val="none" w:sz="0" w:space="0" w:color="auto"/>
                <w:left w:val="none" w:sz="0" w:space="0" w:color="auto"/>
                <w:bottom w:val="none" w:sz="0" w:space="0" w:color="auto"/>
                <w:right w:val="none" w:sz="0" w:space="0" w:color="auto"/>
              </w:divBdr>
            </w:div>
            <w:div w:id="25177567">
              <w:marLeft w:val="0"/>
              <w:marRight w:val="0"/>
              <w:marTop w:val="0"/>
              <w:marBottom w:val="0"/>
              <w:divBdr>
                <w:top w:val="none" w:sz="0" w:space="0" w:color="auto"/>
                <w:left w:val="none" w:sz="0" w:space="0" w:color="auto"/>
                <w:bottom w:val="none" w:sz="0" w:space="0" w:color="auto"/>
                <w:right w:val="none" w:sz="0" w:space="0" w:color="auto"/>
              </w:divBdr>
              <w:divsChild>
                <w:div w:id="18050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95468">
          <w:marLeft w:val="0"/>
          <w:marRight w:val="0"/>
          <w:marTop w:val="0"/>
          <w:marBottom w:val="0"/>
          <w:divBdr>
            <w:top w:val="none" w:sz="0" w:space="0" w:color="auto"/>
            <w:left w:val="none" w:sz="0" w:space="0" w:color="auto"/>
            <w:bottom w:val="none" w:sz="0" w:space="0" w:color="auto"/>
            <w:right w:val="none" w:sz="0" w:space="0" w:color="auto"/>
          </w:divBdr>
        </w:div>
        <w:div w:id="1871525367">
          <w:marLeft w:val="0"/>
          <w:marRight w:val="0"/>
          <w:marTop w:val="0"/>
          <w:marBottom w:val="0"/>
          <w:divBdr>
            <w:top w:val="none" w:sz="0" w:space="0" w:color="auto"/>
            <w:left w:val="none" w:sz="0" w:space="0" w:color="auto"/>
            <w:bottom w:val="none" w:sz="0" w:space="0" w:color="auto"/>
            <w:right w:val="none" w:sz="0" w:space="0" w:color="auto"/>
          </w:divBdr>
          <w:divsChild>
            <w:div w:id="484781800">
              <w:marLeft w:val="0"/>
              <w:marRight w:val="0"/>
              <w:marTop w:val="0"/>
              <w:marBottom w:val="0"/>
              <w:divBdr>
                <w:top w:val="none" w:sz="0" w:space="0" w:color="auto"/>
                <w:left w:val="none" w:sz="0" w:space="0" w:color="auto"/>
                <w:bottom w:val="none" w:sz="0" w:space="0" w:color="auto"/>
                <w:right w:val="none" w:sz="0" w:space="0" w:color="auto"/>
              </w:divBdr>
            </w:div>
            <w:div w:id="1590654979">
              <w:marLeft w:val="0"/>
              <w:marRight w:val="0"/>
              <w:marTop w:val="0"/>
              <w:marBottom w:val="0"/>
              <w:divBdr>
                <w:top w:val="none" w:sz="0" w:space="0" w:color="auto"/>
                <w:left w:val="none" w:sz="0" w:space="0" w:color="auto"/>
                <w:bottom w:val="none" w:sz="0" w:space="0" w:color="auto"/>
                <w:right w:val="none" w:sz="0" w:space="0" w:color="auto"/>
              </w:divBdr>
              <w:divsChild>
                <w:div w:id="17261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7120">
          <w:marLeft w:val="0"/>
          <w:marRight w:val="0"/>
          <w:marTop w:val="0"/>
          <w:marBottom w:val="0"/>
          <w:divBdr>
            <w:top w:val="none" w:sz="0" w:space="0" w:color="auto"/>
            <w:left w:val="none" w:sz="0" w:space="0" w:color="auto"/>
            <w:bottom w:val="none" w:sz="0" w:space="0" w:color="auto"/>
            <w:right w:val="none" w:sz="0" w:space="0" w:color="auto"/>
          </w:divBdr>
        </w:div>
        <w:div w:id="1455901648">
          <w:marLeft w:val="0"/>
          <w:marRight w:val="0"/>
          <w:marTop w:val="0"/>
          <w:marBottom w:val="0"/>
          <w:divBdr>
            <w:top w:val="none" w:sz="0" w:space="0" w:color="auto"/>
            <w:left w:val="none" w:sz="0" w:space="0" w:color="auto"/>
            <w:bottom w:val="none" w:sz="0" w:space="0" w:color="auto"/>
            <w:right w:val="none" w:sz="0" w:space="0" w:color="auto"/>
          </w:divBdr>
          <w:divsChild>
            <w:div w:id="209801605">
              <w:marLeft w:val="0"/>
              <w:marRight w:val="0"/>
              <w:marTop w:val="0"/>
              <w:marBottom w:val="0"/>
              <w:divBdr>
                <w:top w:val="none" w:sz="0" w:space="0" w:color="auto"/>
                <w:left w:val="none" w:sz="0" w:space="0" w:color="auto"/>
                <w:bottom w:val="none" w:sz="0" w:space="0" w:color="auto"/>
                <w:right w:val="none" w:sz="0" w:space="0" w:color="auto"/>
              </w:divBdr>
            </w:div>
            <w:div w:id="1207259541">
              <w:marLeft w:val="0"/>
              <w:marRight w:val="0"/>
              <w:marTop w:val="0"/>
              <w:marBottom w:val="0"/>
              <w:divBdr>
                <w:top w:val="none" w:sz="0" w:space="0" w:color="auto"/>
                <w:left w:val="none" w:sz="0" w:space="0" w:color="auto"/>
                <w:bottom w:val="none" w:sz="0" w:space="0" w:color="auto"/>
                <w:right w:val="none" w:sz="0" w:space="0" w:color="auto"/>
              </w:divBdr>
              <w:divsChild>
                <w:div w:id="13914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1371">
          <w:marLeft w:val="0"/>
          <w:marRight w:val="0"/>
          <w:marTop w:val="0"/>
          <w:marBottom w:val="0"/>
          <w:divBdr>
            <w:top w:val="none" w:sz="0" w:space="0" w:color="auto"/>
            <w:left w:val="none" w:sz="0" w:space="0" w:color="auto"/>
            <w:bottom w:val="none" w:sz="0" w:space="0" w:color="auto"/>
            <w:right w:val="none" w:sz="0" w:space="0" w:color="auto"/>
          </w:divBdr>
        </w:div>
        <w:div w:id="1652102473">
          <w:marLeft w:val="0"/>
          <w:marRight w:val="0"/>
          <w:marTop w:val="0"/>
          <w:marBottom w:val="0"/>
          <w:divBdr>
            <w:top w:val="none" w:sz="0" w:space="0" w:color="auto"/>
            <w:left w:val="none" w:sz="0" w:space="0" w:color="auto"/>
            <w:bottom w:val="none" w:sz="0" w:space="0" w:color="auto"/>
            <w:right w:val="none" w:sz="0" w:space="0" w:color="auto"/>
          </w:divBdr>
          <w:divsChild>
            <w:div w:id="885064574">
              <w:marLeft w:val="0"/>
              <w:marRight w:val="0"/>
              <w:marTop w:val="0"/>
              <w:marBottom w:val="0"/>
              <w:divBdr>
                <w:top w:val="none" w:sz="0" w:space="0" w:color="auto"/>
                <w:left w:val="none" w:sz="0" w:space="0" w:color="auto"/>
                <w:bottom w:val="none" w:sz="0" w:space="0" w:color="auto"/>
                <w:right w:val="none" w:sz="0" w:space="0" w:color="auto"/>
              </w:divBdr>
            </w:div>
            <w:div w:id="1698893839">
              <w:marLeft w:val="0"/>
              <w:marRight w:val="0"/>
              <w:marTop w:val="0"/>
              <w:marBottom w:val="0"/>
              <w:divBdr>
                <w:top w:val="none" w:sz="0" w:space="0" w:color="auto"/>
                <w:left w:val="none" w:sz="0" w:space="0" w:color="auto"/>
                <w:bottom w:val="none" w:sz="0" w:space="0" w:color="auto"/>
                <w:right w:val="none" w:sz="0" w:space="0" w:color="auto"/>
              </w:divBdr>
            </w:div>
          </w:divsChild>
        </w:div>
        <w:div w:id="559948824">
          <w:marLeft w:val="0"/>
          <w:marRight w:val="0"/>
          <w:marTop w:val="0"/>
          <w:marBottom w:val="0"/>
          <w:divBdr>
            <w:top w:val="none" w:sz="0" w:space="0" w:color="auto"/>
            <w:left w:val="none" w:sz="0" w:space="0" w:color="auto"/>
            <w:bottom w:val="none" w:sz="0" w:space="0" w:color="auto"/>
            <w:right w:val="none" w:sz="0" w:space="0" w:color="auto"/>
          </w:divBdr>
        </w:div>
        <w:div w:id="818611735">
          <w:marLeft w:val="0"/>
          <w:marRight w:val="0"/>
          <w:marTop w:val="0"/>
          <w:marBottom w:val="0"/>
          <w:divBdr>
            <w:top w:val="none" w:sz="0" w:space="0" w:color="auto"/>
            <w:left w:val="none" w:sz="0" w:space="0" w:color="auto"/>
            <w:bottom w:val="none" w:sz="0" w:space="0" w:color="auto"/>
            <w:right w:val="none" w:sz="0" w:space="0" w:color="auto"/>
          </w:divBdr>
          <w:divsChild>
            <w:div w:id="939071671">
              <w:marLeft w:val="0"/>
              <w:marRight w:val="0"/>
              <w:marTop w:val="0"/>
              <w:marBottom w:val="0"/>
              <w:divBdr>
                <w:top w:val="none" w:sz="0" w:space="0" w:color="auto"/>
                <w:left w:val="none" w:sz="0" w:space="0" w:color="auto"/>
                <w:bottom w:val="none" w:sz="0" w:space="0" w:color="auto"/>
                <w:right w:val="none" w:sz="0" w:space="0" w:color="auto"/>
              </w:divBdr>
            </w:div>
            <w:div w:id="537815690">
              <w:marLeft w:val="0"/>
              <w:marRight w:val="0"/>
              <w:marTop w:val="0"/>
              <w:marBottom w:val="0"/>
              <w:divBdr>
                <w:top w:val="none" w:sz="0" w:space="0" w:color="auto"/>
                <w:left w:val="none" w:sz="0" w:space="0" w:color="auto"/>
                <w:bottom w:val="none" w:sz="0" w:space="0" w:color="auto"/>
                <w:right w:val="none" w:sz="0" w:space="0" w:color="auto"/>
              </w:divBdr>
            </w:div>
          </w:divsChild>
        </w:div>
        <w:div w:id="1020814158">
          <w:marLeft w:val="0"/>
          <w:marRight w:val="0"/>
          <w:marTop w:val="0"/>
          <w:marBottom w:val="0"/>
          <w:divBdr>
            <w:top w:val="none" w:sz="0" w:space="0" w:color="auto"/>
            <w:left w:val="none" w:sz="0" w:space="0" w:color="auto"/>
            <w:bottom w:val="none" w:sz="0" w:space="0" w:color="auto"/>
            <w:right w:val="none" w:sz="0" w:space="0" w:color="auto"/>
          </w:divBdr>
        </w:div>
        <w:div w:id="1243639569">
          <w:marLeft w:val="0"/>
          <w:marRight w:val="0"/>
          <w:marTop w:val="0"/>
          <w:marBottom w:val="0"/>
          <w:divBdr>
            <w:top w:val="none" w:sz="0" w:space="0" w:color="auto"/>
            <w:left w:val="none" w:sz="0" w:space="0" w:color="auto"/>
            <w:bottom w:val="none" w:sz="0" w:space="0" w:color="auto"/>
            <w:right w:val="none" w:sz="0" w:space="0" w:color="auto"/>
          </w:divBdr>
          <w:divsChild>
            <w:div w:id="1262757757">
              <w:marLeft w:val="0"/>
              <w:marRight w:val="0"/>
              <w:marTop w:val="0"/>
              <w:marBottom w:val="0"/>
              <w:divBdr>
                <w:top w:val="none" w:sz="0" w:space="0" w:color="auto"/>
                <w:left w:val="none" w:sz="0" w:space="0" w:color="auto"/>
                <w:bottom w:val="none" w:sz="0" w:space="0" w:color="auto"/>
                <w:right w:val="none" w:sz="0" w:space="0" w:color="auto"/>
              </w:divBdr>
            </w:div>
            <w:div w:id="986125281">
              <w:marLeft w:val="0"/>
              <w:marRight w:val="0"/>
              <w:marTop w:val="0"/>
              <w:marBottom w:val="0"/>
              <w:divBdr>
                <w:top w:val="none" w:sz="0" w:space="0" w:color="auto"/>
                <w:left w:val="none" w:sz="0" w:space="0" w:color="auto"/>
                <w:bottom w:val="none" w:sz="0" w:space="0" w:color="auto"/>
                <w:right w:val="none" w:sz="0" w:space="0" w:color="auto"/>
              </w:divBdr>
              <w:divsChild>
                <w:div w:id="2911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5264">
          <w:marLeft w:val="0"/>
          <w:marRight w:val="0"/>
          <w:marTop w:val="0"/>
          <w:marBottom w:val="0"/>
          <w:divBdr>
            <w:top w:val="none" w:sz="0" w:space="0" w:color="auto"/>
            <w:left w:val="none" w:sz="0" w:space="0" w:color="auto"/>
            <w:bottom w:val="none" w:sz="0" w:space="0" w:color="auto"/>
            <w:right w:val="none" w:sz="0" w:space="0" w:color="auto"/>
          </w:divBdr>
        </w:div>
        <w:div w:id="404691065">
          <w:marLeft w:val="0"/>
          <w:marRight w:val="0"/>
          <w:marTop w:val="0"/>
          <w:marBottom w:val="0"/>
          <w:divBdr>
            <w:top w:val="none" w:sz="0" w:space="0" w:color="auto"/>
            <w:left w:val="none" w:sz="0" w:space="0" w:color="auto"/>
            <w:bottom w:val="none" w:sz="0" w:space="0" w:color="auto"/>
            <w:right w:val="none" w:sz="0" w:space="0" w:color="auto"/>
          </w:divBdr>
          <w:divsChild>
            <w:div w:id="673728709">
              <w:marLeft w:val="0"/>
              <w:marRight w:val="0"/>
              <w:marTop w:val="0"/>
              <w:marBottom w:val="0"/>
              <w:divBdr>
                <w:top w:val="none" w:sz="0" w:space="0" w:color="auto"/>
                <w:left w:val="none" w:sz="0" w:space="0" w:color="auto"/>
                <w:bottom w:val="none" w:sz="0" w:space="0" w:color="auto"/>
                <w:right w:val="none" w:sz="0" w:space="0" w:color="auto"/>
              </w:divBdr>
            </w:div>
            <w:div w:id="821846133">
              <w:marLeft w:val="0"/>
              <w:marRight w:val="0"/>
              <w:marTop w:val="0"/>
              <w:marBottom w:val="0"/>
              <w:divBdr>
                <w:top w:val="none" w:sz="0" w:space="0" w:color="auto"/>
                <w:left w:val="none" w:sz="0" w:space="0" w:color="auto"/>
                <w:bottom w:val="none" w:sz="0" w:space="0" w:color="auto"/>
                <w:right w:val="none" w:sz="0" w:space="0" w:color="auto"/>
              </w:divBdr>
              <w:divsChild>
                <w:div w:id="26569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3825">
          <w:marLeft w:val="0"/>
          <w:marRight w:val="0"/>
          <w:marTop w:val="0"/>
          <w:marBottom w:val="0"/>
          <w:divBdr>
            <w:top w:val="none" w:sz="0" w:space="0" w:color="auto"/>
            <w:left w:val="none" w:sz="0" w:space="0" w:color="auto"/>
            <w:bottom w:val="none" w:sz="0" w:space="0" w:color="auto"/>
            <w:right w:val="none" w:sz="0" w:space="0" w:color="auto"/>
          </w:divBdr>
        </w:div>
        <w:div w:id="366687401">
          <w:marLeft w:val="0"/>
          <w:marRight w:val="0"/>
          <w:marTop w:val="0"/>
          <w:marBottom w:val="0"/>
          <w:divBdr>
            <w:top w:val="none" w:sz="0" w:space="0" w:color="auto"/>
            <w:left w:val="none" w:sz="0" w:space="0" w:color="auto"/>
            <w:bottom w:val="none" w:sz="0" w:space="0" w:color="auto"/>
            <w:right w:val="none" w:sz="0" w:space="0" w:color="auto"/>
          </w:divBdr>
          <w:divsChild>
            <w:div w:id="1023243718">
              <w:marLeft w:val="0"/>
              <w:marRight w:val="0"/>
              <w:marTop w:val="0"/>
              <w:marBottom w:val="0"/>
              <w:divBdr>
                <w:top w:val="none" w:sz="0" w:space="0" w:color="auto"/>
                <w:left w:val="none" w:sz="0" w:space="0" w:color="auto"/>
                <w:bottom w:val="none" w:sz="0" w:space="0" w:color="auto"/>
                <w:right w:val="none" w:sz="0" w:space="0" w:color="auto"/>
              </w:divBdr>
            </w:div>
            <w:div w:id="1007367692">
              <w:marLeft w:val="0"/>
              <w:marRight w:val="0"/>
              <w:marTop w:val="0"/>
              <w:marBottom w:val="0"/>
              <w:divBdr>
                <w:top w:val="none" w:sz="0" w:space="0" w:color="auto"/>
                <w:left w:val="none" w:sz="0" w:space="0" w:color="auto"/>
                <w:bottom w:val="none" w:sz="0" w:space="0" w:color="auto"/>
                <w:right w:val="none" w:sz="0" w:space="0" w:color="auto"/>
              </w:divBdr>
              <w:divsChild>
                <w:div w:id="6700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0774">
          <w:marLeft w:val="0"/>
          <w:marRight w:val="0"/>
          <w:marTop w:val="0"/>
          <w:marBottom w:val="0"/>
          <w:divBdr>
            <w:top w:val="none" w:sz="0" w:space="0" w:color="auto"/>
            <w:left w:val="none" w:sz="0" w:space="0" w:color="auto"/>
            <w:bottom w:val="none" w:sz="0" w:space="0" w:color="auto"/>
            <w:right w:val="none" w:sz="0" w:space="0" w:color="auto"/>
          </w:divBdr>
        </w:div>
        <w:div w:id="1468166401">
          <w:marLeft w:val="0"/>
          <w:marRight w:val="0"/>
          <w:marTop w:val="0"/>
          <w:marBottom w:val="0"/>
          <w:divBdr>
            <w:top w:val="none" w:sz="0" w:space="0" w:color="auto"/>
            <w:left w:val="none" w:sz="0" w:space="0" w:color="auto"/>
            <w:bottom w:val="none" w:sz="0" w:space="0" w:color="auto"/>
            <w:right w:val="none" w:sz="0" w:space="0" w:color="auto"/>
          </w:divBdr>
          <w:divsChild>
            <w:div w:id="1039090804">
              <w:marLeft w:val="0"/>
              <w:marRight w:val="0"/>
              <w:marTop w:val="0"/>
              <w:marBottom w:val="0"/>
              <w:divBdr>
                <w:top w:val="none" w:sz="0" w:space="0" w:color="auto"/>
                <w:left w:val="none" w:sz="0" w:space="0" w:color="auto"/>
                <w:bottom w:val="none" w:sz="0" w:space="0" w:color="auto"/>
                <w:right w:val="none" w:sz="0" w:space="0" w:color="auto"/>
              </w:divBdr>
            </w:div>
            <w:div w:id="1030640616">
              <w:marLeft w:val="0"/>
              <w:marRight w:val="0"/>
              <w:marTop w:val="0"/>
              <w:marBottom w:val="0"/>
              <w:divBdr>
                <w:top w:val="none" w:sz="0" w:space="0" w:color="auto"/>
                <w:left w:val="none" w:sz="0" w:space="0" w:color="auto"/>
                <w:bottom w:val="none" w:sz="0" w:space="0" w:color="auto"/>
                <w:right w:val="none" w:sz="0" w:space="0" w:color="auto"/>
              </w:divBdr>
              <w:divsChild>
                <w:div w:id="15072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29188">
      <w:bodyDiv w:val="1"/>
      <w:marLeft w:val="0"/>
      <w:marRight w:val="0"/>
      <w:marTop w:val="0"/>
      <w:marBottom w:val="0"/>
      <w:divBdr>
        <w:top w:val="none" w:sz="0" w:space="0" w:color="auto"/>
        <w:left w:val="none" w:sz="0" w:space="0" w:color="auto"/>
        <w:bottom w:val="none" w:sz="0" w:space="0" w:color="auto"/>
        <w:right w:val="none" w:sz="0" w:space="0" w:color="auto"/>
      </w:divBdr>
      <w:divsChild>
        <w:div w:id="773133686">
          <w:marLeft w:val="0"/>
          <w:marRight w:val="0"/>
          <w:marTop w:val="0"/>
          <w:marBottom w:val="0"/>
          <w:divBdr>
            <w:top w:val="none" w:sz="0" w:space="0" w:color="auto"/>
            <w:left w:val="none" w:sz="0" w:space="0" w:color="auto"/>
            <w:bottom w:val="none" w:sz="0" w:space="0" w:color="auto"/>
            <w:right w:val="none" w:sz="0" w:space="0" w:color="auto"/>
          </w:divBdr>
        </w:div>
        <w:div w:id="1566065901">
          <w:marLeft w:val="0"/>
          <w:marRight w:val="0"/>
          <w:marTop w:val="0"/>
          <w:marBottom w:val="0"/>
          <w:divBdr>
            <w:top w:val="none" w:sz="0" w:space="0" w:color="auto"/>
            <w:left w:val="none" w:sz="0" w:space="0" w:color="auto"/>
            <w:bottom w:val="none" w:sz="0" w:space="0" w:color="auto"/>
            <w:right w:val="none" w:sz="0" w:space="0" w:color="auto"/>
          </w:divBdr>
          <w:divsChild>
            <w:div w:id="1731536083">
              <w:marLeft w:val="0"/>
              <w:marRight w:val="0"/>
              <w:marTop w:val="0"/>
              <w:marBottom w:val="0"/>
              <w:divBdr>
                <w:top w:val="none" w:sz="0" w:space="0" w:color="auto"/>
                <w:left w:val="none" w:sz="0" w:space="0" w:color="auto"/>
                <w:bottom w:val="none" w:sz="0" w:space="0" w:color="auto"/>
                <w:right w:val="none" w:sz="0" w:space="0" w:color="auto"/>
              </w:divBdr>
            </w:div>
            <w:div w:id="2021424843">
              <w:marLeft w:val="0"/>
              <w:marRight w:val="0"/>
              <w:marTop w:val="0"/>
              <w:marBottom w:val="0"/>
              <w:divBdr>
                <w:top w:val="none" w:sz="0" w:space="0" w:color="auto"/>
                <w:left w:val="none" w:sz="0" w:space="0" w:color="auto"/>
                <w:bottom w:val="none" w:sz="0" w:space="0" w:color="auto"/>
                <w:right w:val="none" w:sz="0" w:space="0" w:color="auto"/>
              </w:divBdr>
              <w:divsChild>
                <w:div w:id="17825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6278">
          <w:marLeft w:val="0"/>
          <w:marRight w:val="0"/>
          <w:marTop w:val="0"/>
          <w:marBottom w:val="0"/>
          <w:divBdr>
            <w:top w:val="none" w:sz="0" w:space="0" w:color="auto"/>
            <w:left w:val="none" w:sz="0" w:space="0" w:color="auto"/>
            <w:bottom w:val="none" w:sz="0" w:space="0" w:color="auto"/>
            <w:right w:val="none" w:sz="0" w:space="0" w:color="auto"/>
          </w:divBdr>
        </w:div>
        <w:div w:id="1354720306">
          <w:marLeft w:val="0"/>
          <w:marRight w:val="0"/>
          <w:marTop w:val="0"/>
          <w:marBottom w:val="0"/>
          <w:divBdr>
            <w:top w:val="none" w:sz="0" w:space="0" w:color="auto"/>
            <w:left w:val="none" w:sz="0" w:space="0" w:color="auto"/>
            <w:bottom w:val="none" w:sz="0" w:space="0" w:color="auto"/>
            <w:right w:val="none" w:sz="0" w:space="0" w:color="auto"/>
          </w:divBdr>
          <w:divsChild>
            <w:div w:id="535895598">
              <w:marLeft w:val="0"/>
              <w:marRight w:val="0"/>
              <w:marTop w:val="0"/>
              <w:marBottom w:val="0"/>
              <w:divBdr>
                <w:top w:val="none" w:sz="0" w:space="0" w:color="auto"/>
                <w:left w:val="none" w:sz="0" w:space="0" w:color="auto"/>
                <w:bottom w:val="none" w:sz="0" w:space="0" w:color="auto"/>
                <w:right w:val="none" w:sz="0" w:space="0" w:color="auto"/>
              </w:divBdr>
            </w:div>
            <w:div w:id="2010790100">
              <w:marLeft w:val="0"/>
              <w:marRight w:val="0"/>
              <w:marTop w:val="0"/>
              <w:marBottom w:val="0"/>
              <w:divBdr>
                <w:top w:val="none" w:sz="0" w:space="0" w:color="auto"/>
                <w:left w:val="none" w:sz="0" w:space="0" w:color="auto"/>
                <w:bottom w:val="none" w:sz="0" w:space="0" w:color="auto"/>
                <w:right w:val="none" w:sz="0" w:space="0" w:color="auto"/>
              </w:divBdr>
              <w:divsChild>
                <w:div w:id="4886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52011">
          <w:marLeft w:val="0"/>
          <w:marRight w:val="0"/>
          <w:marTop w:val="0"/>
          <w:marBottom w:val="0"/>
          <w:divBdr>
            <w:top w:val="none" w:sz="0" w:space="0" w:color="auto"/>
            <w:left w:val="none" w:sz="0" w:space="0" w:color="auto"/>
            <w:bottom w:val="none" w:sz="0" w:space="0" w:color="auto"/>
            <w:right w:val="none" w:sz="0" w:space="0" w:color="auto"/>
          </w:divBdr>
        </w:div>
        <w:div w:id="2130397275">
          <w:marLeft w:val="0"/>
          <w:marRight w:val="0"/>
          <w:marTop w:val="0"/>
          <w:marBottom w:val="0"/>
          <w:divBdr>
            <w:top w:val="none" w:sz="0" w:space="0" w:color="auto"/>
            <w:left w:val="none" w:sz="0" w:space="0" w:color="auto"/>
            <w:bottom w:val="none" w:sz="0" w:space="0" w:color="auto"/>
            <w:right w:val="none" w:sz="0" w:space="0" w:color="auto"/>
          </w:divBdr>
          <w:divsChild>
            <w:div w:id="436098025">
              <w:marLeft w:val="0"/>
              <w:marRight w:val="0"/>
              <w:marTop w:val="0"/>
              <w:marBottom w:val="0"/>
              <w:divBdr>
                <w:top w:val="none" w:sz="0" w:space="0" w:color="auto"/>
                <w:left w:val="none" w:sz="0" w:space="0" w:color="auto"/>
                <w:bottom w:val="none" w:sz="0" w:space="0" w:color="auto"/>
                <w:right w:val="none" w:sz="0" w:space="0" w:color="auto"/>
              </w:divBdr>
            </w:div>
            <w:div w:id="1345549607">
              <w:marLeft w:val="0"/>
              <w:marRight w:val="0"/>
              <w:marTop w:val="0"/>
              <w:marBottom w:val="0"/>
              <w:divBdr>
                <w:top w:val="none" w:sz="0" w:space="0" w:color="auto"/>
                <w:left w:val="none" w:sz="0" w:space="0" w:color="auto"/>
                <w:bottom w:val="none" w:sz="0" w:space="0" w:color="auto"/>
                <w:right w:val="none" w:sz="0" w:space="0" w:color="auto"/>
              </w:divBdr>
            </w:div>
          </w:divsChild>
        </w:div>
        <w:div w:id="1543325212">
          <w:marLeft w:val="0"/>
          <w:marRight w:val="0"/>
          <w:marTop w:val="0"/>
          <w:marBottom w:val="0"/>
          <w:divBdr>
            <w:top w:val="none" w:sz="0" w:space="0" w:color="auto"/>
            <w:left w:val="none" w:sz="0" w:space="0" w:color="auto"/>
            <w:bottom w:val="none" w:sz="0" w:space="0" w:color="auto"/>
            <w:right w:val="none" w:sz="0" w:space="0" w:color="auto"/>
          </w:divBdr>
        </w:div>
        <w:div w:id="2077437493">
          <w:marLeft w:val="0"/>
          <w:marRight w:val="0"/>
          <w:marTop w:val="0"/>
          <w:marBottom w:val="0"/>
          <w:divBdr>
            <w:top w:val="none" w:sz="0" w:space="0" w:color="auto"/>
            <w:left w:val="none" w:sz="0" w:space="0" w:color="auto"/>
            <w:bottom w:val="none" w:sz="0" w:space="0" w:color="auto"/>
            <w:right w:val="none" w:sz="0" w:space="0" w:color="auto"/>
          </w:divBdr>
          <w:divsChild>
            <w:div w:id="936014102">
              <w:marLeft w:val="0"/>
              <w:marRight w:val="0"/>
              <w:marTop w:val="0"/>
              <w:marBottom w:val="0"/>
              <w:divBdr>
                <w:top w:val="none" w:sz="0" w:space="0" w:color="auto"/>
                <w:left w:val="none" w:sz="0" w:space="0" w:color="auto"/>
                <w:bottom w:val="none" w:sz="0" w:space="0" w:color="auto"/>
                <w:right w:val="none" w:sz="0" w:space="0" w:color="auto"/>
              </w:divBdr>
            </w:div>
            <w:div w:id="965044028">
              <w:marLeft w:val="0"/>
              <w:marRight w:val="0"/>
              <w:marTop w:val="0"/>
              <w:marBottom w:val="0"/>
              <w:divBdr>
                <w:top w:val="none" w:sz="0" w:space="0" w:color="auto"/>
                <w:left w:val="none" w:sz="0" w:space="0" w:color="auto"/>
                <w:bottom w:val="none" w:sz="0" w:space="0" w:color="auto"/>
                <w:right w:val="none" w:sz="0" w:space="0" w:color="auto"/>
              </w:divBdr>
            </w:div>
          </w:divsChild>
        </w:div>
        <w:div w:id="932589719">
          <w:marLeft w:val="0"/>
          <w:marRight w:val="0"/>
          <w:marTop w:val="0"/>
          <w:marBottom w:val="0"/>
          <w:divBdr>
            <w:top w:val="none" w:sz="0" w:space="0" w:color="auto"/>
            <w:left w:val="none" w:sz="0" w:space="0" w:color="auto"/>
            <w:bottom w:val="none" w:sz="0" w:space="0" w:color="auto"/>
            <w:right w:val="none" w:sz="0" w:space="0" w:color="auto"/>
          </w:divBdr>
        </w:div>
        <w:div w:id="927428109">
          <w:marLeft w:val="0"/>
          <w:marRight w:val="0"/>
          <w:marTop w:val="0"/>
          <w:marBottom w:val="0"/>
          <w:divBdr>
            <w:top w:val="none" w:sz="0" w:space="0" w:color="auto"/>
            <w:left w:val="none" w:sz="0" w:space="0" w:color="auto"/>
            <w:bottom w:val="none" w:sz="0" w:space="0" w:color="auto"/>
            <w:right w:val="none" w:sz="0" w:space="0" w:color="auto"/>
          </w:divBdr>
          <w:divsChild>
            <w:div w:id="609319260">
              <w:marLeft w:val="0"/>
              <w:marRight w:val="0"/>
              <w:marTop w:val="0"/>
              <w:marBottom w:val="0"/>
              <w:divBdr>
                <w:top w:val="none" w:sz="0" w:space="0" w:color="auto"/>
                <w:left w:val="none" w:sz="0" w:space="0" w:color="auto"/>
                <w:bottom w:val="none" w:sz="0" w:space="0" w:color="auto"/>
                <w:right w:val="none" w:sz="0" w:space="0" w:color="auto"/>
              </w:divBdr>
            </w:div>
            <w:div w:id="452870578">
              <w:marLeft w:val="0"/>
              <w:marRight w:val="0"/>
              <w:marTop w:val="0"/>
              <w:marBottom w:val="0"/>
              <w:divBdr>
                <w:top w:val="none" w:sz="0" w:space="0" w:color="auto"/>
                <w:left w:val="none" w:sz="0" w:space="0" w:color="auto"/>
                <w:bottom w:val="none" w:sz="0" w:space="0" w:color="auto"/>
                <w:right w:val="none" w:sz="0" w:space="0" w:color="auto"/>
              </w:divBdr>
            </w:div>
          </w:divsChild>
        </w:div>
        <w:div w:id="429349051">
          <w:marLeft w:val="0"/>
          <w:marRight w:val="0"/>
          <w:marTop w:val="0"/>
          <w:marBottom w:val="0"/>
          <w:divBdr>
            <w:top w:val="none" w:sz="0" w:space="0" w:color="auto"/>
            <w:left w:val="none" w:sz="0" w:space="0" w:color="auto"/>
            <w:bottom w:val="none" w:sz="0" w:space="0" w:color="auto"/>
            <w:right w:val="none" w:sz="0" w:space="0" w:color="auto"/>
          </w:divBdr>
        </w:div>
        <w:div w:id="785777562">
          <w:marLeft w:val="0"/>
          <w:marRight w:val="0"/>
          <w:marTop w:val="0"/>
          <w:marBottom w:val="0"/>
          <w:divBdr>
            <w:top w:val="none" w:sz="0" w:space="0" w:color="auto"/>
            <w:left w:val="none" w:sz="0" w:space="0" w:color="auto"/>
            <w:bottom w:val="none" w:sz="0" w:space="0" w:color="auto"/>
            <w:right w:val="none" w:sz="0" w:space="0" w:color="auto"/>
          </w:divBdr>
          <w:divsChild>
            <w:div w:id="227737648">
              <w:marLeft w:val="0"/>
              <w:marRight w:val="0"/>
              <w:marTop w:val="0"/>
              <w:marBottom w:val="0"/>
              <w:divBdr>
                <w:top w:val="none" w:sz="0" w:space="0" w:color="auto"/>
                <w:left w:val="none" w:sz="0" w:space="0" w:color="auto"/>
                <w:bottom w:val="none" w:sz="0" w:space="0" w:color="auto"/>
                <w:right w:val="none" w:sz="0" w:space="0" w:color="auto"/>
              </w:divBdr>
            </w:div>
            <w:div w:id="1663048196">
              <w:marLeft w:val="0"/>
              <w:marRight w:val="0"/>
              <w:marTop w:val="0"/>
              <w:marBottom w:val="0"/>
              <w:divBdr>
                <w:top w:val="none" w:sz="0" w:space="0" w:color="auto"/>
                <w:left w:val="none" w:sz="0" w:space="0" w:color="auto"/>
                <w:bottom w:val="none" w:sz="0" w:space="0" w:color="auto"/>
                <w:right w:val="none" w:sz="0" w:space="0" w:color="auto"/>
              </w:divBdr>
              <w:divsChild>
                <w:div w:id="737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1942">
          <w:marLeft w:val="0"/>
          <w:marRight w:val="0"/>
          <w:marTop w:val="0"/>
          <w:marBottom w:val="0"/>
          <w:divBdr>
            <w:top w:val="none" w:sz="0" w:space="0" w:color="auto"/>
            <w:left w:val="none" w:sz="0" w:space="0" w:color="auto"/>
            <w:bottom w:val="none" w:sz="0" w:space="0" w:color="auto"/>
            <w:right w:val="none" w:sz="0" w:space="0" w:color="auto"/>
          </w:divBdr>
        </w:div>
        <w:div w:id="1575437198">
          <w:marLeft w:val="0"/>
          <w:marRight w:val="0"/>
          <w:marTop w:val="0"/>
          <w:marBottom w:val="0"/>
          <w:divBdr>
            <w:top w:val="none" w:sz="0" w:space="0" w:color="auto"/>
            <w:left w:val="none" w:sz="0" w:space="0" w:color="auto"/>
            <w:bottom w:val="none" w:sz="0" w:space="0" w:color="auto"/>
            <w:right w:val="none" w:sz="0" w:space="0" w:color="auto"/>
          </w:divBdr>
          <w:divsChild>
            <w:div w:id="738405629">
              <w:marLeft w:val="0"/>
              <w:marRight w:val="0"/>
              <w:marTop w:val="0"/>
              <w:marBottom w:val="0"/>
              <w:divBdr>
                <w:top w:val="none" w:sz="0" w:space="0" w:color="auto"/>
                <w:left w:val="none" w:sz="0" w:space="0" w:color="auto"/>
                <w:bottom w:val="none" w:sz="0" w:space="0" w:color="auto"/>
                <w:right w:val="none" w:sz="0" w:space="0" w:color="auto"/>
              </w:divBdr>
            </w:div>
            <w:div w:id="5711689">
              <w:marLeft w:val="0"/>
              <w:marRight w:val="0"/>
              <w:marTop w:val="0"/>
              <w:marBottom w:val="0"/>
              <w:divBdr>
                <w:top w:val="none" w:sz="0" w:space="0" w:color="auto"/>
                <w:left w:val="none" w:sz="0" w:space="0" w:color="auto"/>
                <w:bottom w:val="none" w:sz="0" w:space="0" w:color="auto"/>
                <w:right w:val="none" w:sz="0" w:space="0" w:color="auto"/>
              </w:divBdr>
            </w:div>
          </w:divsChild>
        </w:div>
        <w:div w:id="1213274848">
          <w:marLeft w:val="0"/>
          <w:marRight w:val="0"/>
          <w:marTop w:val="0"/>
          <w:marBottom w:val="0"/>
          <w:divBdr>
            <w:top w:val="none" w:sz="0" w:space="0" w:color="auto"/>
            <w:left w:val="none" w:sz="0" w:space="0" w:color="auto"/>
            <w:bottom w:val="none" w:sz="0" w:space="0" w:color="auto"/>
            <w:right w:val="none" w:sz="0" w:space="0" w:color="auto"/>
          </w:divBdr>
        </w:div>
        <w:div w:id="762068082">
          <w:marLeft w:val="0"/>
          <w:marRight w:val="0"/>
          <w:marTop w:val="0"/>
          <w:marBottom w:val="0"/>
          <w:divBdr>
            <w:top w:val="none" w:sz="0" w:space="0" w:color="auto"/>
            <w:left w:val="none" w:sz="0" w:space="0" w:color="auto"/>
            <w:bottom w:val="none" w:sz="0" w:space="0" w:color="auto"/>
            <w:right w:val="none" w:sz="0" w:space="0" w:color="auto"/>
          </w:divBdr>
          <w:divsChild>
            <w:div w:id="487942209">
              <w:marLeft w:val="0"/>
              <w:marRight w:val="0"/>
              <w:marTop w:val="0"/>
              <w:marBottom w:val="0"/>
              <w:divBdr>
                <w:top w:val="none" w:sz="0" w:space="0" w:color="auto"/>
                <w:left w:val="none" w:sz="0" w:space="0" w:color="auto"/>
                <w:bottom w:val="none" w:sz="0" w:space="0" w:color="auto"/>
                <w:right w:val="none" w:sz="0" w:space="0" w:color="auto"/>
              </w:divBdr>
            </w:div>
            <w:div w:id="1255284475">
              <w:marLeft w:val="0"/>
              <w:marRight w:val="0"/>
              <w:marTop w:val="0"/>
              <w:marBottom w:val="0"/>
              <w:divBdr>
                <w:top w:val="none" w:sz="0" w:space="0" w:color="auto"/>
                <w:left w:val="none" w:sz="0" w:space="0" w:color="auto"/>
                <w:bottom w:val="none" w:sz="0" w:space="0" w:color="auto"/>
                <w:right w:val="none" w:sz="0" w:space="0" w:color="auto"/>
              </w:divBdr>
              <w:divsChild>
                <w:div w:id="20745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742">
          <w:marLeft w:val="0"/>
          <w:marRight w:val="0"/>
          <w:marTop w:val="0"/>
          <w:marBottom w:val="0"/>
          <w:divBdr>
            <w:top w:val="none" w:sz="0" w:space="0" w:color="auto"/>
            <w:left w:val="none" w:sz="0" w:space="0" w:color="auto"/>
            <w:bottom w:val="none" w:sz="0" w:space="0" w:color="auto"/>
            <w:right w:val="none" w:sz="0" w:space="0" w:color="auto"/>
          </w:divBdr>
        </w:div>
        <w:div w:id="2142720868">
          <w:marLeft w:val="0"/>
          <w:marRight w:val="0"/>
          <w:marTop w:val="0"/>
          <w:marBottom w:val="0"/>
          <w:divBdr>
            <w:top w:val="none" w:sz="0" w:space="0" w:color="auto"/>
            <w:left w:val="none" w:sz="0" w:space="0" w:color="auto"/>
            <w:bottom w:val="none" w:sz="0" w:space="0" w:color="auto"/>
            <w:right w:val="none" w:sz="0" w:space="0" w:color="auto"/>
          </w:divBdr>
          <w:divsChild>
            <w:div w:id="1551187780">
              <w:marLeft w:val="0"/>
              <w:marRight w:val="0"/>
              <w:marTop w:val="0"/>
              <w:marBottom w:val="0"/>
              <w:divBdr>
                <w:top w:val="none" w:sz="0" w:space="0" w:color="auto"/>
                <w:left w:val="none" w:sz="0" w:space="0" w:color="auto"/>
                <w:bottom w:val="none" w:sz="0" w:space="0" w:color="auto"/>
                <w:right w:val="none" w:sz="0" w:space="0" w:color="auto"/>
              </w:divBdr>
            </w:div>
            <w:div w:id="1006176955">
              <w:marLeft w:val="0"/>
              <w:marRight w:val="0"/>
              <w:marTop w:val="0"/>
              <w:marBottom w:val="0"/>
              <w:divBdr>
                <w:top w:val="none" w:sz="0" w:space="0" w:color="auto"/>
                <w:left w:val="none" w:sz="0" w:space="0" w:color="auto"/>
                <w:bottom w:val="none" w:sz="0" w:space="0" w:color="auto"/>
                <w:right w:val="none" w:sz="0" w:space="0" w:color="auto"/>
              </w:divBdr>
              <w:divsChild>
                <w:div w:id="16066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5685">
          <w:marLeft w:val="0"/>
          <w:marRight w:val="0"/>
          <w:marTop w:val="0"/>
          <w:marBottom w:val="0"/>
          <w:divBdr>
            <w:top w:val="none" w:sz="0" w:space="0" w:color="auto"/>
            <w:left w:val="none" w:sz="0" w:space="0" w:color="auto"/>
            <w:bottom w:val="none" w:sz="0" w:space="0" w:color="auto"/>
            <w:right w:val="none" w:sz="0" w:space="0" w:color="auto"/>
          </w:divBdr>
        </w:div>
        <w:div w:id="1997370309">
          <w:marLeft w:val="0"/>
          <w:marRight w:val="0"/>
          <w:marTop w:val="0"/>
          <w:marBottom w:val="0"/>
          <w:divBdr>
            <w:top w:val="none" w:sz="0" w:space="0" w:color="auto"/>
            <w:left w:val="none" w:sz="0" w:space="0" w:color="auto"/>
            <w:bottom w:val="none" w:sz="0" w:space="0" w:color="auto"/>
            <w:right w:val="none" w:sz="0" w:space="0" w:color="auto"/>
          </w:divBdr>
          <w:divsChild>
            <w:div w:id="1375471818">
              <w:marLeft w:val="0"/>
              <w:marRight w:val="0"/>
              <w:marTop w:val="0"/>
              <w:marBottom w:val="0"/>
              <w:divBdr>
                <w:top w:val="none" w:sz="0" w:space="0" w:color="auto"/>
                <w:left w:val="none" w:sz="0" w:space="0" w:color="auto"/>
                <w:bottom w:val="none" w:sz="0" w:space="0" w:color="auto"/>
                <w:right w:val="none" w:sz="0" w:space="0" w:color="auto"/>
              </w:divBdr>
            </w:div>
            <w:div w:id="1217739409">
              <w:marLeft w:val="0"/>
              <w:marRight w:val="0"/>
              <w:marTop w:val="0"/>
              <w:marBottom w:val="0"/>
              <w:divBdr>
                <w:top w:val="none" w:sz="0" w:space="0" w:color="auto"/>
                <w:left w:val="none" w:sz="0" w:space="0" w:color="auto"/>
                <w:bottom w:val="none" w:sz="0" w:space="0" w:color="auto"/>
                <w:right w:val="none" w:sz="0" w:space="0" w:color="auto"/>
              </w:divBdr>
              <w:divsChild>
                <w:div w:id="18240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1508">
          <w:marLeft w:val="0"/>
          <w:marRight w:val="0"/>
          <w:marTop w:val="0"/>
          <w:marBottom w:val="0"/>
          <w:divBdr>
            <w:top w:val="none" w:sz="0" w:space="0" w:color="auto"/>
            <w:left w:val="none" w:sz="0" w:space="0" w:color="auto"/>
            <w:bottom w:val="none" w:sz="0" w:space="0" w:color="auto"/>
            <w:right w:val="none" w:sz="0" w:space="0" w:color="auto"/>
          </w:divBdr>
        </w:div>
        <w:div w:id="2049184532">
          <w:marLeft w:val="0"/>
          <w:marRight w:val="0"/>
          <w:marTop w:val="0"/>
          <w:marBottom w:val="0"/>
          <w:divBdr>
            <w:top w:val="none" w:sz="0" w:space="0" w:color="auto"/>
            <w:left w:val="none" w:sz="0" w:space="0" w:color="auto"/>
            <w:bottom w:val="none" w:sz="0" w:space="0" w:color="auto"/>
            <w:right w:val="none" w:sz="0" w:space="0" w:color="auto"/>
          </w:divBdr>
          <w:divsChild>
            <w:div w:id="1678462169">
              <w:marLeft w:val="0"/>
              <w:marRight w:val="0"/>
              <w:marTop w:val="0"/>
              <w:marBottom w:val="0"/>
              <w:divBdr>
                <w:top w:val="none" w:sz="0" w:space="0" w:color="auto"/>
                <w:left w:val="none" w:sz="0" w:space="0" w:color="auto"/>
                <w:bottom w:val="none" w:sz="0" w:space="0" w:color="auto"/>
                <w:right w:val="none" w:sz="0" w:space="0" w:color="auto"/>
              </w:divBdr>
            </w:div>
            <w:div w:id="1063287595">
              <w:marLeft w:val="0"/>
              <w:marRight w:val="0"/>
              <w:marTop w:val="0"/>
              <w:marBottom w:val="0"/>
              <w:divBdr>
                <w:top w:val="none" w:sz="0" w:space="0" w:color="auto"/>
                <w:left w:val="none" w:sz="0" w:space="0" w:color="auto"/>
                <w:bottom w:val="none" w:sz="0" w:space="0" w:color="auto"/>
                <w:right w:val="none" w:sz="0" w:space="0" w:color="auto"/>
              </w:divBdr>
            </w:div>
          </w:divsChild>
        </w:div>
        <w:div w:id="740458">
          <w:marLeft w:val="0"/>
          <w:marRight w:val="0"/>
          <w:marTop w:val="0"/>
          <w:marBottom w:val="0"/>
          <w:divBdr>
            <w:top w:val="none" w:sz="0" w:space="0" w:color="auto"/>
            <w:left w:val="none" w:sz="0" w:space="0" w:color="auto"/>
            <w:bottom w:val="none" w:sz="0" w:space="0" w:color="auto"/>
            <w:right w:val="none" w:sz="0" w:space="0" w:color="auto"/>
          </w:divBdr>
        </w:div>
        <w:div w:id="142552288">
          <w:marLeft w:val="0"/>
          <w:marRight w:val="0"/>
          <w:marTop w:val="0"/>
          <w:marBottom w:val="0"/>
          <w:divBdr>
            <w:top w:val="none" w:sz="0" w:space="0" w:color="auto"/>
            <w:left w:val="none" w:sz="0" w:space="0" w:color="auto"/>
            <w:bottom w:val="none" w:sz="0" w:space="0" w:color="auto"/>
            <w:right w:val="none" w:sz="0" w:space="0" w:color="auto"/>
          </w:divBdr>
          <w:divsChild>
            <w:div w:id="445467863">
              <w:marLeft w:val="0"/>
              <w:marRight w:val="0"/>
              <w:marTop w:val="0"/>
              <w:marBottom w:val="0"/>
              <w:divBdr>
                <w:top w:val="none" w:sz="0" w:space="0" w:color="auto"/>
                <w:left w:val="none" w:sz="0" w:space="0" w:color="auto"/>
                <w:bottom w:val="none" w:sz="0" w:space="0" w:color="auto"/>
                <w:right w:val="none" w:sz="0" w:space="0" w:color="auto"/>
              </w:divBdr>
            </w:div>
            <w:div w:id="931739212">
              <w:marLeft w:val="0"/>
              <w:marRight w:val="0"/>
              <w:marTop w:val="0"/>
              <w:marBottom w:val="0"/>
              <w:divBdr>
                <w:top w:val="none" w:sz="0" w:space="0" w:color="auto"/>
                <w:left w:val="none" w:sz="0" w:space="0" w:color="auto"/>
                <w:bottom w:val="none" w:sz="0" w:space="0" w:color="auto"/>
                <w:right w:val="none" w:sz="0" w:space="0" w:color="auto"/>
              </w:divBdr>
              <w:divsChild>
                <w:div w:id="14894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7556">
          <w:marLeft w:val="0"/>
          <w:marRight w:val="0"/>
          <w:marTop w:val="0"/>
          <w:marBottom w:val="0"/>
          <w:divBdr>
            <w:top w:val="none" w:sz="0" w:space="0" w:color="auto"/>
            <w:left w:val="none" w:sz="0" w:space="0" w:color="auto"/>
            <w:bottom w:val="none" w:sz="0" w:space="0" w:color="auto"/>
            <w:right w:val="none" w:sz="0" w:space="0" w:color="auto"/>
          </w:divBdr>
        </w:div>
        <w:div w:id="101271614">
          <w:marLeft w:val="0"/>
          <w:marRight w:val="0"/>
          <w:marTop w:val="0"/>
          <w:marBottom w:val="0"/>
          <w:divBdr>
            <w:top w:val="none" w:sz="0" w:space="0" w:color="auto"/>
            <w:left w:val="none" w:sz="0" w:space="0" w:color="auto"/>
            <w:bottom w:val="none" w:sz="0" w:space="0" w:color="auto"/>
            <w:right w:val="none" w:sz="0" w:space="0" w:color="auto"/>
          </w:divBdr>
          <w:divsChild>
            <w:div w:id="1984650062">
              <w:marLeft w:val="0"/>
              <w:marRight w:val="0"/>
              <w:marTop w:val="0"/>
              <w:marBottom w:val="0"/>
              <w:divBdr>
                <w:top w:val="none" w:sz="0" w:space="0" w:color="auto"/>
                <w:left w:val="none" w:sz="0" w:space="0" w:color="auto"/>
                <w:bottom w:val="none" w:sz="0" w:space="0" w:color="auto"/>
                <w:right w:val="none" w:sz="0" w:space="0" w:color="auto"/>
              </w:divBdr>
            </w:div>
            <w:div w:id="1795903608">
              <w:marLeft w:val="0"/>
              <w:marRight w:val="0"/>
              <w:marTop w:val="0"/>
              <w:marBottom w:val="0"/>
              <w:divBdr>
                <w:top w:val="none" w:sz="0" w:space="0" w:color="auto"/>
                <w:left w:val="none" w:sz="0" w:space="0" w:color="auto"/>
                <w:bottom w:val="none" w:sz="0" w:space="0" w:color="auto"/>
                <w:right w:val="none" w:sz="0" w:space="0" w:color="auto"/>
              </w:divBdr>
              <w:divsChild>
                <w:div w:id="8164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3364">
          <w:marLeft w:val="0"/>
          <w:marRight w:val="0"/>
          <w:marTop w:val="0"/>
          <w:marBottom w:val="0"/>
          <w:divBdr>
            <w:top w:val="none" w:sz="0" w:space="0" w:color="auto"/>
            <w:left w:val="none" w:sz="0" w:space="0" w:color="auto"/>
            <w:bottom w:val="none" w:sz="0" w:space="0" w:color="auto"/>
            <w:right w:val="none" w:sz="0" w:space="0" w:color="auto"/>
          </w:divBdr>
        </w:div>
        <w:div w:id="30963279">
          <w:marLeft w:val="0"/>
          <w:marRight w:val="0"/>
          <w:marTop w:val="0"/>
          <w:marBottom w:val="0"/>
          <w:divBdr>
            <w:top w:val="none" w:sz="0" w:space="0" w:color="auto"/>
            <w:left w:val="none" w:sz="0" w:space="0" w:color="auto"/>
            <w:bottom w:val="none" w:sz="0" w:space="0" w:color="auto"/>
            <w:right w:val="none" w:sz="0" w:space="0" w:color="auto"/>
          </w:divBdr>
          <w:divsChild>
            <w:div w:id="1791897986">
              <w:marLeft w:val="0"/>
              <w:marRight w:val="0"/>
              <w:marTop w:val="0"/>
              <w:marBottom w:val="0"/>
              <w:divBdr>
                <w:top w:val="none" w:sz="0" w:space="0" w:color="auto"/>
                <w:left w:val="none" w:sz="0" w:space="0" w:color="auto"/>
                <w:bottom w:val="none" w:sz="0" w:space="0" w:color="auto"/>
                <w:right w:val="none" w:sz="0" w:space="0" w:color="auto"/>
              </w:divBdr>
            </w:div>
            <w:div w:id="809203518">
              <w:marLeft w:val="0"/>
              <w:marRight w:val="0"/>
              <w:marTop w:val="0"/>
              <w:marBottom w:val="0"/>
              <w:divBdr>
                <w:top w:val="none" w:sz="0" w:space="0" w:color="auto"/>
                <w:left w:val="none" w:sz="0" w:space="0" w:color="auto"/>
                <w:bottom w:val="none" w:sz="0" w:space="0" w:color="auto"/>
                <w:right w:val="none" w:sz="0" w:space="0" w:color="auto"/>
              </w:divBdr>
            </w:div>
          </w:divsChild>
        </w:div>
        <w:div w:id="1711491739">
          <w:marLeft w:val="0"/>
          <w:marRight w:val="0"/>
          <w:marTop w:val="0"/>
          <w:marBottom w:val="0"/>
          <w:divBdr>
            <w:top w:val="none" w:sz="0" w:space="0" w:color="auto"/>
            <w:left w:val="none" w:sz="0" w:space="0" w:color="auto"/>
            <w:bottom w:val="none" w:sz="0" w:space="0" w:color="auto"/>
            <w:right w:val="none" w:sz="0" w:space="0" w:color="auto"/>
          </w:divBdr>
        </w:div>
        <w:div w:id="137496373">
          <w:marLeft w:val="0"/>
          <w:marRight w:val="0"/>
          <w:marTop w:val="0"/>
          <w:marBottom w:val="0"/>
          <w:divBdr>
            <w:top w:val="none" w:sz="0" w:space="0" w:color="auto"/>
            <w:left w:val="none" w:sz="0" w:space="0" w:color="auto"/>
            <w:bottom w:val="none" w:sz="0" w:space="0" w:color="auto"/>
            <w:right w:val="none" w:sz="0" w:space="0" w:color="auto"/>
          </w:divBdr>
          <w:divsChild>
            <w:div w:id="1276402531">
              <w:marLeft w:val="0"/>
              <w:marRight w:val="0"/>
              <w:marTop w:val="0"/>
              <w:marBottom w:val="0"/>
              <w:divBdr>
                <w:top w:val="none" w:sz="0" w:space="0" w:color="auto"/>
                <w:left w:val="none" w:sz="0" w:space="0" w:color="auto"/>
                <w:bottom w:val="none" w:sz="0" w:space="0" w:color="auto"/>
                <w:right w:val="none" w:sz="0" w:space="0" w:color="auto"/>
              </w:divBdr>
            </w:div>
            <w:div w:id="1066488037">
              <w:marLeft w:val="0"/>
              <w:marRight w:val="0"/>
              <w:marTop w:val="0"/>
              <w:marBottom w:val="0"/>
              <w:divBdr>
                <w:top w:val="none" w:sz="0" w:space="0" w:color="auto"/>
                <w:left w:val="none" w:sz="0" w:space="0" w:color="auto"/>
                <w:bottom w:val="none" w:sz="0" w:space="0" w:color="auto"/>
                <w:right w:val="none" w:sz="0" w:space="0" w:color="auto"/>
              </w:divBdr>
              <w:divsChild>
                <w:div w:id="8034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7941">
          <w:marLeft w:val="0"/>
          <w:marRight w:val="0"/>
          <w:marTop w:val="0"/>
          <w:marBottom w:val="0"/>
          <w:divBdr>
            <w:top w:val="none" w:sz="0" w:space="0" w:color="auto"/>
            <w:left w:val="none" w:sz="0" w:space="0" w:color="auto"/>
            <w:bottom w:val="none" w:sz="0" w:space="0" w:color="auto"/>
            <w:right w:val="none" w:sz="0" w:space="0" w:color="auto"/>
          </w:divBdr>
        </w:div>
        <w:div w:id="504438676">
          <w:marLeft w:val="0"/>
          <w:marRight w:val="0"/>
          <w:marTop w:val="0"/>
          <w:marBottom w:val="0"/>
          <w:divBdr>
            <w:top w:val="none" w:sz="0" w:space="0" w:color="auto"/>
            <w:left w:val="none" w:sz="0" w:space="0" w:color="auto"/>
            <w:bottom w:val="none" w:sz="0" w:space="0" w:color="auto"/>
            <w:right w:val="none" w:sz="0" w:space="0" w:color="auto"/>
          </w:divBdr>
          <w:divsChild>
            <w:div w:id="672100678">
              <w:marLeft w:val="0"/>
              <w:marRight w:val="0"/>
              <w:marTop w:val="0"/>
              <w:marBottom w:val="0"/>
              <w:divBdr>
                <w:top w:val="none" w:sz="0" w:space="0" w:color="auto"/>
                <w:left w:val="none" w:sz="0" w:space="0" w:color="auto"/>
                <w:bottom w:val="none" w:sz="0" w:space="0" w:color="auto"/>
                <w:right w:val="none" w:sz="0" w:space="0" w:color="auto"/>
              </w:divBdr>
            </w:div>
            <w:div w:id="1961106176">
              <w:marLeft w:val="0"/>
              <w:marRight w:val="0"/>
              <w:marTop w:val="0"/>
              <w:marBottom w:val="0"/>
              <w:divBdr>
                <w:top w:val="none" w:sz="0" w:space="0" w:color="auto"/>
                <w:left w:val="none" w:sz="0" w:space="0" w:color="auto"/>
                <w:bottom w:val="none" w:sz="0" w:space="0" w:color="auto"/>
                <w:right w:val="none" w:sz="0" w:space="0" w:color="auto"/>
              </w:divBdr>
            </w:div>
          </w:divsChild>
        </w:div>
        <w:div w:id="307327259">
          <w:marLeft w:val="0"/>
          <w:marRight w:val="0"/>
          <w:marTop w:val="0"/>
          <w:marBottom w:val="0"/>
          <w:divBdr>
            <w:top w:val="none" w:sz="0" w:space="0" w:color="auto"/>
            <w:left w:val="none" w:sz="0" w:space="0" w:color="auto"/>
            <w:bottom w:val="none" w:sz="0" w:space="0" w:color="auto"/>
            <w:right w:val="none" w:sz="0" w:space="0" w:color="auto"/>
          </w:divBdr>
        </w:div>
        <w:div w:id="655232644">
          <w:marLeft w:val="0"/>
          <w:marRight w:val="0"/>
          <w:marTop w:val="0"/>
          <w:marBottom w:val="0"/>
          <w:divBdr>
            <w:top w:val="none" w:sz="0" w:space="0" w:color="auto"/>
            <w:left w:val="none" w:sz="0" w:space="0" w:color="auto"/>
            <w:bottom w:val="none" w:sz="0" w:space="0" w:color="auto"/>
            <w:right w:val="none" w:sz="0" w:space="0" w:color="auto"/>
          </w:divBdr>
          <w:divsChild>
            <w:div w:id="1419404631">
              <w:marLeft w:val="0"/>
              <w:marRight w:val="0"/>
              <w:marTop w:val="0"/>
              <w:marBottom w:val="0"/>
              <w:divBdr>
                <w:top w:val="none" w:sz="0" w:space="0" w:color="auto"/>
                <w:left w:val="none" w:sz="0" w:space="0" w:color="auto"/>
                <w:bottom w:val="none" w:sz="0" w:space="0" w:color="auto"/>
                <w:right w:val="none" w:sz="0" w:space="0" w:color="auto"/>
              </w:divBdr>
            </w:div>
            <w:div w:id="18624718">
              <w:marLeft w:val="0"/>
              <w:marRight w:val="0"/>
              <w:marTop w:val="0"/>
              <w:marBottom w:val="0"/>
              <w:divBdr>
                <w:top w:val="none" w:sz="0" w:space="0" w:color="auto"/>
                <w:left w:val="none" w:sz="0" w:space="0" w:color="auto"/>
                <w:bottom w:val="none" w:sz="0" w:space="0" w:color="auto"/>
                <w:right w:val="none" w:sz="0" w:space="0" w:color="auto"/>
              </w:divBdr>
              <w:divsChild>
                <w:div w:id="16093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88983">
          <w:marLeft w:val="0"/>
          <w:marRight w:val="0"/>
          <w:marTop w:val="0"/>
          <w:marBottom w:val="0"/>
          <w:divBdr>
            <w:top w:val="none" w:sz="0" w:space="0" w:color="auto"/>
            <w:left w:val="none" w:sz="0" w:space="0" w:color="auto"/>
            <w:bottom w:val="none" w:sz="0" w:space="0" w:color="auto"/>
            <w:right w:val="none" w:sz="0" w:space="0" w:color="auto"/>
          </w:divBdr>
        </w:div>
        <w:div w:id="856700373">
          <w:marLeft w:val="0"/>
          <w:marRight w:val="0"/>
          <w:marTop w:val="0"/>
          <w:marBottom w:val="0"/>
          <w:divBdr>
            <w:top w:val="none" w:sz="0" w:space="0" w:color="auto"/>
            <w:left w:val="none" w:sz="0" w:space="0" w:color="auto"/>
            <w:bottom w:val="none" w:sz="0" w:space="0" w:color="auto"/>
            <w:right w:val="none" w:sz="0" w:space="0" w:color="auto"/>
          </w:divBdr>
          <w:divsChild>
            <w:div w:id="107311275">
              <w:marLeft w:val="0"/>
              <w:marRight w:val="0"/>
              <w:marTop w:val="0"/>
              <w:marBottom w:val="0"/>
              <w:divBdr>
                <w:top w:val="none" w:sz="0" w:space="0" w:color="auto"/>
                <w:left w:val="none" w:sz="0" w:space="0" w:color="auto"/>
                <w:bottom w:val="none" w:sz="0" w:space="0" w:color="auto"/>
                <w:right w:val="none" w:sz="0" w:space="0" w:color="auto"/>
              </w:divBdr>
            </w:div>
            <w:div w:id="1241670501">
              <w:marLeft w:val="0"/>
              <w:marRight w:val="0"/>
              <w:marTop w:val="0"/>
              <w:marBottom w:val="0"/>
              <w:divBdr>
                <w:top w:val="none" w:sz="0" w:space="0" w:color="auto"/>
                <w:left w:val="none" w:sz="0" w:space="0" w:color="auto"/>
                <w:bottom w:val="none" w:sz="0" w:space="0" w:color="auto"/>
                <w:right w:val="none" w:sz="0" w:space="0" w:color="auto"/>
              </w:divBdr>
              <w:divsChild>
                <w:div w:id="137658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9571">
          <w:marLeft w:val="0"/>
          <w:marRight w:val="0"/>
          <w:marTop w:val="0"/>
          <w:marBottom w:val="0"/>
          <w:divBdr>
            <w:top w:val="none" w:sz="0" w:space="0" w:color="auto"/>
            <w:left w:val="none" w:sz="0" w:space="0" w:color="auto"/>
            <w:bottom w:val="none" w:sz="0" w:space="0" w:color="auto"/>
            <w:right w:val="none" w:sz="0" w:space="0" w:color="auto"/>
          </w:divBdr>
        </w:div>
        <w:div w:id="289671125">
          <w:marLeft w:val="0"/>
          <w:marRight w:val="0"/>
          <w:marTop w:val="0"/>
          <w:marBottom w:val="0"/>
          <w:divBdr>
            <w:top w:val="none" w:sz="0" w:space="0" w:color="auto"/>
            <w:left w:val="none" w:sz="0" w:space="0" w:color="auto"/>
            <w:bottom w:val="none" w:sz="0" w:space="0" w:color="auto"/>
            <w:right w:val="none" w:sz="0" w:space="0" w:color="auto"/>
          </w:divBdr>
          <w:divsChild>
            <w:div w:id="423380755">
              <w:marLeft w:val="0"/>
              <w:marRight w:val="0"/>
              <w:marTop w:val="0"/>
              <w:marBottom w:val="0"/>
              <w:divBdr>
                <w:top w:val="none" w:sz="0" w:space="0" w:color="auto"/>
                <w:left w:val="none" w:sz="0" w:space="0" w:color="auto"/>
                <w:bottom w:val="none" w:sz="0" w:space="0" w:color="auto"/>
                <w:right w:val="none" w:sz="0" w:space="0" w:color="auto"/>
              </w:divBdr>
            </w:div>
            <w:div w:id="1736270270">
              <w:marLeft w:val="0"/>
              <w:marRight w:val="0"/>
              <w:marTop w:val="0"/>
              <w:marBottom w:val="0"/>
              <w:divBdr>
                <w:top w:val="none" w:sz="0" w:space="0" w:color="auto"/>
                <w:left w:val="none" w:sz="0" w:space="0" w:color="auto"/>
                <w:bottom w:val="none" w:sz="0" w:space="0" w:color="auto"/>
                <w:right w:val="none" w:sz="0" w:space="0" w:color="auto"/>
              </w:divBdr>
              <w:divsChild>
                <w:div w:id="21000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3538">
          <w:marLeft w:val="0"/>
          <w:marRight w:val="0"/>
          <w:marTop w:val="0"/>
          <w:marBottom w:val="0"/>
          <w:divBdr>
            <w:top w:val="none" w:sz="0" w:space="0" w:color="auto"/>
            <w:left w:val="none" w:sz="0" w:space="0" w:color="auto"/>
            <w:bottom w:val="none" w:sz="0" w:space="0" w:color="auto"/>
            <w:right w:val="none" w:sz="0" w:space="0" w:color="auto"/>
          </w:divBdr>
        </w:div>
        <w:div w:id="530842413">
          <w:marLeft w:val="0"/>
          <w:marRight w:val="0"/>
          <w:marTop w:val="0"/>
          <w:marBottom w:val="0"/>
          <w:divBdr>
            <w:top w:val="none" w:sz="0" w:space="0" w:color="auto"/>
            <w:left w:val="none" w:sz="0" w:space="0" w:color="auto"/>
            <w:bottom w:val="none" w:sz="0" w:space="0" w:color="auto"/>
            <w:right w:val="none" w:sz="0" w:space="0" w:color="auto"/>
          </w:divBdr>
          <w:divsChild>
            <w:div w:id="866649210">
              <w:marLeft w:val="0"/>
              <w:marRight w:val="0"/>
              <w:marTop w:val="0"/>
              <w:marBottom w:val="0"/>
              <w:divBdr>
                <w:top w:val="none" w:sz="0" w:space="0" w:color="auto"/>
                <w:left w:val="none" w:sz="0" w:space="0" w:color="auto"/>
                <w:bottom w:val="none" w:sz="0" w:space="0" w:color="auto"/>
                <w:right w:val="none" w:sz="0" w:space="0" w:color="auto"/>
              </w:divBdr>
            </w:div>
            <w:div w:id="1715302665">
              <w:marLeft w:val="0"/>
              <w:marRight w:val="0"/>
              <w:marTop w:val="0"/>
              <w:marBottom w:val="0"/>
              <w:divBdr>
                <w:top w:val="none" w:sz="0" w:space="0" w:color="auto"/>
                <w:left w:val="none" w:sz="0" w:space="0" w:color="auto"/>
                <w:bottom w:val="none" w:sz="0" w:space="0" w:color="auto"/>
                <w:right w:val="none" w:sz="0" w:space="0" w:color="auto"/>
              </w:divBdr>
              <w:divsChild>
                <w:div w:id="322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4693">
      <w:bodyDiv w:val="1"/>
      <w:marLeft w:val="0"/>
      <w:marRight w:val="0"/>
      <w:marTop w:val="0"/>
      <w:marBottom w:val="0"/>
      <w:divBdr>
        <w:top w:val="none" w:sz="0" w:space="0" w:color="auto"/>
        <w:left w:val="none" w:sz="0" w:space="0" w:color="auto"/>
        <w:bottom w:val="none" w:sz="0" w:space="0" w:color="auto"/>
        <w:right w:val="none" w:sz="0" w:space="0" w:color="auto"/>
      </w:divBdr>
      <w:divsChild>
        <w:div w:id="1765612156">
          <w:marLeft w:val="0"/>
          <w:marRight w:val="0"/>
          <w:marTop w:val="0"/>
          <w:marBottom w:val="0"/>
          <w:divBdr>
            <w:top w:val="none" w:sz="0" w:space="0" w:color="auto"/>
            <w:left w:val="none" w:sz="0" w:space="0" w:color="auto"/>
            <w:bottom w:val="none" w:sz="0" w:space="0" w:color="auto"/>
            <w:right w:val="none" w:sz="0" w:space="0" w:color="auto"/>
          </w:divBdr>
        </w:div>
        <w:div w:id="50812857">
          <w:marLeft w:val="0"/>
          <w:marRight w:val="0"/>
          <w:marTop w:val="0"/>
          <w:marBottom w:val="0"/>
          <w:divBdr>
            <w:top w:val="none" w:sz="0" w:space="0" w:color="auto"/>
            <w:left w:val="none" w:sz="0" w:space="0" w:color="auto"/>
            <w:bottom w:val="none" w:sz="0" w:space="0" w:color="auto"/>
            <w:right w:val="none" w:sz="0" w:space="0" w:color="auto"/>
          </w:divBdr>
          <w:divsChild>
            <w:div w:id="295569573">
              <w:marLeft w:val="0"/>
              <w:marRight w:val="0"/>
              <w:marTop w:val="0"/>
              <w:marBottom w:val="0"/>
              <w:divBdr>
                <w:top w:val="none" w:sz="0" w:space="0" w:color="auto"/>
                <w:left w:val="none" w:sz="0" w:space="0" w:color="auto"/>
                <w:bottom w:val="none" w:sz="0" w:space="0" w:color="auto"/>
                <w:right w:val="none" w:sz="0" w:space="0" w:color="auto"/>
              </w:divBdr>
            </w:div>
            <w:div w:id="1541429233">
              <w:marLeft w:val="0"/>
              <w:marRight w:val="0"/>
              <w:marTop w:val="0"/>
              <w:marBottom w:val="0"/>
              <w:divBdr>
                <w:top w:val="none" w:sz="0" w:space="0" w:color="auto"/>
                <w:left w:val="none" w:sz="0" w:space="0" w:color="auto"/>
                <w:bottom w:val="none" w:sz="0" w:space="0" w:color="auto"/>
                <w:right w:val="none" w:sz="0" w:space="0" w:color="auto"/>
              </w:divBdr>
              <w:divsChild>
                <w:div w:id="98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9907">
          <w:marLeft w:val="0"/>
          <w:marRight w:val="0"/>
          <w:marTop w:val="0"/>
          <w:marBottom w:val="0"/>
          <w:divBdr>
            <w:top w:val="none" w:sz="0" w:space="0" w:color="auto"/>
            <w:left w:val="none" w:sz="0" w:space="0" w:color="auto"/>
            <w:bottom w:val="none" w:sz="0" w:space="0" w:color="auto"/>
            <w:right w:val="none" w:sz="0" w:space="0" w:color="auto"/>
          </w:divBdr>
        </w:div>
        <w:div w:id="512768927">
          <w:marLeft w:val="0"/>
          <w:marRight w:val="0"/>
          <w:marTop w:val="0"/>
          <w:marBottom w:val="0"/>
          <w:divBdr>
            <w:top w:val="none" w:sz="0" w:space="0" w:color="auto"/>
            <w:left w:val="none" w:sz="0" w:space="0" w:color="auto"/>
            <w:bottom w:val="none" w:sz="0" w:space="0" w:color="auto"/>
            <w:right w:val="none" w:sz="0" w:space="0" w:color="auto"/>
          </w:divBdr>
          <w:divsChild>
            <w:div w:id="1637291765">
              <w:marLeft w:val="0"/>
              <w:marRight w:val="0"/>
              <w:marTop w:val="0"/>
              <w:marBottom w:val="0"/>
              <w:divBdr>
                <w:top w:val="none" w:sz="0" w:space="0" w:color="auto"/>
                <w:left w:val="none" w:sz="0" w:space="0" w:color="auto"/>
                <w:bottom w:val="none" w:sz="0" w:space="0" w:color="auto"/>
                <w:right w:val="none" w:sz="0" w:space="0" w:color="auto"/>
              </w:divBdr>
            </w:div>
            <w:div w:id="1780830443">
              <w:marLeft w:val="0"/>
              <w:marRight w:val="0"/>
              <w:marTop w:val="0"/>
              <w:marBottom w:val="0"/>
              <w:divBdr>
                <w:top w:val="none" w:sz="0" w:space="0" w:color="auto"/>
                <w:left w:val="none" w:sz="0" w:space="0" w:color="auto"/>
                <w:bottom w:val="none" w:sz="0" w:space="0" w:color="auto"/>
                <w:right w:val="none" w:sz="0" w:space="0" w:color="auto"/>
              </w:divBdr>
              <w:divsChild>
                <w:div w:id="10326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3125">
          <w:marLeft w:val="0"/>
          <w:marRight w:val="0"/>
          <w:marTop w:val="0"/>
          <w:marBottom w:val="0"/>
          <w:divBdr>
            <w:top w:val="none" w:sz="0" w:space="0" w:color="auto"/>
            <w:left w:val="none" w:sz="0" w:space="0" w:color="auto"/>
            <w:bottom w:val="none" w:sz="0" w:space="0" w:color="auto"/>
            <w:right w:val="none" w:sz="0" w:space="0" w:color="auto"/>
          </w:divBdr>
        </w:div>
        <w:div w:id="791168092">
          <w:marLeft w:val="0"/>
          <w:marRight w:val="0"/>
          <w:marTop w:val="0"/>
          <w:marBottom w:val="0"/>
          <w:divBdr>
            <w:top w:val="none" w:sz="0" w:space="0" w:color="auto"/>
            <w:left w:val="none" w:sz="0" w:space="0" w:color="auto"/>
            <w:bottom w:val="none" w:sz="0" w:space="0" w:color="auto"/>
            <w:right w:val="none" w:sz="0" w:space="0" w:color="auto"/>
          </w:divBdr>
          <w:divsChild>
            <w:div w:id="183518190">
              <w:marLeft w:val="0"/>
              <w:marRight w:val="0"/>
              <w:marTop w:val="0"/>
              <w:marBottom w:val="0"/>
              <w:divBdr>
                <w:top w:val="none" w:sz="0" w:space="0" w:color="auto"/>
                <w:left w:val="none" w:sz="0" w:space="0" w:color="auto"/>
                <w:bottom w:val="none" w:sz="0" w:space="0" w:color="auto"/>
                <w:right w:val="none" w:sz="0" w:space="0" w:color="auto"/>
              </w:divBdr>
            </w:div>
            <w:div w:id="872961822">
              <w:marLeft w:val="0"/>
              <w:marRight w:val="0"/>
              <w:marTop w:val="0"/>
              <w:marBottom w:val="0"/>
              <w:divBdr>
                <w:top w:val="none" w:sz="0" w:space="0" w:color="auto"/>
                <w:left w:val="none" w:sz="0" w:space="0" w:color="auto"/>
                <w:bottom w:val="none" w:sz="0" w:space="0" w:color="auto"/>
                <w:right w:val="none" w:sz="0" w:space="0" w:color="auto"/>
              </w:divBdr>
            </w:div>
          </w:divsChild>
        </w:div>
        <w:div w:id="418909870">
          <w:marLeft w:val="0"/>
          <w:marRight w:val="0"/>
          <w:marTop w:val="0"/>
          <w:marBottom w:val="0"/>
          <w:divBdr>
            <w:top w:val="none" w:sz="0" w:space="0" w:color="auto"/>
            <w:left w:val="none" w:sz="0" w:space="0" w:color="auto"/>
            <w:bottom w:val="none" w:sz="0" w:space="0" w:color="auto"/>
            <w:right w:val="none" w:sz="0" w:space="0" w:color="auto"/>
          </w:divBdr>
        </w:div>
        <w:div w:id="1683122858">
          <w:marLeft w:val="0"/>
          <w:marRight w:val="0"/>
          <w:marTop w:val="0"/>
          <w:marBottom w:val="0"/>
          <w:divBdr>
            <w:top w:val="none" w:sz="0" w:space="0" w:color="auto"/>
            <w:left w:val="none" w:sz="0" w:space="0" w:color="auto"/>
            <w:bottom w:val="none" w:sz="0" w:space="0" w:color="auto"/>
            <w:right w:val="none" w:sz="0" w:space="0" w:color="auto"/>
          </w:divBdr>
          <w:divsChild>
            <w:div w:id="661006527">
              <w:marLeft w:val="0"/>
              <w:marRight w:val="0"/>
              <w:marTop w:val="0"/>
              <w:marBottom w:val="0"/>
              <w:divBdr>
                <w:top w:val="none" w:sz="0" w:space="0" w:color="auto"/>
                <w:left w:val="none" w:sz="0" w:space="0" w:color="auto"/>
                <w:bottom w:val="none" w:sz="0" w:space="0" w:color="auto"/>
                <w:right w:val="none" w:sz="0" w:space="0" w:color="auto"/>
              </w:divBdr>
            </w:div>
            <w:div w:id="43456328">
              <w:marLeft w:val="0"/>
              <w:marRight w:val="0"/>
              <w:marTop w:val="0"/>
              <w:marBottom w:val="0"/>
              <w:divBdr>
                <w:top w:val="none" w:sz="0" w:space="0" w:color="auto"/>
                <w:left w:val="none" w:sz="0" w:space="0" w:color="auto"/>
                <w:bottom w:val="none" w:sz="0" w:space="0" w:color="auto"/>
                <w:right w:val="none" w:sz="0" w:space="0" w:color="auto"/>
              </w:divBdr>
              <w:divsChild>
                <w:div w:id="13392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0472">
          <w:marLeft w:val="0"/>
          <w:marRight w:val="0"/>
          <w:marTop w:val="0"/>
          <w:marBottom w:val="0"/>
          <w:divBdr>
            <w:top w:val="none" w:sz="0" w:space="0" w:color="auto"/>
            <w:left w:val="none" w:sz="0" w:space="0" w:color="auto"/>
            <w:bottom w:val="none" w:sz="0" w:space="0" w:color="auto"/>
            <w:right w:val="none" w:sz="0" w:space="0" w:color="auto"/>
          </w:divBdr>
        </w:div>
        <w:div w:id="627205370">
          <w:marLeft w:val="0"/>
          <w:marRight w:val="0"/>
          <w:marTop w:val="0"/>
          <w:marBottom w:val="0"/>
          <w:divBdr>
            <w:top w:val="none" w:sz="0" w:space="0" w:color="auto"/>
            <w:left w:val="none" w:sz="0" w:space="0" w:color="auto"/>
            <w:bottom w:val="none" w:sz="0" w:space="0" w:color="auto"/>
            <w:right w:val="none" w:sz="0" w:space="0" w:color="auto"/>
          </w:divBdr>
          <w:divsChild>
            <w:div w:id="2002125119">
              <w:marLeft w:val="0"/>
              <w:marRight w:val="0"/>
              <w:marTop w:val="0"/>
              <w:marBottom w:val="0"/>
              <w:divBdr>
                <w:top w:val="none" w:sz="0" w:space="0" w:color="auto"/>
                <w:left w:val="none" w:sz="0" w:space="0" w:color="auto"/>
                <w:bottom w:val="none" w:sz="0" w:space="0" w:color="auto"/>
                <w:right w:val="none" w:sz="0" w:space="0" w:color="auto"/>
              </w:divBdr>
            </w:div>
            <w:div w:id="1045833866">
              <w:marLeft w:val="0"/>
              <w:marRight w:val="0"/>
              <w:marTop w:val="0"/>
              <w:marBottom w:val="0"/>
              <w:divBdr>
                <w:top w:val="none" w:sz="0" w:space="0" w:color="auto"/>
                <w:left w:val="none" w:sz="0" w:space="0" w:color="auto"/>
                <w:bottom w:val="none" w:sz="0" w:space="0" w:color="auto"/>
                <w:right w:val="none" w:sz="0" w:space="0" w:color="auto"/>
              </w:divBdr>
              <w:divsChild>
                <w:div w:id="905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68933">
          <w:marLeft w:val="0"/>
          <w:marRight w:val="0"/>
          <w:marTop w:val="0"/>
          <w:marBottom w:val="0"/>
          <w:divBdr>
            <w:top w:val="none" w:sz="0" w:space="0" w:color="auto"/>
            <w:left w:val="none" w:sz="0" w:space="0" w:color="auto"/>
            <w:bottom w:val="none" w:sz="0" w:space="0" w:color="auto"/>
            <w:right w:val="none" w:sz="0" w:space="0" w:color="auto"/>
          </w:divBdr>
        </w:div>
        <w:div w:id="1549299632">
          <w:marLeft w:val="0"/>
          <w:marRight w:val="0"/>
          <w:marTop w:val="0"/>
          <w:marBottom w:val="0"/>
          <w:divBdr>
            <w:top w:val="none" w:sz="0" w:space="0" w:color="auto"/>
            <w:left w:val="none" w:sz="0" w:space="0" w:color="auto"/>
            <w:bottom w:val="none" w:sz="0" w:space="0" w:color="auto"/>
            <w:right w:val="none" w:sz="0" w:space="0" w:color="auto"/>
          </w:divBdr>
          <w:divsChild>
            <w:div w:id="1165433893">
              <w:marLeft w:val="0"/>
              <w:marRight w:val="0"/>
              <w:marTop w:val="0"/>
              <w:marBottom w:val="0"/>
              <w:divBdr>
                <w:top w:val="none" w:sz="0" w:space="0" w:color="auto"/>
                <w:left w:val="none" w:sz="0" w:space="0" w:color="auto"/>
                <w:bottom w:val="none" w:sz="0" w:space="0" w:color="auto"/>
                <w:right w:val="none" w:sz="0" w:space="0" w:color="auto"/>
              </w:divBdr>
            </w:div>
            <w:div w:id="259340116">
              <w:marLeft w:val="0"/>
              <w:marRight w:val="0"/>
              <w:marTop w:val="0"/>
              <w:marBottom w:val="0"/>
              <w:divBdr>
                <w:top w:val="none" w:sz="0" w:space="0" w:color="auto"/>
                <w:left w:val="none" w:sz="0" w:space="0" w:color="auto"/>
                <w:bottom w:val="none" w:sz="0" w:space="0" w:color="auto"/>
                <w:right w:val="none" w:sz="0" w:space="0" w:color="auto"/>
              </w:divBdr>
              <w:divsChild>
                <w:div w:id="550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0394">
          <w:marLeft w:val="0"/>
          <w:marRight w:val="0"/>
          <w:marTop w:val="0"/>
          <w:marBottom w:val="0"/>
          <w:divBdr>
            <w:top w:val="none" w:sz="0" w:space="0" w:color="auto"/>
            <w:left w:val="none" w:sz="0" w:space="0" w:color="auto"/>
            <w:bottom w:val="none" w:sz="0" w:space="0" w:color="auto"/>
            <w:right w:val="none" w:sz="0" w:space="0" w:color="auto"/>
          </w:divBdr>
        </w:div>
        <w:div w:id="1618633237">
          <w:marLeft w:val="0"/>
          <w:marRight w:val="0"/>
          <w:marTop w:val="0"/>
          <w:marBottom w:val="0"/>
          <w:divBdr>
            <w:top w:val="none" w:sz="0" w:space="0" w:color="auto"/>
            <w:left w:val="none" w:sz="0" w:space="0" w:color="auto"/>
            <w:bottom w:val="none" w:sz="0" w:space="0" w:color="auto"/>
            <w:right w:val="none" w:sz="0" w:space="0" w:color="auto"/>
          </w:divBdr>
          <w:divsChild>
            <w:div w:id="388502469">
              <w:marLeft w:val="0"/>
              <w:marRight w:val="0"/>
              <w:marTop w:val="0"/>
              <w:marBottom w:val="0"/>
              <w:divBdr>
                <w:top w:val="none" w:sz="0" w:space="0" w:color="auto"/>
                <w:left w:val="none" w:sz="0" w:space="0" w:color="auto"/>
                <w:bottom w:val="none" w:sz="0" w:space="0" w:color="auto"/>
                <w:right w:val="none" w:sz="0" w:space="0" w:color="auto"/>
              </w:divBdr>
            </w:div>
            <w:div w:id="641811305">
              <w:marLeft w:val="0"/>
              <w:marRight w:val="0"/>
              <w:marTop w:val="0"/>
              <w:marBottom w:val="0"/>
              <w:divBdr>
                <w:top w:val="none" w:sz="0" w:space="0" w:color="auto"/>
                <w:left w:val="none" w:sz="0" w:space="0" w:color="auto"/>
                <w:bottom w:val="none" w:sz="0" w:space="0" w:color="auto"/>
                <w:right w:val="none" w:sz="0" w:space="0" w:color="auto"/>
              </w:divBdr>
              <w:divsChild>
                <w:div w:id="6388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9749">
          <w:marLeft w:val="0"/>
          <w:marRight w:val="0"/>
          <w:marTop w:val="0"/>
          <w:marBottom w:val="0"/>
          <w:divBdr>
            <w:top w:val="none" w:sz="0" w:space="0" w:color="auto"/>
            <w:left w:val="none" w:sz="0" w:space="0" w:color="auto"/>
            <w:bottom w:val="none" w:sz="0" w:space="0" w:color="auto"/>
            <w:right w:val="none" w:sz="0" w:space="0" w:color="auto"/>
          </w:divBdr>
        </w:div>
        <w:div w:id="1980303857">
          <w:marLeft w:val="0"/>
          <w:marRight w:val="0"/>
          <w:marTop w:val="0"/>
          <w:marBottom w:val="0"/>
          <w:divBdr>
            <w:top w:val="none" w:sz="0" w:space="0" w:color="auto"/>
            <w:left w:val="none" w:sz="0" w:space="0" w:color="auto"/>
            <w:bottom w:val="none" w:sz="0" w:space="0" w:color="auto"/>
            <w:right w:val="none" w:sz="0" w:space="0" w:color="auto"/>
          </w:divBdr>
          <w:divsChild>
            <w:div w:id="981736109">
              <w:marLeft w:val="0"/>
              <w:marRight w:val="0"/>
              <w:marTop w:val="0"/>
              <w:marBottom w:val="0"/>
              <w:divBdr>
                <w:top w:val="none" w:sz="0" w:space="0" w:color="auto"/>
                <w:left w:val="none" w:sz="0" w:space="0" w:color="auto"/>
                <w:bottom w:val="none" w:sz="0" w:space="0" w:color="auto"/>
                <w:right w:val="none" w:sz="0" w:space="0" w:color="auto"/>
              </w:divBdr>
            </w:div>
            <w:div w:id="1460034072">
              <w:marLeft w:val="0"/>
              <w:marRight w:val="0"/>
              <w:marTop w:val="0"/>
              <w:marBottom w:val="0"/>
              <w:divBdr>
                <w:top w:val="none" w:sz="0" w:space="0" w:color="auto"/>
                <w:left w:val="none" w:sz="0" w:space="0" w:color="auto"/>
                <w:bottom w:val="none" w:sz="0" w:space="0" w:color="auto"/>
                <w:right w:val="none" w:sz="0" w:space="0" w:color="auto"/>
              </w:divBdr>
            </w:div>
          </w:divsChild>
        </w:div>
        <w:div w:id="1932426208">
          <w:marLeft w:val="0"/>
          <w:marRight w:val="0"/>
          <w:marTop w:val="0"/>
          <w:marBottom w:val="0"/>
          <w:divBdr>
            <w:top w:val="none" w:sz="0" w:space="0" w:color="auto"/>
            <w:left w:val="none" w:sz="0" w:space="0" w:color="auto"/>
            <w:bottom w:val="none" w:sz="0" w:space="0" w:color="auto"/>
            <w:right w:val="none" w:sz="0" w:space="0" w:color="auto"/>
          </w:divBdr>
        </w:div>
        <w:div w:id="1986273753">
          <w:marLeft w:val="0"/>
          <w:marRight w:val="0"/>
          <w:marTop w:val="0"/>
          <w:marBottom w:val="0"/>
          <w:divBdr>
            <w:top w:val="none" w:sz="0" w:space="0" w:color="auto"/>
            <w:left w:val="none" w:sz="0" w:space="0" w:color="auto"/>
            <w:bottom w:val="none" w:sz="0" w:space="0" w:color="auto"/>
            <w:right w:val="none" w:sz="0" w:space="0" w:color="auto"/>
          </w:divBdr>
          <w:divsChild>
            <w:div w:id="1809740802">
              <w:marLeft w:val="0"/>
              <w:marRight w:val="0"/>
              <w:marTop w:val="0"/>
              <w:marBottom w:val="0"/>
              <w:divBdr>
                <w:top w:val="none" w:sz="0" w:space="0" w:color="auto"/>
                <w:left w:val="none" w:sz="0" w:space="0" w:color="auto"/>
                <w:bottom w:val="none" w:sz="0" w:space="0" w:color="auto"/>
                <w:right w:val="none" w:sz="0" w:space="0" w:color="auto"/>
              </w:divBdr>
            </w:div>
            <w:div w:id="1417481745">
              <w:marLeft w:val="0"/>
              <w:marRight w:val="0"/>
              <w:marTop w:val="0"/>
              <w:marBottom w:val="0"/>
              <w:divBdr>
                <w:top w:val="none" w:sz="0" w:space="0" w:color="auto"/>
                <w:left w:val="none" w:sz="0" w:space="0" w:color="auto"/>
                <w:bottom w:val="none" w:sz="0" w:space="0" w:color="auto"/>
                <w:right w:val="none" w:sz="0" w:space="0" w:color="auto"/>
              </w:divBdr>
              <w:divsChild>
                <w:div w:id="17480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2587">
          <w:marLeft w:val="0"/>
          <w:marRight w:val="0"/>
          <w:marTop w:val="0"/>
          <w:marBottom w:val="0"/>
          <w:divBdr>
            <w:top w:val="none" w:sz="0" w:space="0" w:color="auto"/>
            <w:left w:val="none" w:sz="0" w:space="0" w:color="auto"/>
            <w:bottom w:val="none" w:sz="0" w:space="0" w:color="auto"/>
            <w:right w:val="none" w:sz="0" w:space="0" w:color="auto"/>
          </w:divBdr>
        </w:div>
        <w:div w:id="222108072">
          <w:marLeft w:val="0"/>
          <w:marRight w:val="0"/>
          <w:marTop w:val="0"/>
          <w:marBottom w:val="0"/>
          <w:divBdr>
            <w:top w:val="none" w:sz="0" w:space="0" w:color="auto"/>
            <w:left w:val="none" w:sz="0" w:space="0" w:color="auto"/>
            <w:bottom w:val="none" w:sz="0" w:space="0" w:color="auto"/>
            <w:right w:val="none" w:sz="0" w:space="0" w:color="auto"/>
          </w:divBdr>
          <w:divsChild>
            <w:div w:id="880165347">
              <w:marLeft w:val="0"/>
              <w:marRight w:val="0"/>
              <w:marTop w:val="0"/>
              <w:marBottom w:val="0"/>
              <w:divBdr>
                <w:top w:val="none" w:sz="0" w:space="0" w:color="auto"/>
                <w:left w:val="none" w:sz="0" w:space="0" w:color="auto"/>
                <w:bottom w:val="none" w:sz="0" w:space="0" w:color="auto"/>
                <w:right w:val="none" w:sz="0" w:space="0" w:color="auto"/>
              </w:divBdr>
            </w:div>
            <w:div w:id="70278503">
              <w:marLeft w:val="0"/>
              <w:marRight w:val="0"/>
              <w:marTop w:val="0"/>
              <w:marBottom w:val="0"/>
              <w:divBdr>
                <w:top w:val="none" w:sz="0" w:space="0" w:color="auto"/>
                <w:left w:val="none" w:sz="0" w:space="0" w:color="auto"/>
                <w:bottom w:val="none" w:sz="0" w:space="0" w:color="auto"/>
                <w:right w:val="none" w:sz="0" w:space="0" w:color="auto"/>
              </w:divBdr>
              <w:divsChild>
                <w:div w:id="5035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20933">
          <w:marLeft w:val="0"/>
          <w:marRight w:val="0"/>
          <w:marTop w:val="0"/>
          <w:marBottom w:val="0"/>
          <w:divBdr>
            <w:top w:val="none" w:sz="0" w:space="0" w:color="auto"/>
            <w:left w:val="none" w:sz="0" w:space="0" w:color="auto"/>
            <w:bottom w:val="none" w:sz="0" w:space="0" w:color="auto"/>
            <w:right w:val="none" w:sz="0" w:space="0" w:color="auto"/>
          </w:divBdr>
        </w:div>
        <w:div w:id="1898709875">
          <w:marLeft w:val="0"/>
          <w:marRight w:val="0"/>
          <w:marTop w:val="0"/>
          <w:marBottom w:val="0"/>
          <w:divBdr>
            <w:top w:val="none" w:sz="0" w:space="0" w:color="auto"/>
            <w:left w:val="none" w:sz="0" w:space="0" w:color="auto"/>
            <w:bottom w:val="none" w:sz="0" w:space="0" w:color="auto"/>
            <w:right w:val="none" w:sz="0" w:space="0" w:color="auto"/>
          </w:divBdr>
          <w:divsChild>
            <w:div w:id="375934982">
              <w:marLeft w:val="0"/>
              <w:marRight w:val="0"/>
              <w:marTop w:val="0"/>
              <w:marBottom w:val="0"/>
              <w:divBdr>
                <w:top w:val="none" w:sz="0" w:space="0" w:color="auto"/>
                <w:left w:val="none" w:sz="0" w:space="0" w:color="auto"/>
                <w:bottom w:val="none" w:sz="0" w:space="0" w:color="auto"/>
                <w:right w:val="none" w:sz="0" w:space="0" w:color="auto"/>
              </w:divBdr>
            </w:div>
            <w:div w:id="1837458960">
              <w:marLeft w:val="0"/>
              <w:marRight w:val="0"/>
              <w:marTop w:val="0"/>
              <w:marBottom w:val="0"/>
              <w:divBdr>
                <w:top w:val="none" w:sz="0" w:space="0" w:color="auto"/>
                <w:left w:val="none" w:sz="0" w:space="0" w:color="auto"/>
                <w:bottom w:val="none" w:sz="0" w:space="0" w:color="auto"/>
                <w:right w:val="none" w:sz="0" w:space="0" w:color="auto"/>
              </w:divBdr>
              <w:divsChild>
                <w:div w:id="11675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4481">
          <w:marLeft w:val="0"/>
          <w:marRight w:val="0"/>
          <w:marTop w:val="0"/>
          <w:marBottom w:val="0"/>
          <w:divBdr>
            <w:top w:val="none" w:sz="0" w:space="0" w:color="auto"/>
            <w:left w:val="none" w:sz="0" w:space="0" w:color="auto"/>
            <w:bottom w:val="none" w:sz="0" w:space="0" w:color="auto"/>
            <w:right w:val="none" w:sz="0" w:space="0" w:color="auto"/>
          </w:divBdr>
        </w:div>
        <w:div w:id="1034235981">
          <w:marLeft w:val="0"/>
          <w:marRight w:val="0"/>
          <w:marTop w:val="0"/>
          <w:marBottom w:val="0"/>
          <w:divBdr>
            <w:top w:val="none" w:sz="0" w:space="0" w:color="auto"/>
            <w:left w:val="none" w:sz="0" w:space="0" w:color="auto"/>
            <w:bottom w:val="none" w:sz="0" w:space="0" w:color="auto"/>
            <w:right w:val="none" w:sz="0" w:space="0" w:color="auto"/>
          </w:divBdr>
          <w:divsChild>
            <w:div w:id="73166794">
              <w:marLeft w:val="0"/>
              <w:marRight w:val="0"/>
              <w:marTop w:val="0"/>
              <w:marBottom w:val="0"/>
              <w:divBdr>
                <w:top w:val="none" w:sz="0" w:space="0" w:color="auto"/>
                <w:left w:val="none" w:sz="0" w:space="0" w:color="auto"/>
                <w:bottom w:val="none" w:sz="0" w:space="0" w:color="auto"/>
                <w:right w:val="none" w:sz="0" w:space="0" w:color="auto"/>
              </w:divBdr>
            </w:div>
            <w:div w:id="1116827468">
              <w:marLeft w:val="0"/>
              <w:marRight w:val="0"/>
              <w:marTop w:val="0"/>
              <w:marBottom w:val="0"/>
              <w:divBdr>
                <w:top w:val="none" w:sz="0" w:space="0" w:color="auto"/>
                <w:left w:val="none" w:sz="0" w:space="0" w:color="auto"/>
                <w:bottom w:val="none" w:sz="0" w:space="0" w:color="auto"/>
                <w:right w:val="none" w:sz="0" w:space="0" w:color="auto"/>
              </w:divBdr>
              <w:divsChild>
                <w:div w:id="326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09034">
          <w:marLeft w:val="0"/>
          <w:marRight w:val="0"/>
          <w:marTop w:val="0"/>
          <w:marBottom w:val="0"/>
          <w:divBdr>
            <w:top w:val="none" w:sz="0" w:space="0" w:color="auto"/>
            <w:left w:val="none" w:sz="0" w:space="0" w:color="auto"/>
            <w:bottom w:val="none" w:sz="0" w:space="0" w:color="auto"/>
            <w:right w:val="none" w:sz="0" w:space="0" w:color="auto"/>
          </w:divBdr>
        </w:div>
        <w:div w:id="1503667816">
          <w:marLeft w:val="0"/>
          <w:marRight w:val="0"/>
          <w:marTop w:val="0"/>
          <w:marBottom w:val="0"/>
          <w:divBdr>
            <w:top w:val="none" w:sz="0" w:space="0" w:color="auto"/>
            <w:left w:val="none" w:sz="0" w:space="0" w:color="auto"/>
            <w:bottom w:val="none" w:sz="0" w:space="0" w:color="auto"/>
            <w:right w:val="none" w:sz="0" w:space="0" w:color="auto"/>
          </w:divBdr>
          <w:divsChild>
            <w:div w:id="1176110261">
              <w:marLeft w:val="0"/>
              <w:marRight w:val="0"/>
              <w:marTop w:val="0"/>
              <w:marBottom w:val="0"/>
              <w:divBdr>
                <w:top w:val="none" w:sz="0" w:space="0" w:color="auto"/>
                <w:left w:val="none" w:sz="0" w:space="0" w:color="auto"/>
                <w:bottom w:val="none" w:sz="0" w:space="0" w:color="auto"/>
                <w:right w:val="none" w:sz="0" w:space="0" w:color="auto"/>
              </w:divBdr>
            </w:div>
            <w:div w:id="2008899684">
              <w:marLeft w:val="0"/>
              <w:marRight w:val="0"/>
              <w:marTop w:val="0"/>
              <w:marBottom w:val="0"/>
              <w:divBdr>
                <w:top w:val="none" w:sz="0" w:space="0" w:color="auto"/>
                <w:left w:val="none" w:sz="0" w:space="0" w:color="auto"/>
                <w:bottom w:val="none" w:sz="0" w:space="0" w:color="auto"/>
                <w:right w:val="none" w:sz="0" w:space="0" w:color="auto"/>
              </w:divBdr>
            </w:div>
          </w:divsChild>
        </w:div>
        <w:div w:id="2128350548">
          <w:marLeft w:val="0"/>
          <w:marRight w:val="0"/>
          <w:marTop w:val="0"/>
          <w:marBottom w:val="0"/>
          <w:divBdr>
            <w:top w:val="none" w:sz="0" w:space="0" w:color="auto"/>
            <w:left w:val="none" w:sz="0" w:space="0" w:color="auto"/>
            <w:bottom w:val="none" w:sz="0" w:space="0" w:color="auto"/>
            <w:right w:val="none" w:sz="0" w:space="0" w:color="auto"/>
          </w:divBdr>
        </w:div>
        <w:div w:id="916282941">
          <w:marLeft w:val="0"/>
          <w:marRight w:val="0"/>
          <w:marTop w:val="0"/>
          <w:marBottom w:val="0"/>
          <w:divBdr>
            <w:top w:val="none" w:sz="0" w:space="0" w:color="auto"/>
            <w:left w:val="none" w:sz="0" w:space="0" w:color="auto"/>
            <w:bottom w:val="none" w:sz="0" w:space="0" w:color="auto"/>
            <w:right w:val="none" w:sz="0" w:space="0" w:color="auto"/>
          </w:divBdr>
          <w:divsChild>
            <w:div w:id="1257208281">
              <w:marLeft w:val="0"/>
              <w:marRight w:val="0"/>
              <w:marTop w:val="0"/>
              <w:marBottom w:val="0"/>
              <w:divBdr>
                <w:top w:val="none" w:sz="0" w:space="0" w:color="auto"/>
                <w:left w:val="none" w:sz="0" w:space="0" w:color="auto"/>
                <w:bottom w:val="none" w:sz="0" w:space="0" w:color="auto"/>
                <w:right w:val="none" w:sz="0" w:space="0" w:color="auto"/>
              </w:divBdr>
            </w:div>
            <w:div w:id="525484905">
              <w:marLeft w:val="0"/>
              <w:marRight w:val="0"/>
              <w:marTop w:val="0"/>
              <w:marBottom w:val="0"/>
              <w:divBdr>
                <w:top w:val="none" w:sz="0" w:space="0" w:color="auto"/>
                <w:left w:val="none" w:sz="0" w:space="0" w:color="auto"/>
                <w:bottom w:val="none" w:sz="0" w:space="0" w:color="auto"/>
                <w:right w:val="none" w:sz="0" w:space="0" w:color="auto"/>
              </w:divBdr>
              <w:divsChild>
                <w:div w:id="6973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81528">
          <w:marLeft w:val="0"/>
          <w:marRight w:val="0"/>
          <w:marTop w:val="0"/>
          <w:marBottom w:val="0"/>
          <w:divBdr>
            <w:top w:val="none" w:sz="0" w:space="0" w:color="auto"/>
            <w:left w:val="none" w:sz="0" w:space="0" w:color="auto"/>
            <w:bottom w:val="none" w:sz="0" w:space="0" w:color="auto"/>
            <w:right w:val="none" w:sz="0" w:space="0" w:color="auto"/>
          </w:divBdr>
        </w:div>
        <w:div w:id="1426732046">
          <w:marLeft w:val="0"/>
          <w:marRight w:val="0"/>
          <w:marTop w:val="0"/>
          <w:marBottom w:val="0"/>
          <w:divBdr>
            <w:top w:val="none" w:sz="0" w:space="0" w:color="auto"/>
            <w:left w:val="none" w:sz="0" w:space="0" w:color="auto"/>
            <w:bottom w:val="none" w:sz="0" w:space="0" w:color="auto"/>
            <w:right w:val="none" w:sz="0" w:space="0" w:color="auto"/>
          </w:divBdr>
          <w:divsChild>
            <w:div w:id="213080106">
              <w:marLeft w:val="0"/>
              <w:marRight w:val="0"/>
              <w:marTop w:val="0"/>
              <w:marBottom w:val="0"/>
              <w:divBdr>
                <w:top w:val="none" w:sz="0" w:space="0" w:color="auto"/>
                <w:left w:val="none" w:sz="0" w:space="0" w:color="auto"/>
                <w:bottom w:val="none" w:sz="0" w:space="0" w:color="auto"/>
                <w:right w:val="none" w:sz="0" w:space="0" w:color="auto"/>
              </w:divBdr>
            </w:div>
            <w:div w:id="1088818271">
              <w:marLeft w:val="0"/>
              <w:marRight w:val="0"/>
              <w:marTop w:val="0"/>
              <w:marBottom w:val="0"/>
              <w:divBdr>
                <w:top w:val="none" w:sz="0" w:space="0" w:color="auto"/>
                <w:left w:val="none" w:sz="0" w:space="0" w:color="auto"/>
                <w:bottom w:val="none" w:sz="0" w:space="0" w:color="auto"/>
                <w:right w:val="none" w:sz="0" w:space="0" w:color="auto"/>
              </w:divBdr>
            </w:div>
          </w:divsChild>
        </w:div>
        <w:div w:id="343358351">
          <w:marLeft w:val="0"/>
          <w:marRight w:val="0"/>
          <w:marTop w:val="0"/>
          <w:marBottom w:val="0"/>
          <w:divBdr>
            <w:top w:val="none" w:sz="0" w:space="0" w:color="auto"/>
            <w:left w:val="none" w:sz="0" w:space="0" w:color="auto"/>
            <w:bottom w:val="none" w:sz="0" w:space="0" w:color="auto"/>
            <w:right w:val="none" w:sz="0" w:space="0" w:color="auto"/>
          </w:divBdr>
        </w:div>
        <w:div w:id="741099063">
          <w:marLeft w:val="0"/>
          <w:marRight w:val="0"/>
          <w:marTop w:val="0"/>
          <w:marBottom w:val="0"/>
          <w:divBdr>
            <w:top w:val="none" w:sz="0" w:space="0" w:color="auto"/>
            <w:left w:val="none" w:sz="0" w:space="0" w:color="auto"/>
            <w:bottom w:val="none" w:sz="0" w:space="0" w:color="auto"/>
            <w:right w:val="none" w:sz="0" w:space="0" w:color="auto"/>
          </w:divBdr>
          <w:divsChild>
            <w:div w:id="1753241053">
              <w:marLeft w:val="0"/>
              <w:marRight w:val="0"/>
              <w:marTop w:val="0"/>
              <w:marBottom w:val="0"/>
              <w:divBdr>
                <w:top w:val="none" w:sz="0" w:space="0" w:color="auto"/>
                <w:left w:val="none" w:sz="0" w:space="0" w:color="auto"/>
                <w:bottom w:val="none" w:sz="0" w:space="0" w:color="auto"/>
                <w:right w:val="none" w:sz="0" w:space="0" w:color="auto"/>
              </w:divBdr>
            </w:div>
            <w:div w:id="1682967780">
              <w:marLeft w:val="0"/>
              <w:marRight w:val="0"/>
              <w:marTop w:val="0"/>
              <w:marBottom w:val="0"/>
              <w:divBdr>
                <w:top w:val="none" w:sz="0" w:space="0" w:color="auto"/>
                <w:left w:val="none" w:sz="0" w:space="0" w:color="auto"/>
                <w:bottom w:val="none" w:sz="0" w:space="0" w:color="auto"/>
                <w:right w:val="none" w:sz="0" w:space="0" w:color="auto"/>
              </w:divBdr>
              <w:divsChild>
                <w:div w:id="8837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16693">
          <w:marLeft w:val="0"/>
          <w:marRight w:val="0"/>
          <w:marTop w:val="0"/>
          <w:marBottom w:val="0"/>
          <w:divBdr>
            <w:top w:val="none" w:sz="0" w:space="0" w:color="auto"/>
            <w:left w:val="none" w:sz="0" w:space="0" w:color="auto"/>
            <w:bottom w:val="none" w:sz="0" w:space="0" w:color="auto"/>
            <w:right w:val="none" w:sz="0" w:space="0" w:color="auto"/>
          </w:divBdr>
        </w:div>
        <w:div w:id="1215577622">
          <w:marLeft w:val="0"/>
          <w:marRight w:val="0"/>
          <w:marTop w:val="0"/>
          <w:marBottom w:val="0"/>
          <w:divBdr>
            <w:top w:val="none" w:sz="0" w:space="0" w:color="auto"/>
            <w:left w:val="none" w:sz="0" w:space="0" w:color="auto"/>
            <w:bottom w:val="none" w:sz="0" w:space="0" w:color="auto"/>
            <w:right w:val="none" w:sz="0" w:space="0" w:color="auto"/>
          </w:divBdr>
          <w:divsChild>
            <w:div w:id="2066251090">
              <w:marLeft w:val="0"/>
              <w:marRight w:val="0"/>
              <w:marTop w:val="0"/>
              <w:marBottom w:val="0"/>
              <w:divBdr>
                <w:top w:val="none" w:sz="0" w:space="0" w:color="auto"/>
                <w:left w:val="none" w:sz="0" w:space="0" w:color="auto"/>
                <w:bottom w:val="none" w:sz="0" w:space="0" w:color="auto"/>
                <w:right w:val="none" w:sz="0" w:space="0" w:color="auto"/>
              </w:divBdr>
            </w:div>
            <w:div w:id="1628124238">
              <w:marLeft w:val="0"/>
              <w:marRight w:val="0"/>
              <w:marTop w:val="0"/>
              <w:marBottom w:val="0"/>
              <w:divBdr>
                <w:top w:val="none" w:sz="0" w:space="0" w:color="auto"/>
                <w:left w:val="none" w:sz="0" w:space="0" w:color="auto"/>
                <w:bottom w:val="none" w:sz="0" w:space="0" w:color="auto"/>
                <w:right w:val="none" w:sz="0" w:space="0" w:color="auto"/>
              </w:divBdr>
              <w:divsChild>
                <w:div w:id="15573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4679">
          <w:marLeft w:val="0"/>
          <w:marRight w:val="0"/>
          <w:marTop w:val="0"/>
          <w:marBottom w:val="0"/>
          <w:divBdr>
            <w:top w:val="none" w:sz="0" w:space="0" w:color="auto"/>
            <w:left w:val="none" w:sz="0" w:space="0" w:color="auto"/>
            <w:bottom w:val="none" w:sz="0" w:space="0" w:color="auto"/>
            <w:right w:val="none" w:sz="0" w:space="0" w:color="auto"/>
          </w:divBdr>
        </w:div>
        <w:div w:id="267659518">
          <w:marLeft w:val="0"/>
          <w:marRight w:val="0"/>
          <w:marTop w:val="0"/>
          <w:marBottom w:val="0"/>
          <w:divBdr>
            <w:top w:val="none" w:sz="0" w:space="0" w:color="auto"/>
            <w:left w:val="none" w:sz="0" w:space="0" w:color="auto"/>
            <w:bottom w:val="none" w:sz="0" w:space="0" w:color="auto"/>
            <w:right w:val="none" w:sz="0" w:space="0" w:color="auto"/>
          </w:divBdr>
          <w:divsChild>
            <w:div w:id="1073967542">
              <w:marLeft w:val="0"/>
              <w:marRight w:val="0"/>
              <w:marTop w:val="0"/>
              <w:marBottom w:val="0"/>
              <w:divBdr>
                <w:top w:val="none" w:sz="0" w:space="0" w:color="auto"/>
                <w:left w:val="none" w:sz="0" w:space="0" w:color="auto"/>
                <w:bottom w:val="none" w:sz="0" w:space="0" w:color="auto"/>
                <w:right w:val="none" w:sz="0" w:space="0" w:color="auto"/>
              </w:divBdr>
            </w:div>
            <w:div w:id="1361785696">
              <w:marLeft w:val="0"/>
              <w:marRight w:val="0"/>
              <w:marTop w:val="0"/>
              <w:marBottom w:val="0"/>
              <w:divBdr>
                <w:top w:val="none" w:sz="0" w:space="0" w:color="auto"/>
                <w:left w:val="none" w:sz="0" w:space="0" w:color="auto"/>
                <w:bottom w:val="none" w:sz="0" w:space="0" w:color="auto"/>
                <w:right w:val="none" w:sz="0" w:space="0" w:color="auto"/>
              </w:divBdr>
              <w:divsChild>
                <w:div w:id="13327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8402">
          <w:marLeft w:val="0"/>
          <w:marRight w:val="0"/>
          <w:marTop w:val="0"/>
          <w:marBottom w:val="0"/>
          <w:divBdr>
            <w:top w:val="none" w:sz="0" w:space="0" w:color="auto"/>
            <w:left w:val="none" w:sz="0" w:space="0" w:color="auto"/>
            <w:bottom w:val="none" w:sz="0" w:space="0" w:color="auto"/>
            <w:right w:val="none" w:sz="0" w:space="0" w:color="auto"/>
          </w:divBdr>
        </w:div>
        <w:div w:id="557087963">
          <w:marLeft w:val="0"/>
          <w:marRight w:val="0"/>
          <w:marTop w:val="0"/>
          <w:marBottom w:val="0"/>
          <w:divBdr>
            <w:top w:val="none" w:sz="0" w:space="0" w:color="auto"/>
            <w:left w:val="none" w:sz="0" w:space="0" w:color="auto"/>
            <w:bottom w:val="none" w:sz="0" w:space="0" w:color="auto"/>
            <w:right w:val="none" w:sz="0" w:space="0" w:color="auto"/>
          </w:divBdr>
          <w:divsChild>
            <w:div w:id="336537004">
              <w:marLeft w:val="0"/>
              <w:marRight w:val="0"/>
              <w:marTop w:val="0"/>
              <w:marBottom w:val="0"/>
              <w:divBdr>
                <w:top w:val="none" w:sz="0" w:space="0" w:color="auto"/>
                <w:left w:val="none" w:sz="0" w:space="0" w:color="auto"/>
                <w:bottom w:val="none" w:sz="0" w:space="0" w:color="auto"/>
                <w:right w:val="none" w:sz="0" w:space="0" w:color="auto"/>
              </w:divBdr>
            </w:div>
            <w:div w:id="1997108501">
              <w:marLeft w:val="0"/>
              <w:marRight w:val="0"/>
              <w:marTop w:val="0"/>
              <w:marBottom w:val="0"/>
              <w:divBdr>
                <w:top w:val="none" w:sz="0" w:space="0" w:color="auto"/>
                <w:left w:val="none" w:sz="0" w:space="0" w:color="auto"/>
                <w:bottom w:val="none" w:sz="0" w:space="0" w:color="auto"/>
                <w:right w:val="none" w:sz="0" w:space="0" w:color="auto"/>
              </w:divBdr>
            </w:div>
          </w:divsChild>
        </w:div>
        <w:div w:id="250697583">
          <w:marLeft w:val="0"/>
          <w:marRight w:val="0"/>
          <w:marTop w:val="0"/>
          <w:marBottom w:val="0"/>
          <w:divBdr>
            <w:top w:val="none" w:sz="0" w:space="0" w:color="auto"/>
            <w:left w:val="none" w:sz="0" w:space="0" w:color="auto"/>
            <w:bottom w:val="none" w:sz="0" w:space="0" w:color="auto"/>
            <w:right w:val="none" w:sz="0" w:space="0" w:color="auto"/>
          </w:divBdr>
        </w:div>
        <w:div w:id="203715771">
          <w:marLeft w:val="0"/>
          <w:marRight w:val="0"/>
          <w:marTop w:val="0"/>
          <w:marBottom w:val="0"/>
          <w:divBdr>
            <w:top w:val="none" w:sz="0" w:space="0" w:color="auto"/>
            <w:left w:val="none" w:sz="0" w:space="0" w:color="auto"/>
            <w:bottom w:val="none" w:sz="0" w:space="0" w:color="auto"/>
            <w:right w:val="none" w:sz="0" w:space="0" w:color="auto"/>
          </w:divBdr>
          <w:divsChild>
            <w:div w:id="1289971659">
              <w:marLeft w:val="0"/>
              <w:marRight w:val="0"/>
              <w:marTop w:val="0"/>
              <w:marBottom w:val="0"/>
              <w:divBdr>
                <w:top w:val="none" w:sz="0" w:space="0" w:color="auto"/>
                <w:left w:val="none" w:sz="0" w:space="0" w:color="auto"/>
                <w:bottom w:val="none" w:sz="0" w:space="0" w:color="auto"/>
                <w:right w:val="none" w:sz="0" w:space="0" w:color="auto"/>
              </w:divBdr>
            </w:div>
            <w:div w:id="8721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image" Target="media/image2.gi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3785</Words>
  <Characters>21578</Characters>
  <Application>Microsoft Macintosh Word</Application>
  <DocSecurity>0</DocSecurity>
  <Lines>179</Lines>
  <Paragraphs>50</Paragraphs>
  <ScaleCrop>false</ScaleCrop>
  <Company/>
  <LinksUpToDate>false</LinksUpToDate>
  <CharactersWithSpaces>25313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Vergara</dc:creator>
  <cp:keywords/>
  <dc:description/>
  <cp:lastModifiedBy>Liliana Vergara</cp:lastModifiedBy>
  <cp:revision>5</cp:revision>
  <dcterms:created xsi:type="dcterms:W3CDTF">2017-12-09T13:44:00Z</dcterms:created>
  <dcterms:modified xsi:type="dcterms:W3CDTF">2017-12-10T02:15:00Z</dcterms:modified>
</cp:coreProperties>
</file>