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Nexus Gateway LLM Shield - Tela de Integrações</w:t>
      </w:r>
    </w:p>
    <w:p>
      <w:r>
        <w:t>Data: 18/05/2026</w:t>
      </w:r>
    </w:p>
    <w:p>
      <w:r>
        <w:t>Este documento descreve, de forma detalhada, a tela "Integrações" do aplicativo, incluindo objetivo, campos, permissões, fluxo operacional e exemplos de uso por funcionalidade.</w:t>
      </w:r>
    </w:p>
    <w:p>
      <w:pPr>
        <w:pStyle w:val="Heading2"/>
      </w:pPr>
      <w:r>
        <w:t>1. Objetivo da Tela</w:t>
      </w:r>
    </w:p>
    <w:p>
      <w:r>
        <w:t>A tela de Integrações centraliza as configurações de conectores externos por tenant, permitindo integração com sistemas de segurança e operação sem depender de edição manual do .env.</w:t>
      </w:r>
    </w:p>
    <w:p>
      <w:pPr>
        <w:pStyle w:val="Heading2"/>
      </w:pPr>
      <w:r>
        <w:t>2. Print da Tela de Integrações</w:t>
      </w:r>
    </w:p>
    <w:p>
      <w:r>
        <w:t>Figura 1 - Visão geral da tela de Integrações no ambiente atual:</w:t>
      </w:r>
    </w:p>
    <w:p>
      <w:r>
        <w:drawing>
          <wp:inline xmlns:a="http://schemas.openxmlformats.org/drawingml/2006/main" xmlns:pic="http://schemas.openxmlformats.org/drawingml/2006/picture">
            <wp:extent cx="6217920" cy="49976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s-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97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1: blocos de configuração Webhook, SIEM, Slack/ChatOps e Ops Alerts.</w:t>
      </w:r>
    </w:p>
    <w:p>
      <w:pPr>
        <w:pStyle w:val="Heading2"/>
      </w:pPr>
      <w:r>
        <w:t>3. Permissões e Controle de Acesso</w:t>
      </w:r>
    </w:p>
    <w:p>
      <w:pPr>
        <w:pStyle w:val="ListBullet"/>
      </w:pPr>
      <w:r>
        <w:t>Leitura: superadmin, admin, analyst e viewer.</w:t>
      </w:r>
    </w:p>
    <w:p>
      <w:pPr>
        <w:pStyle w:val="ListBullet"/>
      </w:pPr>
      <w:r>
        <w:t>Edição: somente superadmin e admin do tenant.</w:t>
      </w:r>
    </w:p>
    <w:p>
      <w:pPr>
        <w:pStyle w:val="ListBullet"/>
      </w:pPr>
      <w:r>
        <w:t>Auditoria: toda alteração é registrada com ação tenant.integrations.update.</w:t>
      </w:r>
    </w:p>
    <w:p>
      <w:pPr>
        <w:pStyle w:val="ListBullet"/>
      </w:pPr>
      <w:r>
        <w:t>Teste operacional: envio de alerta de teste disponível para superadmin/admin.</w:t>
      </w:r>
    </w:p>
    <w:p>
      <w:pPr>
        <w:pStyle w:val="Heading2"/>
      </w:pPr>
      <w:r>
        <w:t>4. Funcionalidades com Exemplos</w:t>
      </w:r>
    </w:p>
    <w:p>
      <w:pPr>
        <w:pStyle w:val="Heading3"/>
      </w:pPr>
      <w:r>
        <w:t>4.1 Webhook</w:t>
      </w:r>
    </w:p>
    <w:p>
      <w:pPr>
        <w:pStyle w:val="ListBullet"/>
      </w:pPr>
      <w:r>
        <w:t>Habilitado: ativa/desativa envio de eventos para endpoint externo.</w:t>
      </w:r>
    </w:p>
    <w:p>
      <w:pPr>
        <w:pStyle w:val="ListBullet"/>
      </w:pPr>
      <w:r>
        <w:t>Webhook URL: endpoint de destino do sistema cliente.</w:t>
      </w:r>
    </w:p>
    <w:p>
      <w:pPr>
        <w:pStyle w:val="ListBullet"/>
      </w:pPr>
      <w:r>
        <w:t>Webhook Secret: segredo para validação de assinatura.</w:t>
      </w:r>
    </w:p>
    <w:p>
      <w:pPr>
        <w:pStyle w:val="ListBullet"/>
      </w:pPr>
      <w:r>
        <w:t>Webhook Bearer Token: autenticação adicional para o endpoint.</w:t>
      </w:r>
    </w:p>
    <w:p>
      <w:pPr>
        <w:pStyle w:val="ListBullet"/>
      </w:pPr>
      <w:r>
        <w:t>Clear Secret / Clear Bearer: remove segredos salvos com segurança.</w:t>
      </w:r>
    </w:p>
    <w:p>
      <w:r>
        <w:t>Exemplo prático de uso (integração com sistema interno):</w:t>
      </w:r>
    </w:p>
    <w:p>
      <w:r>
        <w:t>Webhook URL: https://cliente.com/webhooks/nexus</w:t>
        <w:br/>
        <w:t>Secret: whsec_prod_nexus_2026</w:t>
        <w:br/>
        <w:t>Bearer: Bearer eyJhbGciOiJI...</w:t>
        <w:br/>
        <w:t>Cenário: ao finalizar análise de arquivo, o app envia resultado assinado para o sistema do cliente.</w:t>
      </w:r>
    </w:p>
    <w:p>
      <w:pPr>
        <w:pStyle w:val="Heading3"/>
      </w:pPr>
      <w:r>
        <w:t>4.2 SIEM</w:t>
      </w:r>
    </w:p>
    <w:p>
      <w:pPr>
        <w:pStyle w:val="ListBullet"/>
      </w:pPr>
      <w:r>
        <w:t>Provider: identifica a plataforma SIEM (ex.: Splunk, Sentinel, Elastic).</w:t>
      </w:r>
    </w:p>
    <w:p>
      <w:pPr>
        <w:pStyle w:val="ListBullet"/>
      </w:pPr>
      <w:r>
        <w:t>SIEM Endpoint URL: endpoint de ingestão de eventos.</w:t>
      </w:r>
    </w:p>
    <w:p>
      <w:pPr>
        <w:pStyle w:val="ListBullet"/>
      </w:pPr>
      <w:r>
        <w:t>SIEM Auth Token: token de autenticação para envio seguro.</w:t>
      </w:r>
    </w:p>
    <w:p>
      <w:pPr>
        <w:pStyle w:val="ListBullet"/>
      </w:pPr>
      <w:r>
        <w:t>Clear SIEM token: remove token armazenado.</w:t>
      </w:r>
    </w:p>
    <w:p>
      <w:r>
        <w:t>Exemplo prático de uso (SIEM corporativo):</w:t>
      </w:r>
    </w:p>
    <w:p>
      <w:r>
        <w:t>Provider: Splunk</w:t>
        <w:br/>
        <w:t>SIEM Endpoint URL: https://siem.empresa.com/services/collector/event</w:t>
        <w:br/>
        <w:t>Auth Token: splunk-hec-token-***</w:t>
        <w:br/>
        <w:t>Cenário: alertas de risco HIGH/CRITICAL são enviados para correlação no SOC.</w:t>
      </w:r>
    </w:p>
    <w:p>
      <w:pPr>
        <w:pStyle w:val="Heading3"/>
      </w:pPr>
      <w:r>
        <w:t>4.3 Slack / ChatOps</w:t>
      </w:r>
    </w:p>
    <w:p>
      <w:pPr>
        <w:pStyle w:val="ListBullet"/>
      </w:pPr>
      <w:r>
        <w:t>Slack Webhook URL: webhook de canal para notificações.</w:t>
      </w:r>
    </w:p>
    <w:p>
      <w:pPr>
        <w:pStyle w:val="ListBullet"/>
      </w:pPr>
      <w:r>
        <w:t>Slack Channel: canal alvo (#soc-alertas, #sec-ops etc.).</w:t>
      </w:r>
    </w:p>
    <w:p>
      <w:pPr>
        <w:pStyle w:val="ListBullet"/>
      </w:pPr>
      <w:r>
        <w:t>Slack Bot Token: token para ações avançadas com bot.</w:t>
      </w:r>
    </w:p>
    <w:p>
      <w:pPr>
        <w:pStyle w:val="ListBullet"/>
      </w:pPr>
      <w:r>
        <w:t>Clear bot token: remove credencial armazenada.</w:t>
      </w:r>
    </w:p>
    <w:p>
      <w:r>
        <w:t>Exemplo prático de uso (alerta em canal de segurança):</w:t>
      </w:r>
    </w:p>
    <w:p>
      <w:r>
        <w:t>Webhook URL: https://hooks.slack.com/services/T000/B000/XXX</w:t>
        <w:br/>
        <w:t>Canal: #soc-alertas</w:t>
        <w:br/>
        <w:t>Bot Token: xoxb-***</w:t>
        <w:br/>
        <w:t>Cenário: quando documento entra em quarentena, o time recebe alerta em tempo real no Slack.</w:t>
      </w:r>
    </w:p>
    <w:p>
      <w:pPr>
        <w:pStyle w:val="Heading3"/>
      </w:pPr>
      <w:r>
        <w:t>4.4 Ops Alerts (Tenant)</w:t>
      </w:r>
    </w:p>
    <w:p>
      <w:pPr>
        <w:pStyle w:val="ListBullet"/>
      </w:pPr>
      <w:r>
        <w:t>Send to webhook: envia alerta operacional para endpoint dedicado.</w:t>
      </w:r>
    </w:p>
    <w:p>
      <w:pPr>
        <w:pStyle w:val="ListBullet"/>
      </w:pPr>
      <w:r>
        <w:t>Send to Slack: utiliza o webhook configurado no bloco Slack.</w:t>
      </w:r>
    </w:p>
    <w:p>
      <w:pPr>
        <w:pStyle w:val="ListBullet"/>
      </w:pPr>
      <w:r>
        <w:t>Send to Teams: envia alerta para Teams via webhook próprio.</w:t>
      </w:r>
    </w:p>
    <w:p>
      <w:pPr>
        <w:pStyle w:val="ListBullet"/>
      </w:pPr>
      <w:r>
        <w:t>Send to email: envia para lista de destinatários definida no tenant.</w:t>
      </w:r>
    </w:p>
    <w:p>
      <w:pPr>
        <w:pStyle w:val="ListBullet"/>
      </w:pPr>
      <w:r>
        <w:t>Pode habilitar múltiplos canais simultaneamente para redundância de alerta.</w:t>
      </w:r>
    </w:p>
    <w:p>
      <w:r>
        <w:t>Exemplo prático de uso (SLO e dead-letter):</w:t>
      </w:r>
    </w:p>
    <w:p>
      <w:r>
        <w:t>Webhook habilitado: sim</w:t>
        <w:br/>
        <w:t>Slack habilitado: sim</w:t>
        <w:br/>
        <w:t>Teams habilitado: não</w:t>
        <w:br/>
        <w:t>Email habilitado: sim (soc@empresa.com, secops@empresa.com)</w:t>
        <w:br/>
        <w:t>Cenário: falha repetida de entrega de webhook (dead-letter) dispara alerta para webhook + Slack + e-mail.</w:t>
      </w:r>
    </w:p>
    <w:p>
      <w:pPr>
        <w:pStyle w:val="Heading2"/>
      </w:pPr>
      <w:r>
        <w:t>5. Botões de Ação</w:t>
      </w:r>
    </w:p>
    <w:p>
      <w:pPr>
        <w:pStyle w:val="ListBullet"/>
      </w:pPr>
      <w:r>
        <w:t>Salvar Integrações: persiste as configurações no backend.</w:t>
      </w:r>
    </w:p>
    <w:p>
      <w:pPr>
        <w:pStyle w:val="ListBullet"/>
      </w:pPr>
      <w:r>
        <w:t>Send Test Alert: envia evento de teste (ops.test) para validar os canais ativos.</w:t>
      </w:r>
    </w:p>
    <w:p>
      <w:pPr>
        <w:pStyle w:val="ListBullet"/>
      </w:pPr>
      <w:r>
        <w:t>Atualizar: recarrega os dados atuais salvos no tenant.</w:t>
      </w:r>
    </w:p>
    <w:p>
      <w:pPr>
        <w:pStyle w:val="Heading2"/>
      </w:pPr>
      <w:r>
        <w:t>6. Endpoints Relacionados</w:t>
      </w:r>
    </w:p>
    <w:p>
      <w:pPr>
        <w:pStyle w:val="ListBullet"/>
      </w:pPr>
      <w:r>
        <w:t>GET /api/v1/integrations/current</w:t>
      </w:r>
    </w:p>
    <w:p>
      <w:pPr>
        <w:pStyle w:val="ListBullet"/>
      </w:pPr>
      <w:r>
        <w:t>PUT /api/v1/integrations/current</w:t>
      </w:r>
    </w:p>
    <w:p>
      <w:pPr>
        <w:pStyle w:val="ListBullet"/>
      </w:pPr>
      <w:r>
        <w:t>POST /api/v1/integrations/test-alert</w:t>
      </w:r>
    </w:p>
    <w:p>
      <w:pPr>
        <w:pStyle w:val="Heading2"/>
      </w:pPr>
      <w:r>
        <w:t>7. Boas Práticas</w:t>
      </w:r>
    </w:p>
    <w:p>
      <w:pPr>
        <w:pStyle w:val="ListBullet"/>
      </w:pPr>
      <w:r>
        <w:t>Utilizar somente URLs HTTPS em produção.</w:t>
      </w:r>
    </w:p>
    <w:p>
      <w:pPr>
        <w:pStyle w:val="ListBullet"/>
      </w:pPr>
      <w:r>
        <w:t>Usar tokens dedicados por ambiente (desenvolvimento, homologação, produção).</w:t>
      </w:r>
    </w:p>
    <w:p>
      <w:pPr>
        <w:pStyle w:val="ListBullet"/>
      </w:pPr>
      <w:r>
        <w:t>Executar Send Test Alert após qualquer alteração.</w:t>
      </w:r>
    </w:p>
    <w:p>
      <w:pPr>
        <w:pStyle w:val="ListBullet"/>
      </w:pPr>
      <w:r>
        <w:t>Evitar compartilhamento de segredos entre tenants.</w:t>
      </w:r>
    </w:p>
    <w:p>
      <w:pPr>
        <w:pStyle w:val="ListBullet"/>
      </w:pPr>
      <w:r>
        <w:t>Manter monitoramento contínuo dos canais configurados.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