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CA20F" w14:textId="77777777" w:rsidR="002705E1" w:rsidRPr="007C3843" w:rsidRDefault="002705E1" w:rsidP="002705E1">
      <w:pPr>
        <w:pStyle w:val="Heading1"/>
        <w:rPr>
          <w:u w:val="none"/>
        </w:rPr>
      </w:pPr>
      <w:r w:rsidRPr="007C3843">
        <w:rPr>
          <w:u w:val="none"/>
        </w:rPr>
        <w:t>Appointed Leadership</w:t>
      </w:r>
    </w:p>
    <w:p w14:paraId="21B1BC98" w14:textId="77777777" w:rsidR="002705E1" w:rsidRPr="002705E1" w:rsidRDefault="002705E1" w:rsidP="002705E1">
      <w:pPr>
        <w:pStyle w:val="Heading2"/>
      </w:pPr>
      <w:r w:rsidRPr="002705E1">
        <w:t>GENERAL QUALIFICATIONS FOR ALL APPOINTED LEADERSHIP POSITIONS</w:t>
      </w:r>
      <w:r w:rsidRPr="002705E1">
        <w:tab/>
      </w:r>
    </w:p>
    <w:p w14:paraId="3A9CCDF7" w14:textId="77777777" w:rsidR="002705E1" w:rsidRPr="00E37E8E" w:rsidRDefault="002705E1" w:rsidP="002705E1">
      <w:pPr>
        <w:rPr>
          <w:rFonts w:ascii="Verdana" w:hAnsi="Verdana"/>
          <w:sz w:val="22"/>
          <w:szCs w:val="22"/>
        </w:rPr>
      </w:pPr>
      <w:r w:rsidRPr="00E37E8E">
        <w:rPr>
          <w:rFonts w:ascii="Verdana" w:hAnsi="Verdana"/>
          <w:sz w:val="22"/>
          <w:szCs w:val="22"/>
        </w:rPr>
        <w:t xml:space="preserve">All applicants need to be in good standing with their delegation/YMCA/School, have their application approved by their Lead Advisor, and come up to Sacramento a day before the February MLC conference to receive additional training. Failure to meet any of these requirements will result in a disqualification. </w:t>
      </w:r>
    </w:p>
    <w:p w14:paraId="2C963FCB" w14:textId="77777777" w:rsidR="002705E1" w:rsidRPr="00E37E8E" w:rsidRDefault="002705E1" w:rsidP="002705E1">
      <w:pPr>
        <w:rPr>
          <w:rFonts w:ascii="Verdana" w:hAnsi="Verdana"/>
          <w:sz w:val="22"/>
          <w:szCs w:val="22"/>
        </w:rPr>
      </w:pPr>
    </w:p>
    <w:p w14:paraId="1B1A1807" w14:textId="77777777" w:rsidR="002705E1" w:rsidRPr="00E37E8E" w:rsidRDefault="002705E1" w:rsidP="002705E1">
      <w:pPr>
        <w:rPr>
          <w:rFonts w:ascii="Verdana" w:hAnsi="Verdana"/>
          <w:sz w:val="22"/>
          <w:szCs w:val="22"/>
        </w:rPr>
      </w:pPr>
      <w:r w:rsidRPr="00E37E8E">
        <w:rPr>
          <w:rFonts w:ascii="Verdana" w:hAnsi="Verdana"/>
          <w:i/>
          <w:sz w:val="22"/>
          <w:szCs w:val="22"/>
        </w:rPr>
        <w:t>Please Note:</w:t>
      </w:r>
      <w:r w:rsidRPr="00E37E8E">
        <w:rPr>
          <w:rFonts w:ascii="Verdana" w:hAnsi="Verdana"/>
          <w:sz w:val="22"/>
          <w:szCs w:val="22"/>
        </w:rPr>
        <w:t xml:space="preserve"> When using the Distribution Formula to determine rolls, please remove any delegates who have received appointed positions from your count. For example, if you have 20 delegates and 2 get appointed positions at T&amp;E I, then you use the Distribution Formula, you would only do it for 18 people. </w:t>
      </w:r>
    </w:p>
    <w:p w14:paraId="531890BF" w14:textId="27F732CB" w:rsidR="002705E1" w:rsidRPr="00B45D0C" w:rsidRDefault="002705E1" w:rsidP="002705E1">
      <w:pPr>
        <w:pStyle w:val="Heading2"/>
        <w:rPr>
          <w:u w:val="single"/>
        </w:rPr>
      </w:pPr>
      <w:r w:rsidRPr="00B45D0C">
        <w:rPr>
          <w:u w:val="single"/>
        </w:rPr>
        <w:t>ASSEMBLY</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075BECF" w14:textId="77777777" w:rsidR="002705E1" w:rsidRPr="00E37E8E" w:rsidRDefault="002705E1" w:rsidP="002705E1">
      <w:pPr>
        <w:rPr>
          <w:rFonts w:ascii="Verdana" w:hAnsi="Verdana"/>
          <w:sz w:val="22"/>
          <w:szCs w:val="22"/>
        </w:rPr>
      </w:pPr>
      <w:r w:rsidRPr="00E37E8E">
        <w:rPr>
          <w:rFonts w:ascii="Verdana" w:hAnsi="Verdana"/>
          <w:b/>
          <w:sz w:val="22"/>
          <w:szCs w:val="22"/>
        </w:rPr>
        <w:t>Committee Chair:</w:t>
      </w:r>
      <w:r w:rsidRPr="00E37E8E">
        <w:rPr>
          <w:rFonts w:ascii="Verdana" w:hAnsi="Verdana"/>
          <w:sz w:val="22"/>
          <w:szCs w:val="22"/>
        </w:rPr>
        <w:t xml:space="preserve"> Chairs run the Legislative Committees, and are tasked with ensuring there is a free exchange of opinions, information, questions, and answers during their committee sessions. Applicants must </w:t>
      </w:r>
      <w:r>
        <w:rPr>
          <w:rFonts w:ascii="Verdana" w:hAnsi="Verdana"/>
          <w:sz w:val="22"/>
          <w:szCs w:val="22"/>
        </w:rPr>
        <w:t>have</w:t>
      </w:r>
      <w:r w:rsidRPr="00E37E8E">
        <w:rPr>
          <w:rFonts w:ascii="Verdana" w:hAnsi="Verdana"/>
          <w:sz w:val="22"/>
          <w:szCs w:val="22"/>
        </w:rPr>
        <w:t xml:space="preserve"> a strong working knowledge of parliamentary procedure. </w:t>
      </w:r>
    </w:p>
    <w:p w14:paraId="7025F9B7" w14:textId="77777777" w:rsidR="002705E1" w:rsidRPr="00E37E8E" w:rsidRDefault="002705E1" w:rsidP="002705E1">
      <w:pPr>
        <w:rPr>
          <w:rFonts w:ascii="Verdana" w:hAnsi="Verdana"/>
          <w:sz w:val="22"/>
          <w:szCs w:val="22"/>
        </w:rPr>
      </w:pPr>
    </w:p>
    <w:p w14:paraId="7BE9DEAF" w14:textId="77777777" w:rsidR="002705E1" w:rsidRPr="00E37E8E" w:rsidRDefault="002705E1" w:rsidP="002705E1">
      <w:pPr>
        <w:rPr>
          <w:rFonts w:ascii="Verdana" w:hAnsi="Verdana"/>
          <w:i/>
          <w:sz w:val="22"/>
          <w:szCs w:val="22"/>
        </w:rPr>
      </w:pPr>
      <w:r>
        <w:rPr>
          <w:rFonts w:ascii="Verdana" w:hAnsi="Verdana"/>
          <w:i/>
          <w:sz w:val="22"/>
          <w:szCs w:val="22"/>
        </w:rPr>
        <w:t xml:space="preserve">Applicants need to have completed a previous MLC. </w:t>
      </w:r>
      <w:r w:rsidRPr="00E37E8E">
        <w:rPr>
          <w:rFonts w:ascii="Verdana" w:hAnsi="Verdana"/>
          <w:i/>
          <w:sz w:val="22"/>
          <w:szCs w:val="22"/>
        </w:rPr>
        <w:t>Chairs are appointed during T&amp;E I, with applications due in October.</w:t>
      </w:r>
      <w:r w:rsidRPr="00EA1F62">
        <w:rPr>
          <w:rFonts w:ascii="Verdana" w:hAnsi="Verdana"/>
          <w:i/>
          <w:sz w:val="22"/>
          <w:szCs w:val="22"/>
        </w:rPr>
        <w:t xml:space="preserve"> There is a limit to five applications per delegation.</w:t>
      </w:r>
    </w:p>
    <w:p w14:paraId="5610CD7E" w14:textId="10CCB0B3" w:rsidR="002705E1" w:rsidRPr="00B45D0C" w:rsidRDefault="002705E1" w:rsidP="002705E1">
      <w:pPr>
        <w:pStyle w:val="Heading2"/>
        <w:rPr>
          <w:u w:val="single"/>
        </w:rPr>
      </w:pPr>
      <w:r w:rsidRPr="00B45D0C">
        <w:rPr>
          <w:u w:val="single"/>
        </w:rPr>
        <w:t>APPELLATE COURT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DA84698" w14:textId="3EDB47E0" w:rsidR="002705E1" w:rsidRDefault="002705E1" w:rsidP="002705E1">
      <w:pPr>
        <w:rPr>
          <w:rFonts w:ascii="Verdana" w:hAnsi="Verdana"/>
          <w:sz w:val="22"/>
          <w:szCs w:val="22"/>
        </w:rPr>
      </w:pPr>
      <w:r w:rsidRPr="00E37E8E">
        <w:rPr>
          <w:rFonts w:ascii="Verdana" w:hAnsi="Verdana"/>
          <w:b/>
          <w:sz w:val="22"/>
          <w:szCs w:val="22"/>
        </w:rPr>
        <w:t>Lead Appellant:</w:t>
      </w:r>
      <w:r w:rsidRPr="00E37E8E">
        <w:rPr>
          <w:rFonts w:ascii="Verdana" w:hAnsi="Verdana"/>
          <w:sz w:val="22"/>
          <w:szCs w:val="22"/>
        </w:rPr>
        <w:t xml:space="preserve"> The two Lead Appellants </w:t>
      </w:r>
      <w:r w:rsidR="00C027EF">
        <w:rPr>
          <w:rFonts w:ascii="Verdana" w:hAnsi="Verdana"/>
          <w:sz w:val="22"/>
          <w:szCs w:val="22"/>
        </w:rPr>
        <w:t xml:space="preserve">assist the Appellate Court Program Volunteers in the training of the delegates who are selected to be Appellants. The Lead Appellants, along with the Lead Justices and Lead Respondents, run through a mock trial in front of the entire Appellate Court program to show everyone what a case should look like. </w:t>
      </w:r>
    </w:p>
    <w:p w14:paraId="1BA91DAC" w14:textId="77777777" w:rsidR="002705E1" w:rsidRDefault="002705E1" w:rsidP="002705E1">
      <w:pPr>
        <w:rPr>
          <w:rFonts w:ascii="Verdana" w:hAnsi="Verdana"/>
          <w:sz w:val="22"/>
          <w:szCs w:val="22"/>
        </w:rPr>
      </w:pPr>
    </w:p>
    <w:p w14:paraId="41E40AE7" w14:textId="77777777" w:rsidR="002705E1" w:rsidRPr="00EA1F62" w:rsidRDefault="002705E1" w:rsidP="002705E1">
      <w:pPr>
        <w:rPr>
          <w:rFonts w:ascii="Verdana" w:hAnsi="Verdana"/>
          <w:sz w:val="22"/>
          <w:szCs w:val="22"/>
        </w:rPr>
      </w:pPr>
      <w:r w:rsidRPr="00EA1F62">
        <w:rPr>
          <w:rFonts w:ascii="Verdana" w:hAnsi="Verdana"/>
          <w:i/>
          <w:sz w:val="22"/>
          <w:szCs w:val="22"/>
        </w:rPr>
        <w:t xml:space="preserve">Applicants need to be returners to the Court program. </w:t>
      </w:r>
      <w:r w:rsidRPr="00E37E8E">
        <w:rPr>
          <w:rFonts w:ascii="Verdana" w:hAnsi="Verdana"/>
          <w:i/>
          <w:sz w:val="22"/>
          <w:szCs w:val="22"/>
        </w:rPr>
        <w:t xml:space="preserve">Lead Appellants are appointed during T&amp;E I, with applications due in October. </w:t>
      </w:r>
    </w:p>
    <w:p w14:paraId="64831B54" w14:textId="77777777" w:rsidR="002705E1" w:rsidRPr="00E37E8E" w:rsidRDefault="002705E1" w:rsidP="002705E1">
      <w:pPr>
        <w:rPr>
          <w:rFonts w:ascii="Verdana" w:hAnsi="Verdana"/>
          <w:sz w:val="22"/>
          <w:szCs w:val="22"/>
        </w:rPr>
      </w:pPr>
    </w:p>
    <w:p w14:paraId="14BC566F" w14:textId="38F4AF2E" w:rsidR="002705E1" w:rsidRDefault="002705E1" w:rsidP="002705E1">
      <w:pPr>
        <w:rPr>
          <w:rFonts w:ascii="Verdana" w:hAnsi="Verdana"/>
          <w:sz w:val="22"/>
          <w:szCs w:val="22"/>
        </w:rPr>
      </w:pPr>
      <w:r w:rsidRPr="00E37E8E">
        <w:rPr>
          <w:rFonts w:ascii="Verdana" w:hAnsi="Verdana"/>
          <w:b/>
          <w:sz w:val="22"/>
          <w:szCs w:val="22"/>
        </w:rPr>
        <w:t>Lead Justice:</w:t>
      </w:r>
      <w:r w:rsidRPr="00E37E8E">
        <w:rPr>
          <w:rFonts w:ascii="Verdana" w:hAnsi="Verdana"/>
          <w:i/>
          <w:sz w:val="22"/>
          <w:szCs w:val="22"/>
        </w:rPr>
        <w:t xml:space="preserve"> </w:t>
      </w:r>
      <w:r w:rsidRPr="00E37E8E">
        <w:rPr>
          <w:rFonts w:ascii="Verdana" w:hAnsi="Verdana"/>
          <w:sz w:val="22"/>
          <w:szCs w:val="22"/>
        </w:rPr>
        <w:t xml:space="preserve">The three Lead Justices </w:t>
      </w:r>
      <w:r w:rsidR="00C027EF">
        <w:rPr>
          <w:rFonts w:ascii="Verdana" w:hAnsi="Verdana"/>
          <w:sz w:val="22"/>
          <w:szCs w:val="22"/>
        </w:rPr>
        <w:t xml:space="preserve">assist the Appellate Court Program Volunteers in the training of the delegates who are selected to be Justices. The Lead Justices, along with the Lead Appellants and Lead Respondents, run through a mock trial in front of the entire Appellate Court program to show everyone what a case should look like. </w:t>
      </w:r>
    </w:p>
    <w:p w14:paraId="184CAFE7" w14:textId="77777777" w:rsidR="002705E1" w:rsidRDefault="002705E1" w:rsidP="002705E1">
      <w:pPr>
        <w:rPr>
          <w:rFonts w:ascii="Verdana" w:hAnsi="Verdana"/>
          <w:sz w:val="22"/>
          <w:szCs w:val="22"/>
        </w:rPr>
      </w:pPr>
    </w:p>
    <w:p w14:paraId="5104E0A6" w14:textId="77777777" w:rsidR="002705E1" w:rsidRPr="00EA1F62" w:rsidRDefault="002705E1" w:rsidP="002705E1">
      <w:pPr>
        <w:rPr>
          <w:rFonts w:ascii="Verdana" w:hAnsi="Verdana"/>
          <w:sz w:val="22"/>
          <w:szCs w:val="22"/>
        </w:rPr>
      </w:pPr>
      <w:r w:rsidRPr="00EA1F62">
        <w:rPr>
          <w:rFonts w:ascii="Verdana" w:hAnsi="Verdana"/>
          <w:i/>
          <w:sz w:val="22"/>
          <w:szCs w:val="22"/>
        </w:rPr>
        <w:t xml:space="preserve">Applicants need to be returners to the Court program. </w:t>
      </w:r>
      <w:r w:rsidRPr="00E37E8E">
        <w:rPr>
          <w:rFonts w:ascii="Verdana" w:hAnsi="Verdana"/>
          <w:i/>
          <w:sz w:val="22"/>
          <w:szCs w:val="22"/>
        </w:rPr>
        <w:t xml:space="preserve">Lead Justices are appointed during T&amp;E I, with applications due in October. </w:t>
      </w:r>
    </w:p>
    <w:p w14:paraId="432B0ED4" w14:textId="77777777" w:rsidR="002705E1" w:rsidRPr="00E37E8E" w:rsidRDefault="002705E1" w:rsidP="002705E1">
      <w:pPr>
        <w:rPr>
          <w:rFonts w:ascii="Verdana" w:hAnsi="Verdana"/>
          <w:sz w:val="22"/>
          <w:szCs w:val="22"/>
        </w:rPr>
      </w:pPr>
    </w:p>
    <w:p w14:paraId="49EFCCA4" w14:textId="05E3DBF5" w:rsidR="00C027EF" w:rsidRDefault="002705E1" w:rsidP="00C027EF">
      <w:pPr>
        <w:rPr>
          <w:rFonts w:ascii="Verdana" w:hAnsi="Verdana"/>
          <w:sz w:val="22"/>
          <w:szCs w:val="22"/>
        </w:rPr>
      </w:pPr>
      <w:r w:rsidRPr="00E37E8E">
        <w:rPr>
          <w:rFonts w:ascii="Verdana" w:hAnsi="Verdana"/>
          <w:b/>
          <w:sz w:val="22"/>
          <w:szCs w:val="22"/>
        </w:rPr>
        <w:lastRenderedPageBreak/>
        <w:t>Lead Respondent:</w:t>
      </w:r>
      <w:r w:rsidRPr="00E37E8E">
        <w:rPr>
          <w:rFonts w:ascii="Verdana" w:hAnsi="Verdana"/>
          <w:i/>
          <w:sz w:val="22"/>
          <w:szCs w:val="22"/>
        </w:rPr>
        <w:t xml:space="preserve"> </w:t>
      </w:r>
      <w:r w:rsidRPr="00E37E8E">
        <w:rPr>
          <w:rFonts w:ascii="Verdana" w:hAnsi="Verdana"/>
          <w:sz w:val="22"/>
          <w:szCs w:val="22"/>
        </w:rPr>
        <w:t xml:space="preserve">The two Lead Respondents </w:t>
      </w:r>
      <w:r w:rsidR="00C027EF">
        <w:rPr>
          <w:rFonts w:ascii="Verdana" w:hAnsi="Verdana"/>
          <w:sz w:val="22"/>
          <w:szCs w:val="22"/>
        </w:rPr>
        <w:t xml:space="preserve">assist the Appellate Court Program Volunteers in the training of the delegates who are selected to be Respondents. The Lead Respondents, along with the Lead Appellants and Lead Respondents, run through a mock trial in front of the entire Appellate Court program to show everyone what a case should look like. </w:t>
      </w:r>
    </w:p>
    <w:p w14:paraId="140BEF70" w14:textId="1DF137A1" w:rsidR="002705E1" w:rsidRDefault="002705E1" w:rsidP="002705E1">
      <w:pPr>
        <w:rPr>
          <w:rFonts w:ascii="Verdana" w:hAnsi="Verdana"/>
          <w:sz w:val="22"/>
          <w:szCs w:val="22"/>
        </w:rPr>
      </w:pPr>
    </w:p>
    <w:p w14:paraId="28ED57B5" w14:textId="77777777" w:rsidR="002705E1" w:rsidRPr="00B45D0C" w:rsidRDefault="002705E1" w:rsidP="002705E1">
      <w:pPr>
        <w:rPr>
          <w:rFonts w:ascii="Verdana" w:hAnsi="Verdana"/>
          <w:i/>
          <w:sz w:val="22"/>
          <w:szCs w:val="22"/>
        </w:rPr>
      </w:pPr>
      <w:r w:rsidRPr="00847991">
        <w:rPr>
          <w:rFonts w:ascii="Verdana" w:hAnsi="Verdana"/>
          <w:i/>
          <w:sz w:val="22"/>
          <w:szCs w:val="22"/>
        </w:rPr>
        <w:t xml:space="preserve">Applicants need to be returners to the Court program. Lead Respondents are appointed during T&amp;E I, with applications due in October. </w:t>
      </w:r>
    </w:p>
    <w:p w14:paraId="344A8130" w14:textId="75C69BDE" w:rsidR="002705E1" w:rsidRPr="007C3843" w:rsidRDefault="002705E1" w:rsidP="002705E1">
      <w:pPr>
        <w:pStyle w:val="Heading2"/>
        <w:rPr>
          <w:u w:val="single"/>
        </w:rPr>
      </w:pPr>
      <w:r w:rsidRPr="007C3843">
        <w:rPr>
          <w:u w:val="single"/>
        </w:rPr>
        <w:t>BOARD OF EDUCATION</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4ADE63" w14:textId="77777777" w:rsidR="002705E1" w:rsidRDefault="002705E1" w:rsidP="002705E1">
      <w:pPr>
        <w:rPr>
          <w:rFonts w:ascii="Verdana" w:hAnsi="Verdana"/>
          <w:sz w:val="22"/>
          <w:szCs w:val="22"/>
        </w:rPr>
      </w:pPr>
      <w:r w:rsidRPr="00E37E8E">
        <w:rPr>
          <w:rFonts w:ascii="Verdana" w:hAnsi="Verdana"/>
          <w:b/>
          <w:sz w:val="22"/>
          <w:szCs w:val="22"/>
        </w:rPr>
        <w:t xml:space="preserve">Deputy Superintendent of Public Instruction: </w:t>
      </w:r>
      <w:r w:rsidRPr="00E37E8E">
        <w:rPr>
          <w:rFonts w:ascii="Verdana" w:hAnsi="Verdana"/>
          <w:sz w:val="22"/>
          <w:szCs w:val="22"/>
        </w:rPr>
        <w:t xml:space="preserve">The three Deputy Superintendents assist the Superintendent of Public Instruction in running the Board of Education program. Deputies will preside over some sessions, offer advice/counsel to the Board of Education Task Forces, and will assist in the leading of training sessions during T&amp;E II. </w:t>
      </w:r>
    </w:p>
    <w:p w14:paraId="38424E89" w14:textId="77777777" w:rsidR="002705E1" w:rsidRDefault="002705E1" w:rsidP="002705E1">
      <w:pPr>
        <w:rPr>
          <w:rFonts w:ascii="Verdana" w:hAnsi="Verdana"/>
          <w:sz w:val="22"/>
          <w:szCs w:val="22"/>
        </w:rPr>
      </w:pPr>
    </w:p>
    <w:p w14:paraId="62CBBE0D" w14:textId="77777777" w:rsidR="002705E1" w:rsidRPr="00B45D0C" w:rsidRDefault="002705E1" w:rsidP="002705E1">
      <w:pPr>
        <w:rPr>
          <w:rFonts w:ascii="Verdana" w:hAnsi="Verdana"/>
          <w:i/>
          <w:sz w:val="22"/>
          <w:szCs w:val="22"/>
        </w:rPr>
      </w:pPr>
      <w:r w:rsidRPr="00FD2D14">
        <w:rPr>
          <w:rFonts w:ascii="Verdana" w:hAnsi="Verdana"/>
          <w:i/>
          <w:sz w:val="22"/>
          <w:szCs w:val="22"/>
        </w:rPr>
        <w:t xml:space="preserve">The three Deputies are appointed at T&amp;E I, with applications due in October. </w:t>
      </w:r>
    </w:p>
    <w:p w14:paraId="3D46E239" w14:textId="163F51B5" w:rsidR="002705E1" w:rsidRPr="007C3843" w:rsidRDefault="002705E1" w:rsidP="002705E1">
      <w:pPr>
        <w:pStyle w:val="Heading2"/>
        <w:rPr>
          <w:u w:val="single"/>
        </w:rPr>
      </w:pPr>
      <w:r w:rsidRPr="007C3843">
        <w:rPr>
          <w:u w:val="single"/>
        </w:rPr>
        <w:t>BROADCAST MEDIA</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36174F4" w14:textId="77777777" w:rsidR="002705E1" w:rsidRPr="00E37E8E" w:rsidRDefault="002705E1" w:rsidP="002705E1">
      <w:pPr>
        <w:rPr>
          <w:rFonts w:ascii="Verdana" w:hAnsi="Verdana"/>
          <w:sz w:val="22"/>
          <w:szCs w:val="22"/>
        </w:rPr>
      </w:pPr>
      <w:r w:rsidRPr="00E37E8E">
        <w:rPr>
          <w:rFonts w:ascii="Verdana" w:hAnsi="Verdana"/>
          <w:b/>
          <w:sz w:val="22"/>
          <w:szCs w:val="22"/>
        </w:rPr>
        <w:t xml:space="preserve">Assignment Editor: </w:t>
      </w:r>
      <w:r w:rsidRPr="00E37E8E">
        <w:rPr>
          <w:rFonts w:ascii="Verdana" w:hAnsi="Verdana"/>
          <w:sz w:val="22"/>
          <w:szCs w:val="22"/>
          <w:highlight w:val="yellow"/>
        </w:rPr>
        <w:t>[INSERT DESCRIPTION HERE]</w:t>
      </w:r>
    </w:p>
    <w:p w14:paraId="2CD0A316" w14:textId="77777777" w:rsidR="002705E1" w:rsidRDefault="002705E1" w:rsidP="002705E1">
      <w:pPr>
        <w:rPr>
          <w:rFonts w:ascii="Verdana" w:hAnsi="Verdana"/>
          <w:b/>
          <w:sz w:val="22"/>
          <w:szCs w:val="22"/>
        </w:rPr>
      </w:pPr>
    </w:p>
    <w:p w14:paraId="5B0D52CA" w14:textId="77777777" w:rsidR="002705E1" w:rsidRDefault="002705E1" w:rsidP="002705E1">
      <w:pPr>
        <w:rPr>
          <w:rFonts w:ascii="Verdana" w:hAnsi="Verdana"/>
          <w:sz w:val="22"/>
          <w:szCs w:val="22"/>
        </w:rPr>
      </w:pPr>
      <w:r w:rsidRPr="00E37E8E">
        <w:rPr>
          <w:rFonts w:ascii="Verdana" w:hAnsi="Verdana"/>
          <w:b/>
          <w:sz w:val="22"/>
          <w:szCs w:val="22"/>
        </w:rPr>
        <w:t xml:space="preserve">Chief Engineer: </w:t>
      </w:r>
      <w:r w:rsidRPr="00E37E8E">
        <w:rPr>
          <w:rFonts w:ascii="Verdana" w:hAnsi="Verdana"/>
          <w:sz w:val="22"/>
          <w:szCs w:val="22"/>
        </w:rPr>
        <w:t>The Chief Engineer works with the Producer to ensure all equipment and tech crew needs are met for the Broadcast Media program. The Chief Engineer also assists in the training/mentoring of tech crewmembers.</w:t>
      </w:r>
    </w:p>
    <w:p w14:paraId="292DFA62" w14:textId="77777777" w:rsidR="002705E1" w:rsidRDefault="002705E1" w:rsidP="002705E1">
      <w:pPr>
        <w:rPr>
          <w:rFonts w:ascii="Verdana" w:hAnsi="Verdana"/>
          <w:sz w:val="22"/>
          <w:szCs w:val="22"/>
        </w:rPr>
      </w:pPr>
    </w:p>
    <w:p w14:paraId="63EB43C3" w14:textId="77777777" w:rsidR="002705E1" w:rsidRPr="00FD2D14" w:rsidRDefault="002705E1" w:rsidP="002705E1">
      <w:pPr>
        <w:rPr>
          <w:rFonts w:ascii="Verdana" w:hAnsi="Verdana"/>
          <w:i/>
          <w:sz w:val="22"/>
          <w:szCs w:val="22"/>
        </w:rPr>
      </w:pPr>
      <w:r w:rsidRPr="00FD2D14">
        <w:rPr>
          <w:rFonts w:ascii="Verdana" w:hAnsi="Verdana"/>
          <w:i/>
          <w:sz w:val="22"/>
          <w:szCs w:val="22"/>
        </w:rPr>
        <w:t xml:space="preserve">Applicants must be proficient in digital video and non-linear editing. The Chief Engineer is appointed at T&amp;E II, with applications due in December. </w:t>
      </w:r>
    </w:p>
    <w:p w14:paraId="53937897" w14:textId="77777777" w:rsidR="002705E1" w:rsidRDefault="002705E1" w:rsidP="002705E1">
      <w:pPr>
        <w:rPr>
          <w:rFonts w:ascii="Verdana" w:hAnsi="Verdana"/>
          <w:b/>
          <w:sz w:val="22"/>
          <w:szCs w:val="22"/>
        </w:rPr>
      </w:pPr>
    </w:p>
    <w:p w14:paraId="5B861025" w14:textId="77777777" w:rsidR="002705E1" w:rsidRDefault="002705E1" w:rsidP="002705E1">
      <w:pPr>
        <w:rPr>
          <w:rFonts w:ascii="Verdana" w:hAnsi="Verdana"/>
          <w:sz w:val="22"/>
          <w:szCs w:val="22"/>
        </w:rPr>
      </w:pPr>
      <w:r w:rsidRPr="00E37E8E">
        <w:rPr>
          <w:rFonts w:ascii="Verdana" w:hAnsi="Verdana"/>
          <w:b/>
          <w:sz w:val="22"/>
          <w:szCs w:val="22"/>
        </w:rPr>
        <w:t>Producer:</w:t>
      </w:r>
      <w:r w:rsidRPr="00E37E8E">
        <w:rPr>
          <w:rFonts w:ascii="Verdana" w:hAnsi="Verdana"/>
          <w:i/>
          <w:sz w:val="22"/>
          <w:szCs w:val="22"/>
        </w:rPr>
        <w:t xml:space="preserve"> </w:t>
      </w:r>
      <w:r w:rsidRPr="00E37E8E">
        <w:rPr>
          <w:rFonts w:ascii="Verdana" w:hAnsi="Verdana"/>
          <w:sz w:val="22"/>
          <w:szCs w:val="22"/>
        </w:rPr>
        <w:t xml:space="preserve">The three Broadcast Media Producers oversee the Broadcast Media program. They run the daily meetings, coordinate coverage/press conferences with Press Corps leadership, supervise reporters/news crews, and ensure each reporter has the correct equipment and technicians for the day. </w:t>
      </w:r>
    </w:p>
    <w:p w14:paraId="41264CBC" w14:textId="77777777" w:rsidR="002705E1" w:rsidRDefault="002705E1" w:rsidP="002705E1">
      <w:pPr>
        <w:rPr>
          <w:rFonts w:ascii="Verdana" w:hAnsi="Verdana"/>
          <w:sz w:val="22"/>
          <w:szCs w:val="22"/>
        </w:rPr>
      </w:pPr>
    </w:p>
    <w:p w14:paraId="755A9459" w14:textId="77777777" w:rsidR="002705E1" w:rsidRPr="00FD2D14" w:rsidRDefault="002705E1" w:rsidP="002705E1">
      <w:pPr>
        <w:rPr>
          <w:rFonts w:ascii="Verdana" w:hAnsi="Verdana"/>
          <w:i/>
          <w:sz w:val="22"/>
          <w:szCs w:val="22"/>
        </w:rPr>
      </w:pPr>
      <w:r w:rsidRPr="00FD2D14">
        <w:rPr>
          <w:rFonts w:ascii="Verdana" w:hAnsi="Verdana"/>
          <w:i/>
          <w:sz w:val="22"/>
          <w:szCs w:val="22"/>
        </w:rPr>
        <w:t xml:space="preserve">The Producers are appointed at T&amp;E II, with applications due in December. </w:t>
      </w:r>
    </w:p>
    <w:p w14:paraId="2EFA022F" w14:textId="77777777" w:rsidR="002705E1" w:rsidRDefault="002705E1" w:rsidP="002705E1">
      <w:pPr>
        <w:rPr>
          <w:rFonts w:ascii="Verdana" w:hAnsi="Verdana"/>
          <w:b/>
          <w:sz w:val="22"/>
          <w:szCs w:val="22"/>
        </w:rPr>
      </w:pPr>
    </w:p>
    <w:p w14:paraId="4832959F" w14:textId="77777777" w:rsidR="002705E1" w:rsidRPr="00E37E8E" w:rsidRDefault="002705E1" w:rsidP="002705E1">
      <w:pPr>
        <w:rPr>
          <w:rFonts w:ascii="Verdana" w:hAnsi="Verdana"/>
          <w:sz w:val="22"/>
          <w:szCs w:val="22"/>
        </w:rPr>
      </w:pPr>
      <w:r w:rsidRPr="00E37E8E">
        <w:rPr>
          <w:rFonts w:ascii="Verdana" w:hAnsi="Verdana"/>
          <w:b/>
          <w:sz w:val="22"/>
          <w:szCs w:val="22"/>
        </w:rPr>
        <w:t xml:space="preserve">Social Media Editor: </w:t>
      </w:r>
      <w:r w:rsidRPr="00E37E8E">
        <w:rPr>
          <w:rFonts w:ascii="Verdana" w:hAnsi="Verdana"/>
          <w:sz w:val="22"/>
          <w:szCs w:val="22"/>
          <w:highlight w:val="yellow"/>
        </w:rPr>
        <w:t>[INSERT DESCRIPTION HERE]</w:t>
      </w:r>
    </w:p>
    <w:p w14:paraId="57A2D8B7" w14:textId="0A28E92A" w:rsidR="002705E1" w:rsidRPr="007C3843" w:rsidRDefault="002705E1" w:rsidP="002705E1">
      <w:pPr>
        <w:pStyle w:val="Heading2"/>
        <w:rPr>
          <w:u w:val="single"/>
        </w:rPr>
      </w:pPr>
      <w:r w:rsidRPr="007C3843">
        <w:rPr>
          <w:u w:val="single"/>
        </w:rPr>
        <w:t>DEPARTMENT OF FINANCE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D60CA29" w14:textId="77777777" w:rsidR="002705E1" w:rsidRDefault="002705E1" w:rsidP="002705E1">
      <w:pPr>
        <w:rPr>
          <w:rFonts w:ascii="Verdana" w:hAnsi="Verdana"/>
          <w:sz w:val="22"/>
          <w:szCs w:val="22"/>
        </w:rPr>
      </w:pPr>
      <w:r w:rsidRPr="00E37E8E">
        <w:rPr>
          <w:rFonts w:ascii="Verdana" w:hAnsi="Verdana"/>
          <w:b/>
          <w:sz w:val="22"/>
          <w:szCs w:val="22"/>
        </w:rPr>
        <w:t>Budget Committee Chair:</w:t>
      </w:r>
      <w:r w:rsidRPr="00E37E8E">
        <w:rPr>
          <w:rFonts w:ascii="Verdana" w:hAnsi="Verdana"/>
          <w:sz w:val="22"/>
          <w:szCs w:val="22"/>
        </w:rPr>
        <w:t xml:space="preserve"> Chairs run Department of Finance Budget Committees, and are tasked with ensuring there is a free exchange of opinions, information, questions, and answers during their committee sessions. Applicants must be returners, with a strong working knowledge of parliamentary procedure. There is a limit to five applications per delegation. </w:t>
      </w:r>
    </w:p>
    <w:p w14:paraId="25384D08" w14:textId="77777777" w:rsidR="002705E1" w:rsidRDefault="002705E1" w:rsidP="002705E1">
      <w:pPr>
        <w:rPr>
          <w:rFonts w:ascii="Verdana" w:hAnsi="Verdana"/>
          <w:sz w:val="22"/>
          <w:szCs w:val="22"/>
        </w:rPr>
      </w:pPr>
    </w:p>
    <w:p w14:paraId="7BEFDFFA" w14:textId="77777777" w:rsidR="002705E1" w:rsidRPr="00FD2D14" w:rsidRDefault="002705E1" w:rsidP="002705E1">
      <w:pPr>
        <w:rPr>
          <w:rFonts w:ascii="Verdana" w:hAnsi="Verdana"/>
          <w:i/>
          <w:sz w:val="22"/>
          <w:szCs w:val="22"/>
        </w:rPr>
      </w:pPr>
      <w:r w:rsidRPr="00FD2D14">
        <w:rPr>
          <w:rFonts w:ascii="Verdana" w:hAnsi="Verdana"/>
          <w:i/>
          <w:sz w:val="22"/>
          <w:szCs w:val="22"/>
        </w:rPr>
        <w:t xml:space="preserve">Chairs are appointed during T&amp;E II, with applications due in December. </w:t>
      </w:r>
    </w:p>
    <w:p w14:paraId="3C70833D" w14:textId="77777777" w:rsidR="002705E1" w:rsidRDefault="002705E1" w:rsidP="002705E1">
      <w:pPr>
        <w:rPr>
          <w:rFonts w:ascii="Verdana" w:hAnsi="Verdana"/>
          <w:b/>
          <w:sz w:val="22"/>
          <w:szCs w:val="22"/>
        </w:rPr>
      </w:pPr>
    </w:p>
    <w:p w14:paraId="43679A18" w14:textId="77777777" w:rsidR="002705E1" w:rsidRPr="00E37E8E" w:rsidRDefault="002705E1" w:rsidP="002705E1">
      <w:pPr>
        <w:rPr>
          <w:rFonts w:ascii="Verdana" w:hAnsi="Verdana"/>
          <w:b/>
          <w:sz w:val="22"/>
          <w:szCs w:val="22"/>
        </w:rPr>
      </w:pPr>
      <w:r w:rsidRPr="00E37E8E">
        <w:rPr>
          <w:rFonts w:ascii="Verdana" w:hAnsi="Verdana"/>
          <w:b/>
          <w:sz w:val="22"/>
          <w:szCs w:val="22"/>
        </w:rPr>
        <w:t xml:space="preserve">Chief of Staff: </w:t>
      </w:r>
      <w:r w:rsidRPr="00E37E8E">
        <w:rPr>
          <w:rFonts w:ascii="Verdana" w:hAnsi="Verdana"/>
          <w:sz w:val="22"/>
          <w:szCs w:val="22"/>
          <w:highlight w:val="yellow"/>
        </w:rPr>
        <w:t>[INSERT DESCRIPTION HERE]</w:t>
      </w:r>
    </w:p>
    <w:p w14:paraId="788F69E0" w14:textId="77777777" w:rsidR="002705E1" w:rsidRDefault="002705E1" w:rsidP="002705E1">
      <w:pPr>
        <w:rPr>
          <w:rFonts w:ascii="Verdana" w:hAnsi="Verdana"/>
          <w:b/>
          <w:sz w:val="22"/>
          <w:szCs w:val="22"/>
        </w:rPr>
      </w:pPr>
    </w:p>
    <w:p w14:paraId="30DDAA71" w14:textId="77777777" w:rsidR="002705E1" w:rsidRPr="00B45D0C" w:rsidRDefault="002705E1" w:rsidP="002705E1">
      <w:pPr>
        <w:rPr>
          <w:rFonts w:ascii="Verdana" w:hAnsi="Verdana"/>
          <w:b/>
          <w:sz w:val="22"/>
          <w:szCs w:val="22"/>
        </w:rPr>
      </w:pPr>
      <w:r w:rsidRPr="00E37E8E">
        <w:rPr>
          <w:rFonts w:ascii="Verdana" w:hAnsi="Verdana"/>
          <w:b/>
          <w:sz w:val="22"/>
          <w:szCs w:val="22"/>
        </w:rPr>
        <w:t xml:space="preserve">Deputy Director: </w:t>
      </w:r>
      <w:r w:rsidRPr="00E37E8E">
        <w:rPr>
          <w:rFonts w:ascii="Verdana" w:hAnsi="Verdana"/>
          <w:sz w:val="22"/>
          <w:szCs w:val="22"/>
          <w:highlight w:val="yellow"/>
        </w:rPr>
        <w:t>[INSERT DESCRIPTION HERE]</w:t>
      </w:r>
    </w:p>
    <w:p w14:paraId="42E07277" w14:textId="77777777" w:rsidR="002705E1" w:rsidRPr="00E37E8E" w:rsidRDefault="002705E1" w:rsidP="002705E1">
      <w:pPr>
        <w:pStyle w:val="Heading2"/>
      </w:pPr>
      <w:r w:rsidRPr="00E37E8E">
        <w:t>FORUM</w:t>
      </w:r>
    </w:p>
    <w:p w14:paraId="379408A9" w14:textId="77777777" w:rsidR="002705E1" w:rsidRDefault="002705E1" w:rsidP="002705E1">
      <w:pPr>
        <w:rPr>
          <w:rFonts w:ascii="Verdana" w:hAnsi="Verdana"/>
          <w:sz w:val="22"/>
          <w:szCs w:val="22"/>
        </w:rPr>
      </w:pPr>
      <w:r w:rsidRPr="00E37E8E">
        <w:rPr>
          <w:rFonts w:ascii="Verdana" w:hAnsi="Verdana"/>
          <w:b/>
          <w:sz w:val="22"/>
          <w:szCs w:val="22"/>
        </w:rPr>
        <w:t>Forum Committee Chair:</w:t>
      </w:r>
      <w:r w:rsidRPr="00E37E8E">
        <w:rPr>
          <w:rFonts w:ascii="Verdana" w:hAnsi="Verdana"/>
          <w:sz w:val="22"/>
          <w:szCs w:val="22"/>
        </w:rPr>
        <w:t xml:space="preserve"> Forum Committees select their Committee Chairs from within their group, and there is no appli</w:t>
      </w:r>
      <w:r>
        <w:rPr>
          <w:rFonts w:ascii="Verdana" w:hAnsi="Verdana"/>
          <w:sz w:val="22"/>
          <w:szCs w:val="22"/>
        </w:rPr>
        <w:t xml:space="preserve">cation process. </w:t>
      </w:r>
    </w:p>
    <w:p w14:paraId="451D1589" w14:textId="77777777" w:rsidR="002705E1" w:rsidRDefault="002705E1" w:rsidP="002705E1">
      <w:pPr>
        <w:rPr>
          <w:rFonts w:ascii="Verdana" w:hAnsi="Verdana"/>
          <w:sz w:val="22"/>
          <w:szCs w:val="22"/>
        </w:rPr>
      </w:pPr>
    </w:p>
    <w:p w14:paraId="07CFEFF5" w14:textId="77777777" w:rsidR="002705E1" w:rsidRPr="00B45D0C" w:rsidRDefault="002705E1" w:rsidP="002705E1">
      <w:pPr>
        <w:rPr>
          <w:rFonts w:ascii="Verdana" w:hAnsi="Verdana"/>
          <w:i/>
          <w:sz w:val="22"/>
          <w:szCs w:val="22"/>
        </w:rPr>
      </w:pPr>
      <w:r w:rsidRPr="00FD2D14">
        <w:rPr>
          <w:rFonts w:ascii="Verdana" w:hAnsi="Verdana"/>
          <w:i/>
          <w:sz w:val="22"/>
          <w:szCs w:val="22"/>
        </w:rPr>
        <w:t xml:space="preserve">Forum delegates who are interested should speak-up when it’s time for Forum Committees to select their Chair. </w:t>
      </w:r>
    </w:p>
    <w:p w14:paraId="4F352C8C" w14:textId="4A84F6D6" w:rsidR="002705E1" w:rsidRPr="007C3843" w:rsidRDefault="002705E1" w:rsidP="002705E1">
      <w:pPr>
        <w:pStyle w:val="Heading2"/>
        <w:rPr>
          <w:u w:val="single"/>
        </w:rPr>
      </w:pPr>
      <w:r w:rsidRPr="007C3843">
        <w:rPr>
          <w:u w:val="single"/>
        </w:rPr>
        <w:t>INTERNATIONAL AFFAIRS COMMISSION</w:t>
      </w:r>
      <w:r>
        <w:rPr>
          <w:u w:val="single"/>
        </w:rPr>
        <w:tab/>
      </w:r>
      <w:r>
        <w:rPr>
          <w:u w:val="single"/>
        </w:rPr>
        <w:tab/>
      </w:r>
      <w:r>
        <w:rPr>
          <w:u w:val="single"/>
        </w:rPr>
        <w:tab/>
      </w:r>
      <w:r>
        <w:rPr>
          <w:u w:val="single"/>
        </w:rPr>
        <w:tab/>
      </w:r>
      <w:r>
        <w:rPr>
          <w:u w:val="single"/>
        </w:rPr>
        <w:tab/>
      </w:r>
      <w:r>
        <w:rPr>
          <w:u w:val="single"/>
        </w:rPr>
        <w:tab/>
      </w:r>
    </w:p>
    <w:p w14:paraId="45FAC695" w14:textId="77777777" w:rsidR="002705E1" w:rsidRDefault="002705E1" w:rsidP="002705E1">
      <w:pPr>
        <w:rPr>
          <w:rFonts w:ascii="Verdana" w:hAnsi="Verdana"/>
          <w:sz w:val="22"/>
          <w:szCs w:val="22"/>
        </w:rPr>
      </w:pPr>
      <w:r w:rsidRPr="00E37E8E">
        <w:rPr>
          <w:rFonts w:ascii="Verdana" w:hAnsi="Verdana"/>
          <w:b/>
          <w:sz w:val="22"/>
          <w:szCs w:val="22"/>
        </w:rPr>
        <w:t xml:space="preserve">Chair: </w:t>
      </w:r>
      <w:r w:rsidRPr="00E37E8E">
        <w:rPr>
          <w:rFonts w:ascii="Verdana" w:hAnsi="Verdana"/>
          <w:sz w:val="22"/>
          <w:szCs w:val="22"/>
        </w:rPr>
        <w:t xml:space="preserve">Chairs run International Affairs Commission Committees, and are tasked with ensuring there is a free exchange of opinions, information, questions, and answers during their committee sessions. </w:t>
      </w:r>
    </w:p>
    <w:p w14:paraId="40A12629" w14:textId="77777777" w:rsidR="002705E1" w:rsidRDefault="002705E1" w:rsidP="002705E1">
      <w:pPr>
        <w:rPr>
          <w:rFonts w:ascii="Verdana" w:hAnsi="Verdana"/>
          <w:sz w:val="22"/>
          <w:szCs w:val="22"/>
        </w:rPr>
      </w:pPr>
    </w:p>
    <w:p w14:paraId="0141B92E" w14:textId="77777777" w:rsidR="002705E1" w:rsidRPr="00B45D0C" w:rsidRDefault="002705E1" w:rsidP="002705E1">
      <w:pPr>
        <w:rPr>
          <w:rFonts w:ascii="Verdana" w:hAnsi="Verdana"/>
          <w:i/>
          <w:sz w:val="22"/>
          <w:szCs w:val="22"/>
        </w:rPr>
      </w:pPr>
      <w:r w:rsidRPr="00FD2D14">
        <w:rPr>
          <w:rFonts w:ascii="Verdana" w:hAnsi="Verdana"/>
          <w:i/>
          <w:sz w:val="22"/>
          <w:szCs w:val="22"/>
        </w:rPr>
        <w:t>Applicants must be returners, with a strong working knowledge of parliamentary procedure. There is a limit to five applications per delegation. Chairs are appointed during T&amp;E II, with applications due in December.</w:t>
      </w:r>
    </w:p>
    <w:p w14:paraId="5169DBB9" w14:textId="5B1D4D84" w:rsidR="002705E1" w:rsidRPr="007C3843" w:rsidRDefault="002705E1" w:rsidP="002705E1">
      <w:pPr>
        <w:pStyle w:val="Heading2"/>
        <w:rPr>
          <w:u w:val="single"/>
        </w:rPr>
      </w:pPr>
      <w:r w:rsidRPr="007C3843">
        <w:rPr>
          <w:u w:val="single"/>
        </w:rPr>
        <w:t>JUDICIAL REVIEW</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51F2305" w14:textId="1D52C9E1" w:rsidR="002705E1" w:rsidRDefault="002705E1" w:rsidP="002705E1">
      <w:pPr>
        <w:rPr>
          <w:rFonts w:ascii="Verdana" w:hAnsi="Verdana"/>
          <w:sz w:val="22"/>
          <w:szCs w:val="22"/>
        </w:rPr>
      </w:pPr>
      <w:r w:rsidRPr="00E37E8E">
        <w:rPr>
          <w:rFonts w:ascii="Verdana" w:hAnsi="Verdana"/>
          <w:b/>
          <w:sz w:val="22"/>
          <w:szCs w:val="22"/>
        </w:rPr>
        <w:t xml:space="preserve">Presiding Justice: </w:t>
      </w:r>
      <w:r w:rsidR="00FF40D4">
        <w:rPr>
          <w:rFonts w:ascii="Verdana" w:hAnsi="Verdana"/>
          <w:sz w:val="22"/>
          <w:szCs w:val="22"/>
        </w:rPr>
        <w:t xml:space="preserve">The six Presiding Justices will assist in the training of the Judicial Review participants regarding facts of law. The Presiding Justices will also lead their panel of justices and help to ensure participation during oral argument and completion of a well-reasoned written decision following the argument. </w:t>
      </w:r>
      <w:bookmarkStart w:id="0" w:name="_GoBack"/>
      <w:bookmarkEnd w:id="0"/>
    </w:p>
    <w:p w14:paraId="0D1297B6" w14:textId="77777777" w:rsidR="00FF40D4" w:rsidRDefault="00FF40D4" w:rsidP="002705E1">
      <w:pPr>
        <w:rPr>
          <w:rFonts w:ascii="Verdana" w:hAnsi="Verdana"/>
          <w:sz w:val="22"/>
          <w:szCs w:val="22"/>
        </w:rPr>
      </w:pPr>
    </w:p>
    <w:p w14:paraId="0C178F63" w14:textId="0AE13E27" w:rsidR="00FF40D4" w:rsidRPr="00FF40D4" w:rsidRDefault="00FF40D4" w:rsidP="002705E1">
      <w:pPr>
        <w:rPr>
          <w:rFonts w:ascii="Verdana" w:hAnsi="Verdana"/>
          <w:b/>
          <w:i/>
          <w:sz w:val="22"/>
          <w:szCs w:val="22"/>
        </w:rPr>
      </w:pPr>
      <w:r w:rsidRPr="00FF40D4">
        <w:rPr>
          <w:rFonts w:ascii="Verdana" w:hAnsi="Verdana"/>
          <w:i/>
          <w:sz w:val="22"/>
          <w:szCs w:val="22"/>
        </w:rPr>
        <w:t>Applicants must be returners who hav</w:t>
      </w:r>
      <w:r w:rsidRPr="009E136F">
        <w:rPr>
          <w:rFonts w:ascii="Verdana" w:hAnsi="Verdana"/>
          <w:i/>
          <w:sz w:val="22"/>
          <w:szCs w:val="22"/>
        </w:rPr>
        <w:t>e completed a previous MLC with Court experience</w:t>
      </w:r>
      <w:r w:rsidRPr="00FF40D4">
        <w:rPr>
          <w:rFonts w:ascii="Verdana" w:hAnsi="Verdana"/>
          <w:i/>
          <w:sz w:val="22"/>
          <w:szCs w:val="22"/>
        </w:rPr>
        <w:t xml:space="preserve">. Applicants are selected at T&amp;E II, with application due in December. </w:t>
      </w:r>
    </w:p>
    <w:p w14:paraId="768F61D0" w14:textId="6E2D7F40" w:rsidR="002705E1" w:rsidRPr="007C3843" w:rsidRDefault="002705E1" w:rsidP="002705E1">
      <w:pPr>
        <w:pStyle w:val="Heading2"/>
        <w:rPr>
          <w:u w:val="single"/>
        </w:rPr>
      </w:pPr>
      <w:r w:rsidRPr="007C3843">
        <w:rPr>
          <w:u w:val="single"/>
        </w:rPr>
        <w:t>LOBBYIST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5A85116" w14:textId="77777777" w:rsidR="002705E1" w:rsidRDefault="002705E1" w:rsidP="002705E1">
      <w:pPr>
        <w:rPr>
          <w:rFonts w:ascii="Verdana" w:hAnsi="Verdana"/>
          <w:sz w:val="22"/>
          <w:szCs w:val="22"/>
        </w:rPr>
      </w:pPr>
      <w:r w:rsidRPr="00E37E8E">
        <w:rPr>
          <w:rFonts w:ascii="Verdana" w:hAnsi="Verdana"/>
          <w:b/>
          <w:sz w:val="22"/>
          <w:szCs w:val="22"/>
        </w:rPr>
        <w:t xml:space="preserve">Governor’s Lobbyist: </w:t>
      </w:r>
      <w:r w:rsidRPr="00E37E8E">
        <w:rPr>
          <w:rFonts w:ascii="Verdana" w:hAnsi="Verdana"/>
          <w:sz w:val="22"/>
          <w:szCs w:val="22"/>
        </w:rPr>
        <w:t xml:space="preserve">The twelve Governor’s Lobbyists will assist the Youth Governor in promoting his/her legislative agenda in Legislative Committee sessions and the Assembly/Senate. They will also author ballot initiatives on behalf of the administration. Applicants must be returners with previous Lobbyist program experience, have excellent interpersonal/writing skills, and be willing to commit significant time to preparing for the MLC conference between T&amp;E II and Sacramento. Governor’s Lobbyists do NOT come up to Sacramento a day early. </w:t>
      </w:r>
    </w:p>
    <w:p w14:paraId="20895593" w14:textId="77777777" w:rsidR="00FF40D4" w:rsidRDefault="00FF40D4" w:rsidP="002705E1">
      <w:pPr>
        <w:rPr>
          <w:rFonts w:ascii="Verdana" w:hAnsi="Verdana"/>
          <w:i/>
          <w:sz w:val="22"/>
          <w:szCs w:val="22"/>
        </w:rPr>
      </w:pPr>
    </w:p>
    <w:p w14:paraId="553BA1D1" w14:textId="77777777" w:rsidR="002705E1" w:rsidRPr="00FD2D14" w:rsidRDefault="002705E1" w:rsidP="002705E1">
      <w:pPr>
        <w:rPr>
          <w:rFonts w:ascii="Verdana" w:hAnsi="Verdana"/>
          <w:i/>
          <w:sz w:val="22"/>
          <w:szCs w:val="22"/>
        </w:rPr>
      </w:pPr>
      <w:r w:rsidRPr="00FD2D14">
        <w:rPr>
          <w:rFonts w:ascii="Verdana" w:hAnsi="Verdana"/>
          <w:i/>
          <w:sz w:val="22"/>
          <w:szCs w:val="22"/>
        </w:rPr>
        <w:t xml:space="preserve">Applicants are selected at T&amp;E II, with applications due in December. </w:t>
      </w:r>
    </w:p>
    <w:p w14:paraId="6BBBAD42" w14:textId="77777777" w:rsidR="002705E1" w:rsidRDefault="002705E1" w:rsidP="002705E1">
      <w:pPr>
        <w:rPr>
          <w:rFonts w:ascii="Verdana" w:hAnsi="Verdana"/>
          <w:b/>
          <w:sz w:val="22"/>
          <w:szCs w:val="22"/>
        </w:rPr>
      </w:pPr>
    </w:p>
    <w:p w14:paraId="19F2B11E" w14:textId="77777777" w:rsidR="002705E1" w:rsidRPr="00B45D0C" w:rsidRDefault="002705E1" w:rsidP="002705E1">
      <w:pPr>
        <w:rPr>
          <w:rFonts w:ascii="Verdana" w:hAnsi="Verdana"/>
          <w:b/>
          <w:sz w:val="22"/>
          <w:szCs w:val="22"/>
        </w:rPr>
      </w:pPr>
      <w:r w:rsidRPr="00E37E8E">
        <w:rPr>
          <w:rFonts w:ascii="Verdana" w:hAnsi="Verdana"/>
          <w:b/>
          <w:sz w:val="22"/>
          <w:szCs w:val="22"/>
        </w:rPr>
        <w:t xml:space="preserve">Lead Lobbyist: </w:t>
      </w:r>
      <w:r w:rsidRPr="00E37E8E">
        <w:rPr>
          <w:rFonts w:ascii="Verdana" w:hAnsi="Verdana"/>
          <w:sz w:val="22"/>
          <w:szCs w:val="22"/>
          <w:highlight w:val="yellow"/>
        </w:rPr>
        <w:t>[INSERT DESCRIPTION HERE]</w:t>
      </w:r>
    </w:p>
    <w:p w14:paraId="0E81945C" w14:textId="23B20310" w:rsidR="002705E1" w:rsidRPr="007C3843" w:rsidRDefault="002705E1" w:rsidP="002705E1">
      <w:pPr>
        <w:pStyle w:val="Heading2"/>
        <w:rPr>
          <w:u w:val="single"/>
        </w:rPr>
      </w:pPr>
      <w:r w:rsidRPr="007C3843">
        <w:rPr>
          <w:u w:val="single"/>
        </w:rPr>
        <w:t>NATIONAL ISSUES COMMISSION</w:t>
      </w:r>
      <w:r>
        <w:rPr>
          <w:u w:val="single"/>
        </w:rPr>
        <w:tab/>
      </w:r>
      <w:r>
        <w:rPr>
          <w:u w:val="single"/>
        </w:rPr>
        <w:tab/>
      </w:r>
      <w:r>
        <w:rPr>
          <w:u w:val="single"/>
        </w:rPr>
        <w:tab/>
      </w:r>
      <w:r>
        <w:rPr>
          <w:u w:val="single"/>
        </w:rPr>
        <w:tab/>
      </w:r>
      <w:r>
        <w:rPr>
          <w:u w:val="single"/>
        </w:rPr>
        <w:tab/>
      </w:r>
      <w:r>
        <w:rPr>
          <w:u w:val="single"/>
        </w:rPr>
        <w:tab/>
      </w:r>
      <w:r>
        <w:rPr>
          <w:u w:val="single"/>
        </w:rPr>
        <w:tab/>
      </w:r>
    </w:p>
    <w:p w14:paraId="1C253357" w14:textId="77777777" w:rsidR="002705E1" w:rsidRDefault="002705E1" w:rsidP="002705E1">
      <w:pPr>
        <w:rPr>
          <w:rFonts w:ascii="Verdana" w:hAnsi="Verdana"/>
          <w:sz w:val="22"/>
          <w:szCs w:val="22"/>
        </w:rPr>
      </w:pPr>
      <w:r w:rsidRPr="00E37E8E">
        <w:rPr>
          <w:rFonts w:ascii="Verdana" w:hAnsi="Verdana"/>
          <w:b/>
          <w:sz w:val="22"/>
          <w:szCs w:val="22"/>
        </w:rPr>
        <w:t xml:space="preserve">Commission Chair: </w:t>
      </w:r>
      <w:r w:rsidRPr="00E37E8E">
        <w:rPr>
          <w:rFonts w:ascii="Verdana" w:hAnsi="Verdana"/>
          <w:sz w:val="22"/>
          <w:szCs w:val="22"/>
        </w:rPr>
        <w:t xml:space="preserve">Chairs run the NIC Commissions, and are tasked with ensuring there is a free exchange of opinions, information, questions, and answers during their committee sessions. </w:t>
      </w:r>
    </w:p>
    <w:p w14:paraId="5A2F40A2" w14:textId="77777777" w:rsidR="002705E1" w:rsidRDefault="002705E1" w:rsidP="002705E1">
      <w:pPr>
        <w:rPr>
          <w:rFonts w:ascii="Verdana" w:hAnsi="Verdana"/>
          <w:sz w:val="22"/>
          <w:szCs w:val="22"/>
        </w:rPr>
      </w:pPr>
    </w:p>
    <w:p w14:paraId="61CF713F" w14:textId="77777777" w:rsidR="002705E1" w:rsidRPr="00B45D0C" w:rsidRDefault="002705E1" w:rsidP="002705E1">
      <w:pPr>
        <w:rPr>
          <w:rFonts w:ascii="Verdana" w:hAnsi="Verdana"/>
          <w:b/>
          <w:i/>
          <w:sz w:val="22"/>
          <w:szCs w:val="22"/>
        </w:rPr>
      </w:pPr>
      <w:r w:rsidRPr="00FD2D14">
        <w:rPr>
          <w:rFonts w:ascii="Verdana" w:hAnsi="Verdana"/>
          <w:i/>
          <w:sz w:val="22"/>
          <w:szCs w:val="22"/>
        </w:rPr>
        <w:t>Applicants must be returners, with a strong working knowledge of parliamentary procedure. There is a limit to five applications per delegation. Chairs are appointed during T&amp;E II, with applications due in December.</w:t>
      </w:r>
    </w:p>
    <w:p w14:paraId="64FF5CDE" w14:textId="0D5C830F" w:rsidR="002705E1" w:rsidRPr="007C3843" w:rsidRDefault="002705E1" w:rsidP="002705E1">
      <w:pPr>
        <w:pStyle w:val="Heading2"/>
        <w:rPr>
          <w:u w:val="single"/>
        </w:rPr>
      </w:pPr>
      <w:r w:rsidRPr="007C3843">
        <w:rPr>
          <w:u w:val="single"/>
        </w:rPr>
        <w:t>POLITICAL PARTIES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39AAED4" w14:textId="77777777" w:rsidR="002705E1" w:rsidRDefault="002705E1" w:rsidP="002705E1">
      <w:pPr>
        <w:rPr>
          <w:rFonts w:ascii="Verdana" w:hAnsi="Verdana"/>
          <w:sz w:val="22"/>
          <w:szCs w:val="22"/>
        </w:rPr>
      </w:pPr>
      <w:r w:rsidRPr="00E37E8E">
        <w:rPr>
          <w:rFonts w:ascii="Verdana" w:hAnsi="Verdana"/>
          <w:b/>
          <w:sz w:val="22"/>
          <w:szCs w:val="22"/>
        </w:rPr>
        <w:t xml:space="preserve">Political Party Chair: </w:t>
      </w:r>
      <w:r w:rsidRPr="00E37E8E">
        <w:rPr>
          <w:rFonts w:ascii="Verdana" w:hAnsi="Verdana"/>
          <w:sz w:val="22"/>
          <w:szCs w:val="22"/>
        </w:rPr>
        <w:t xml:space="preserve">The four Party Chairs work with Political Parties staff to develop/manage/implement their Party platform. Party Chairs will be charged with running Party rallies and overseeing the selection of party candidates. Once their party has selected a Youth Governor’s candidate, Chairs will work with their candidate to get them elected. </w:t>
      </w:r>
    </w:p>
    <w:p w14:paraId="5031D05C" w14:textId="77777777" w:rsidR="002705E1" w:rsidRDefault="002705E1" w:rsidP="002705E1">
      <w:pPr>
        <w:rPr>
          <w:rFonts w:ascii="Verdana" w:hAnsi="Verdana"/>
          <w:sz w:val="22"/>
          <w:szCs w:val="22"/>
        </w:rPr>
      </w:pPr>
    </w:p>
    <w:p w14:paraId="22132EFE" w14:textId="77777777" w:rsidR="002705E1" w:rsidRPr="00B45D0C" w:rsidRDefault="002705E1" w:rsidP="002705E1">
      <w:pPr>
        <w:rPr>
          <w:rFonts w:ascii="Verdana" w:hAnsi="Verdana"/>
          <w:i/>
          <w:sz w:val="22"/>
          <w:szCs w:val="22"/>
        </w:rPr>
      </w:pPr>
      <w:r w:rsidRPr="00B45D0C">
        <w:rPr>
          <w:rFonts w:ascii="Verdana" w:hAnsi="Verdana"/>
          <w:i/>
          <w:sz w:val="22"/>
          <w:szCs w:val="22"/>
        </w:rPr>
        <w:t xml:space="preserve">Chairs are selected during T&amp;E I, with their applications due in October. </w:t>
      </w:r>
    </w:p>
    <w:p w14:paraId="54FE8A62" w14:textId="2EFB19BC" w:rsidR="002705E1" w:rsidRPr="007C3843" w:rsidRDefault="002705E1" w:rsidP="002705E1">
      <w:pPr>
        <w:pStyle w:val="Heading2"/>
        <w:rPr>
          <w:u w:val="single"/>
        </w:rPr>
      </w:pPr>
      <w:r w:rsidRPr="007C3843">
        <w:rPr>
          <w:u w:val="single"/>
        </w:rPr>
        <w:t>PRESS CORPS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440FAFB6" w14:textId="54081496" w:rsidR="002705E1" w:rsidRDefault="002705E1" w:rsidP="002705E1">
      <w:pPr>
        <w:rPr>
          <w:rFonts w:ascii="Verdana" w:hAnsi="Verdana"/>
          <w:sz w:val="22"/>
          <w:szCs w:val="22"/>
        </w:rPr>
      </w:pPr>
      <w:r w:rsidRPr="00E37E8E">
        <w:rPr>
          <w:rFonts w:ascii="Verdana" w:hAnsi="Verdana"/>
          <w:b/>
          <w:sz w:val="22"/>
          <w:szCs w:val="22"/>
        </w:rPr>
        <w:t xml:space="preserve">Art Director: </w:t>
      </w:r>
      <w:r w:rsidR="007911C5">
        <w:rPr>
          <w:rFonts w:ascii="Verdana" w:hAnsi="Verdana"/>
          <w:sz w:val="22"/>
          <w:szCs w:val="22"/>
        </w:rPr>
        <w:t xml:space="preserve">The Art Director oversees the implementation of the art used in all the materials produced by the Press Corps program. Applicants need to have good computer skills, know InDesign, and have experience in web design. </w:t>
      </w:r>
    </w:p>
    <w:p w14:paraId="0C5C8286" w14:textId="77777777" w:rsidR="007911C5" w:rsidRDefault="007911C5" w:rsidP="002705E1">
      <w:pPr>
        <w:rPr>
          <w:rFonts w:ascii="Verdana" w:hAnsi="Verdana"/>
          <w:sz w:val="22"/>
          <w:szCs w:val="22"/>
        </w:rPr>
      </w:pPr>
    </w:p>
    <w:p w14:paraId="550AAA63" w14:textId="6B4B1E20" w:rsidR="007911C5" w:rsidRPr="007911C5" w:rsidRDefault="007911C5" w:rsidP="002705E1">
      <w:pPr>
        <w:rPr>
          <w:rFonts w:ascii="Verdana" w:hAnsi="Verdana"/>
          <w:b/>
          <w:i/>
          <w:sz w:val="22"/>
          <w:szCs w:val="22"/>
        </w:rPr>
      </w:pPr>
      <w:r w:rsidRPr="007911C5">
        <w:rPr>
          <w:rFonts w:ascii="Verdana" w:hAnsi="Verdana"/>
          <w:i/>
          <w:sz w:val="22"/>
          <w:szCs w:val="22"/>
        </w:rPr>
        <w:t xml:space="preserve">Applicants are selected during T&amp;E I, with their applications due in October. </w:t>
      </w:r>
    </w:p>
    <w:p w14:paraId="28D4B85A" w14:textId="77777777" w:rsidR="002705E1" w:rsidRDefault="002705E1" w:rsidP="002705E1">
      <w:pPr>
        <w:rPr>
          <w:rFonts w:ascii="Verdana" w:hAnsi="Verdana"/>
          <w:b/>
          <w:sz w:val="22"/>
          <w:szCs w:val="22"/>
        </w:rPr>
      </w:pPr>
    </w:p>
    <w:p w14:paraId="1F7BA440" w14:textId="77777777" w:rsidR="00CF2714" w:rsidRDefault="002705E1" w:rsidP="00CF2714">
      <w:pPr>
        <w:rPr>
          <w:rFonts w:ascii="Verdana" w:hAnsi="Verdana"/>
          <w:sz w:val="22"/>
          <w:szCs w:val="22"/>
        </w:rPr>
      </w:pPr>
      <w:r w:rsidRPr="00E37E8E">
        <w:rPr>
          <w:rFonts w:ascii="Verdana" w:hAnsi="Verdana"/>
          <w:b/>
          <w:sz w:val="22"/>
          <w:szCs w:val="22"/>
        </w:rPr>
        <w:t xml:space="preserve">Business Manager: </w:t>
      </w:r>
      <w:r w:rsidR="00CF2714">
        <w:rPr>
          <w:rFonts w:ascii="Verdana" w:hAnsi="Verdana"/>
          <w:sz w:val="22"/>
          <w:szCs w:val="22"/>
        </w:rPr>
        <w:t xml:space="preserve">The Business Manager handles the purchasing of space in the various materials produced by the Press Corps program. Applicants need to have good computer skills, know InDesign, and have experience in web design. </w:t>
      </w:r>
    </w:p>
    <w:p w14:paraId="6558EB3D" w14:textId="77777777" w:rsidR="00CF2714" w:rsidRDefault="00CF2714" w:rsidP="00CF2714">
      <w:pPr>
        <w:rPr>
          <w:rFonts w:ascii="Verdana" w:hAnsi="Verdana"/>
          <w:sz w:val="22"/>
          <w:szCs w:val="22"/>
        </w:rPr>
      </w:pPr>
    </w:p>
    <w:p w14:paraId="03B1295E" w14:textId="16AB792D" w:rsidR="002705E1" w:rsidRPr="00E37E8E" w:rsidRDefault="00CF2714" w:rsidP="00CF2714">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r w:rsidRPr="007911C5">
        <w:rPr>
          <w:rFonts w:ascii="Verdana" w:hAnsi="Verdana"/>
          <w:i/>
          <w:sz w:val="22"/>
          <w:szCs w:val="22"/>
        </w:rPr>
        <w:t>.</w:t>
      </w:r>
    </w:p>
    <w:p w14:paraId="3E8CB85E" w14:textId="77777777" w:rsidR="002705E1" w:rsidRDefault="002705E1" w:rsidP="002705E1">
      <w:pPr>
        <w:rPr>
          <w:rFonts w:ascii="Verdana" w:hAnsi="Verdana"/>
          <w:b/>
          <w:sz w:val="22"/>
          <w:szCs w:val="22"/>
        </w:rPr>
      </w:pPr>
    </w:p>
    <w:p w14:paraId="3789B0FC" w14:textId="77777777" w:rsidR="002705E1" w:rsidRDefault="002705E1" w:rsidP="002705E1">
      <w:pPr>
        <w:rPr>
          <w:rFonts w:ascii="Verdana" w:hAnsi="Verdana"/>
          <w:sz w:val="22"/>
          <w:szCs w:val="22"/>
        </w:rPr>
      </w:pPr>
      <w:r w:rsidRPr="00E37E8E">
        <w:rPr>
          <w:rFonts w:ascii="Verdana" w:hAnsi="Verdana"/>
          <w:b/>
          <w:sz w:val="22"/>
          <w:szCs w:val="22"/>
        </w:rPr>
        <w:t xml:space="preserve">Editor-in-Chief: </w:t>
      </w:r>
      <w:r w:rsidRPr="00E37E8E">
        <w:rPr>
          <w:rFonts w:ascii="Verdana" w:hAnsi="Verdana"/>
          <w:sz w:val="22"/>
          <w:szCs w:val="22"/>
        </w:rPr>
        <w:t xml:space="preserve">The Editor-in-Chief oversees the Print Media program. They run the daily meetings, coordinate coverage/press conferences with the Broadcast Media leadership, supervise reporters/news crews, and ensure each reporter has what they need to be successful. </w:t>
      </w:r>
    </w:p>
    <w:p w14:paraId="38578E49" w14:textId="77777777" w:rsidR="002705E1" w:rsidRDefault="002705E1" w:rsidP="002705E1">
      <w:pPr>
        <w:rPr>
          <w:rFonts w:ascii="Verdana" w:hAnsi="Verdana"/>
          <w:sz w:val="22"/>
          <w:szCs w:val="22"/>
        </w:rPr>
      </w:pPr>
    </w:p>
    <w:p w14:paraId="11FA5F17" w14:textId="77777777" w:rsidR="002705E1" w:rsidRDefault="002705E1" w:rsidP="002705E1">
      <w:pPr>
        <w:rPr>
          <w:rFonts w:ascii="Verdana" w:hAnsi="Verdana"/>
          <w:i/>
          <w:sz w:val="22"/>
          <w:szCs w:val="22"/>
        </w:rPr>
      </w:pPr>
      <w:r w:rsidRPr="00B45D0C">
        <w:rPr>
          <w:rFonts w:ascii="Verdana" w:hAnsi="Verdana"/>
          <w:i/>
          <w:sz w:val="22"/>
          <w:szCs w:val="22"/>
        </w:rPr>
        <w:t xml:space="preserve">Applicants must have previous Print Media experience. The Editor-in-Chief is appointed at T&amp;E I, with applications due in October. </w:t>
      </w:r>
    </w:p>
    <w:p w14:paraId="4D1E9D4B" w14:textId="77777777" w:rsidR="002705E1" w:rsidRPr="00E37E8E" w:rsidRDefault="002705E1" w:rsidP="002705E1">
      <w:pPr>
        <w:rPr>
          <w:rFonts w:ascii="Verdana" w:hAnsi="Verdana"/>
          <w:sz w:val="22"/>
          <w:szCs w:val="22"/>
        </w:rPr>
      </w:pPr>
    </w:p>
    <w:p w14:paraId="738F3719" w14:textId="77777777" w:rsidR="00537FA2" w:rsidRDefault="002705E1" w:rsidP="00537FA2">
      <w:pPr>
        <w:rPr>
          <w:rFonts w:ascii="Verdana" w:hAnsi="Verdana"/>
          <w:sz w:val="22"/>
          <w:szCs w:val="22"/>
        </w:rPr>
      </w:pPr>
      <w:r w:rsidRPr="00E37E8E">
        <w:rPr>
          <w:rFonts w:ascii="Verdana" w:hAnsi="Verdana"/>
          <w:b/>
          <w:sz w:val="22"/>
          <w:szCs w:val="22"/>
        </w:rPr>
        <w:t xml:space="preserve">Entertainment Editor: </w:t>
      </w:r>
      <w:r w:rsidR="00537FA2">
        <w:rPr>
          <w:rFonts w:ascii="Verdana" w:hAnsi="Verdana"/>
          <w:sz w:val="22"/>
          <w:szCs w:val="22"/>
        </w:rPr>
        <w:t xml:space="preserve">The Entertainment Editor manages the Entertainment section of the various materials that the Press Corps produces. Applicants need to have good computer skills, know InDesign, and have experience in web design. </w:t>
      </w:r>
    </w:p>
    <w:p w14:paraId="5841C286" w14:textId="77777777" w:rsidR="00537FA2" w:rsidRDefault="00537FA2" w:rsidP="00537FA2">
      <w:pPr>
        <w:rPr>
          <w:rFonts w:ascii="Verdana" w:hAnsi="Verdana"/>
          <w:sz w:val="22"/>
          <w:szCs w:val="22"/>
        </w:rPr>
      </w:pPr>
    </w:p>
    <w:p w14:paraId="2A8518F8" w14:textId="73B31508" w:rsidR="002705E1" w:rsidRPr="00E37E8E" w:rsidRDefault="00537FA2" w:rsidP="002705E1">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r w:rsidRPr="007911C5">
        <w:rPr>
          <w:rFonts w:ascii="Verdana" w:hAnsi="Verdana"/>
          <w:i/>
          <w:sz w:val="22"/>
          <w:szCs w:val="22"/>
        </w:rPr>
        <w:t>.</w:t>
      </w:r>
    </w:p>
    <w:p w14:paraId="4F1BA9F3" w14:textId="77777777" w:rsidR="002705E1" w:rsidRDefault="002705E1" w:rsidP="002705E1">
      <w:pPr>
        <w:rPr>
          <w:rFonts w:ascii="Verdana" w:hAnsi="Verdana"/>
          <w:b/>
          <w:sz w:val="22"/>
          <w:szCs w:val="22"/>
        </w:rPr>
      </w:pPr>
    </w:p>
    <w:p w14:paraId="488AC663" w14:textId="77777777" w:rsidR="00537FA2" w:rsidRDefault="002705E1" w:rsidP="00537FA2">
      <w:pPr>
        <w:rPr>
          <w:rFonts w:ascii="Verdana" w:hAnsi="Verdana"/>
          <w:sz w:val="22"/>
          <w:szCs w:val="22"/>
        </w:rPr>
      </w:pPr>
      <w:r w:rsidRPr="00E37E8E">
        <w:rPr>
          <w:rFonts w:ascii="Verdana" w:hAnsi="Verdana"/>
          <w:b/>
          <w:sz w:val="22"/>
          <w:szCs w:val="22"/>
        </w:rPr>
        <w:t xml:space="preserve">Features Editor: </w:t>
      </w:r>
      <w:r w:rsidR="00537FA2">
        <w:rPr>
          <w:rFonts w:ascii="Verdana" w:hAnsi="Verdana"/>
          <w:sz w:val="22"/>
          <w:szCs w:val="22"/>
        </w:rPr>
        <w:t xml:space="preserve">The Features Editor manages the Features section of the various materials that the Press Corps produces. Applicants need to have good computer skills, know InDesign, and have experience in web design. </w:t>
      </w:r>
    </w:p>
    <w:p w14:paraId="0EE9A766" w14:textId="77777777" w:rsidR="00537FA2" w:rsidRDefault="00537FA2" w:rsidP="00537FA2">
      <w:pPr>
        <w:rPr>
          <w:rFonts w:ascii="Verdana" w:hAnsi="Verdana"/>
          <w:sz w:val="22"/>
          <w:szCs w:val="22"/>
        </w:rPr>
      </w:pPr>
    </w:p>
    <w:p w14:paraId="7353B088" w14:textId="6AA97B9E" w:rsidR="002705E1" w:rsidRPr="00E37E8E" w:rsidRDefault="00537FA2" w:rsidP="00537FA2">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p>
    <w:p w14:paraId="6CA848C4" w14:textId="77777777" w:rsidR="002705E1" w:rsidRDefault="002705E1" w:rsidP="002705E1">
      <w:pPr>
        <w:rPr>
          <w:rFonts w:ascii="Verdana" w:hAnsi="Verdana"/>
          <w:b/>
          <w:sz w:val="22"/>
          <w:szCs w:val="22"/>
        </w:rPr>
      </w:pPr>
    </w:p>
    <w:p w14:paraId="7EABC8BD" w14:textId="77777777" w:rsidR="00537FA2" w:rsidRDefault="002705E1" w:rsidP="00537FA2">
      <w:pPr>
        <w:rPr>
          <w:rFonts w:ascii="Verdana" w:hAnsi="Verdana"/>
          <w:sz w:val="22"/>
          <w:szCs w:val="22"/>
        </w:rPr>
      </w:pPr>
      <w:r w:rsidRPr="00E37E8E">
        <w:rPr>
          <w:rFonts w:ascii="Verdana" w:hAnsi="Verdana"/>
          <w:b/>
          <w:sz w:val="22"/>
          <w:szCs w:val="22"/>
        </w:rPr>
        <w:t xml:space="preserve">News Editor: </w:t>
      </w:r>
      <w:r w:rsidR="00537FA2">
        <w:rPr>
          <w:rFonts w:ascii="Verdana" w:hAnsi="Verdana"/>
          <w:sz w:val="22"/>
          <w:szCs w:val="22"/>
        </w:rPr>
        <w:t xml:space="preserve">The News Editor manages the News section of the various materials that the Press Corps produces. Applicants need to have good computer skills, know InDesign, and have experience in web design. </w:t>
      </w:r>
    </w:p>
    <w:p w14:paraId="1F40FC21" w14:textId="77777777" w:rsidR="00537FA2" w:rsidRDefault="00537FA2" w:rsidP="00537FA2">
      <w:pPr>
        <w:rPr>
          <w:rFonts w:ascii="Verdana" w:hAnsi="Verdana"/>
          <w:sz w:val="22"/>
          <w:szCs w:val="22"/>
        </w:rPr>
      </w:pPr>
    </w:p>
    <w:p w14:paraId="0EFC6EAF" w14:textId="19DA9417" w:rsidR="002705E1" w:rsidRPr="00E37E8E" w:rsidRDefault="00537FA2" w:rsidP="00537FA2">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p>
    <w:p w14:paraId="052EDD36" w14:textId="77777777" w:rsidR="002705E1" w:rsidRDefault="002705E1" w:rsidP="002705E1">
      <w:pPr>
        <w:rPr>
          <w:rFonts w:ascii="Verdana" w:hAnsi="Verdana"/>
          <w:b/>
          <w:sz w:val="22"/>
          <w:szCs w:val="22"/>
        </w:rPr>
      </w:pPr>
    </w:p>
    <w:p w14:paraId="347786C6" w14:textId="77777777" w:rsidR="00537FA2" w:rsidRDefault="002705E1" w:rsidP="00537FA2">
      <w:pPr>
        <w:rPr>
          <w:rFonts w:ascii="Verdana" w:hAnsi="Verdana"/>
          <w:sz w:val="22"/>
          <w:szCs w:val="22"/>
        </w:rPr>
      </w:pPr>
      <w:r w:rsidRPr="00E37E8E">
        <w:rPr>
          <w:rFonts w:ascii="Verdana" w:hAnsi="Verdana"/>
          <w:b/>
          <w:sz w:val="22"/>
          <w:szCs w:val="22"/>
        </w:rPr>
        <w:t xml:space="preserve">Opinion Editor: </w:t>
      </w:r>
      <w:r w:rsidR="00537FA2">
        <w:rPr>
          <w:rFonts w:ascii="Verdana" w:hAnsi="Verdana"/>
          <w:sz w:val="22"/>
          <w:szCs w:val="22"/>
        </w:rPr>
        <w:t xml:space="preserve">The Opinion Editor manages the Opinions section of the various materials that the Press Corps produces. Applicants need to have good computer skills, know InDesign, and have experience in web design. </w:t>
      </w:r>
    </w:p>
    <w:p w14:paraId="687A2EF9" w14:textId="77777777" w:rsidR="00537FA2" w:rsidRDefault="00537FA2" w:rsidP="00537FA2">
      <w:pPr>
        <w:rPr>
          <w:rFonts w:ascii="Verdana" w:hAnsi="Verdana"/>
          <w:sz w:val="22"/>
          <w:szCs w:val="22"/>
        </w:rPr>
      </w:pPr>
    </w:p>
    <w:p w14:paraId="71E9057B" w14:textId="7D602A8B" w:rsidR="002705E1" w:rsidRPr="00E37E8E" w:rsidRDefault="00537FA2" w:rsidP="00537FA2">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p>
    <w:p w14:paraId="1384279D" w14:textId="77777777" w:rsidR="002705E1" w:rsidRDefault="002705E1" w:rsidP="002705E1">
      <w:pPr>
        <w:rPr>
          <w:rFonts w:ascii="Verdana" w:hAnsi="Verdana"/>
          <w:b/>
          <w:sz w:val="22"/>
          <w:szCs w:val="22"/>
        </w:rPr>
      </w:pPr>
    </w:p>
    <w:p w14:paraId="16F82098" w14:textId="77777777" w:rsidR="00D645FD" w:rsidRDefault="002705E1" w:rsidP="00D645FD">
      <w:pPr>
        <w:rPr>
          <w:rFonts w:ascii="Verdana" w:hAnsi="Verdana"/>
          <w:sz w:val="22"/>
          <w:szCs w:val="22"/>
        </w:rPr>
      </w:pPr>
      <w:r w:rsidRPr="00E37E8E">
        <w:rPr>
          <w:rFonts w:ascii="Verdana" w:hAnsi="Verdana"/>
          <w:b/>
          <w:sz w:val="22"/>
          <w:szCs w:val="22"/>
        </w:rPr>
        <w:t xml:space="preserve">Photo Editor: </w:t>
      </w:r>
      <w:r w:rsidR="00D645FD">
        <w:rPr>
          <w:rFonts w:ascii="Verdana" w:hAnsi="Verdana"/>
          <w:sz w:val="22"/>
          <w:szCs w:val="22"/>
        </w:rPr>
        <w:t xml:space="preserve">The Photo Editor manages all the photos used in the various materials that the Press Corps produces. Applicants need to have good computer skills, know InDesign, and have experience in web design. </w:t>
      </w:r>
    </w:p>
    <w:p w14:paraId="4807288E" w14:textId="77777777" w:rsidR="00D645FD" w:rsidRDefault="00D645FD" w:rsidP="00D645FD">
      <w:pPr>
        <w:rPr>
          <w:rFonts w:ascii="Verdana" w:hAnsi="Verdana"/>
          <w:sz w:val="22"/>
          <w:szCs w:val="22"/>
        </w:rPr>
      </w:pPr>
    </w:p>
    <w:p w14:paraId="4FF0631D" w14:textId="37CE7268" w:rsidR="002705E1" w:rsidRPr="00E37E8E" w:rsidRDefault="00D645FD" w:rsidP="00D645FD">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p>
    <w:p w14:paraId="54172866" w14:textId="77777777" w:rsidR="002705E1" w:rsidRDefault="002705E1" w:rsidP="002705E1">
      <w:pPr>
        <w:rPr>
          <w:rFonts w:ascii="Verdana" w:hAnsi="Verdana"/>
          <w:b/>
          <w:sz w:val="22"/>
          <w:szCs w:val="22"/>
        </w:rPr>
      </w:pPr>
    </w:p>
    <w:p w14:paraId="0D1922BB" w14:textId="0318B700" w:rsidR="00077359" w:rsidRDefault="002705E1" w:rsidP="00077359">
      <w:pPr>
        <w:rPr>
          <w:rFonts w:ascii="Verdana" w:hAnsi="Verdana"/>
          <w:sz w:val="22"/>
          <w:szCs w:val="22"/>
        </w:rPr>
      </w:pPr>
      <w:r w:rsidRPr="00E37E8E">
        <w:rPr>
          <w:rFonts w:ascii="Verdana" w:hAnsi="Verdana"/>
          <w:b/>
          <w:sz w:val="22"/>
          <w:szCs w:val="22"/>
        </w:rPr>
        <w:t xml:space="preserve">Photographer: </w:t>
      </w:r>
      <w:r w:rsidR="00077359">
        <w:rPr>
          <w:rFonts w:ascii="Verdana" w:hAnsi="Verdana"/>
          <w:sz w:val="22"/>
          <w:szCs w:val="22"/>
        </w:rPr>
        <w:t xml:space="preserve">The Photographer is tasked with taking the pictures used in the various materials that the Press Corps produces. Applicants need to have good computer skills, know InDesign, and have experience with digital photography. </w:t>
      </w:r>
    </w:p>
    <w:p w14:paraId="185618BB" w14:textId="77777777" w:rsidR="00077359" w:rsidRDefault="00077359" w:rsidP="00077359">
      <w:pPr>
        <w:rPr>
          <w:rFonts w:ascii="Verdana" w:hAnsi="Verdana"/>
          <w:sz w:val="22"/>
          <w:szCs w:val="22"/>
        </w:rPr>
      </w:pPr>
    </w:p>
    <w:p w14:paraId="1775BB3B" w14:textId="39FF8BA3" w:rsidR="002705E1" w:rsidRPr="00E37E8E" w:rsidRDefault="00077359" w:rsidP="00077359">
      <w:pPr>
        <w:rPr>
          <w:rFonts w:ascii="Verdana" w:hAnsi="Verdana"/>
          <w:b/>
          <w:sz w:val="22"/>
          <w:szCs w:val="22"/>
        </w:rPr>
      </w:pPr>
      <w:r w:rsidRPr="007911C5">
        <w:rPr>
          <w:rFonts w:ascii="Verdana" w:hAnsi="Verdana"/>
          <w:i/>
          <w:sz w:val="22"/>
          <w:szCs w:val="22"/>
        </w:rPr>
        <w:t xml:space="preserve">Applicants are selected during T&amp;E </w:t>
      </w:r>
      <w:r>
        <w:rPr>
          <w:rFonts w:ascii="Verdana" w:hAnsi="Verdana"/>
          <w:i/>
          <w:sz w:val="22"/>
          <w:szCs w:val="22"/>
        </w:rPr>
        <w:t>I</w:t>
      </w:r>
      <w:r w:rsidRPr="007911C5">
        <w:rPr>
          <w:rFonts w:ascii="Verdana" w:hAnsi="Verdana"/>
          <w:i/>
          <w:sz w:val="22"/>
          <w:szCs w:val="22"/>
        </w:rPr>
        <w:t xml:space="preserve">I, with their applications due in </w:t>
      </w:r>
      <w:r>
        <w:rPr>
          <w:rFonts w:ascii="Verdana" w:hAnsi="Verdana"/>
          <w:i/>
          <w:sz w:val="22"/>
          <w:szCs w:val="22"/>
        </w:rPr>
        <w:t>December</w:t>
      </w:r>
    </w:p>
    <w:p w14:paraId="1A9C88AC" w14:textId="77777777" w:rsidR="002705E1" w:rsidRDefault="002705E1" w:rsidP="002705E1">
      <w:pPr>
        <w:rPr>
          <w:rFonts w:ascii="Verdana" w:hAnsi="Verdana"/>
          <w:b/>
          <w:sz w:val="22"/>
          <w:szCs w:val="22"/>
        </w:rPr>
      </w:pPr>
    </w:p>
    <w:p w14:paraId="0233F7D8" w14:textId="77777777" w:rsidR="002705E1" w:rsidRPr="00E37E8E" w:rsidRDefault="002705E1" w:rsidP="002705E1">
      <w:pPr>
        <w:rPr>
          <w:rFonts w:ascii="Verdana" w:hAnsi="Verdana"/>
          <w:b/>
          <w:sz w:val="22"/>
          <w:szCs w:val="22"/>
        </w:rPr>
      </w:pPr>
      <w:r w:rsidRPr="00E37E8E">
        <w:rPr>
          <w:rFonts w:ascii="Verdana" w:hAnsi="Verdana"/>
          <w:b/>
          <w:sz w:val="22"/>
          <w:szCs w:val="22"/>
        </w:rPr>
        <w:t xml:space="preserve">Publisher: </w:t>
      </w:r>
      <w:r w:rsidRPr="00E37E8E">
        <w:rPr>
          <w:rFonts w:ascii="Verdana" w:hAnsi="Verdana"/>
          <w:sz w:val="22"/>
          <w:szCs w:val="22"/>
          <w:highlight w:val="yellow"/>
        </w:rPr>
        <w:t>[INSERT DESCRIPTION HERE]</w:t>
      </w:r>
    </w:p>
    <w:p w14:paraId="1EB7C647" w14:textId="77777777" w:rsidR="002705E1" w:rsidRDefault="002705E1" w:rsidP="002705E1">
      <w:pPr>
        <w:rPr>
          <w:rFonts w:ascii="Verdana" w:hAnsi="Verdana"/>
          <w:b/>
          <w:sz w:val="22"/>
          <w:szCs w:val="22"/>
        </w:rPr>
      </w:pPr>
    </w:p>
    <w:p w14:paraId="5AA9B04E" w14:textId="77777777" w:rsidR="00077359" w:rsidRDefault="002705E1" w:rsidP="00077359">
      <w:pPr>
        <w:rPr>
          <w:rFonts w:ascii="Verdana" w:hAnsi="Verdana"/>
          <w:sz w:val="22"/>
          <w:szCs w:val="22"/>
        </w:rPr>
      </w:pPr>
      <w:r w:rsidRPr="00E37E8E">
        <w:rPr>
          <w:rFonts w:ascii="Verdana" w:hAnsi="Verdana"/>
          <w:b/>
          <w:sz w:val="22"/>
          <w:szCs w:val="22"/>
        </w:rPr>
        <w:t xml:space="preserve">Sunday Magazine Editor: </w:t>
      </w:r>
      <w:r w:rsidR="00077359">
        <w:rPr>
          <w:rFonts w:ascii="Verdana" w:hAnsi="Verdana"/>
          <w:sz w:val="22"/>
          <w:szCs w:val="22"/>
        </w:rPr>
        <w:t xml:space="preserve">The Sunday Magazine Editor is tasked with editing the Sunday Magazine and coordinating with the Editor-In-Chief. Applicants need to have good computer skills, know InDesign, and have experience in web design. </w:t>
      </w:r>
    </w:p>
    <w:p w14:paraId="3ADD84D1" w14:textId="77777777" w:rsidR="00077359" w:rsidRDefault="00077359" w:rsidP="00077359">
      <w:pPr>
        <w:rPr>
          <w:rFonts w:ascii="Verdana" w:hAnsi="Verdana"/>
          <w:sz w:val="22"/>
          <w:szCs w:val="22"/>
        </w:rPr>
      </w:pPr>
    </w:p>
    <w:p w14:paraId="0B3E5D1A" w14:textId="5F3D0FA7" w:rsidR="002705E1" w:rsidRPr="00B45D0C" w:rsidRDefault="00077359" w:rsidP="00077359">
      <w:pPr>
        <w:rPr>
          <w:rFonts w:ascii="Verdana" w:hAnsi="Verdana"/>
          <w:b/>
          <w:sz w:val="22"/>
          <w:szCs w:val="22"/>
        </w:rPr>
      </w:pPr>
      <w:r w:rsidRPr="007911C5">
        <w:rPr>
          <w:rFonts w:ascii="Verdana" w:hAnsi="Verdana"/>
          <w:i/>
          <w:sz w:val="22"/>
          <w:szCs w:val="22"/>
        </w:rPr>
        <w:t>Applicants are selected during T&amp;E I, with their applications due in October.</w:t>
      </w:r>
    </w:p>
    <w:p w14:paraId="7286679D" w14:textId="248E5D90" w:rsidR="002705E1" w:rsidRPr="007C3843" w:rsidRDefault="002705E1" w:rsidP="002705E1">
      <w:pPr>
        <w:pStyle w:val="Heading2"/>
        <w:rPr>
          <w:u w:val="single"/>
        </w:rPr>
      </w:pPr>
      <w:r w:rsidRPr="007C3843">
        <w:rPr>
          <w:u w:val="single"/>
        </w:rPr>
        <w:t>SENATE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941E294" w14:textId="77777777" w:rsidR="002705E1" w:rsidRDefault="002705E1" w:rsidP="002705E1">
      <w:pPr>
        <w:rPr>
          <w:rFonts w:ascii="Verdana" w:hAnsi="Verdana"/>
          <w:sz w:val="22"/>
          <w:szCs w:val="22"/>
        </w:rPr>
      </w:pPr>
      <w:r w:rsidRPr="00E37E8E">
        <w:rPr>
          <w:rFonts w:ascii="Verdana" w:hAnsi="Verdana"/>
          <w:b/>
          <w:sz w:val="22"/>
          <w:szCs w:val="22"/>
        </w:rPr>
        <w:t xml:space="preserve">Committee Chair: </w:t>
      </w:r>
      <w:r w:rsidRPr="00E37E8E">
        <w:rPr>
          <w:rFonts w:ascii="Verdana" w:hAnsi="Verdana"/>
          <w:sz w:val="22"/>
          <w:szCs w:val="22"/>
        </w:rPr>
        <w:t xml:space="preserve">Chairs run the Legislative Committees, and are tasked with ensuring there is a free exchange of opinions, information, questions, and answers during their committee sessions. </w:t>
      </w:r>
    </w:p>
    <w:p w14:paraId="5F9E1B02" w14:textId="77777777" w:rsidR="002705E1" w:rsidRDefault="002705E1" w:rsidP="002705E1">
      <w:pPr>
        <w:rPr>
          <w:rFonts w:ascii="Verdana" w:hAnsi="Verdana"/>
          <w:sz w:val="22"/>
          <w:szCs w:val="22"/>
        </w:rPr>
      </w:pPr>
    </w:p>
    <w:p w14:paraId="4F7F145C" w14:textId="77777777" w:rsidR="002705E1" w:rsidRPr="00B45D0C" w:rsidRDefault="002705E1" w:rsidP="002705E1">
      <w:pPr>
        <w:rPr>
          <w:rFonts w:ascii="Verdana" w:hAnsi="Verdana"/>
          <w:b/>
          <w:i/>
          <w:sz w:val="22"/>
          <w:szCs w:val="22"/>
        </w:rPr>
      </w:pPr>
      <w:r w:rsidRPr="00B45D0C">
        <w:rPr>
          <w:rFonts w:ascii="Verdana" w:hAnsi="Verdana"/>
          <w:i/>
          <w:sz w:val="22"/>
          <w:szCs w:val="22"/>
        </w:rPr>
        <w:t>Applicants must be returners, with a strong working knowledge of parliamentary procedure. There is a limit to five applications per delegation. Chairs are appointed during T&amp;E I, with applications due in October.</w:t>
      </w:r>
    </w:p>
    <w:p w14:paraId="593CF832" w14:textId="71EC6D6E" w:rsidR="002705E1" w:rsidRPr="007C3843" w:rsidRDefault="002705E1" w:rsidP="002705E1">
      <w:pPr>
        <w:pStyle w:val="Heading2"/>
        <w:rPr>
          <w:u w:val="single"/>
        </w:rPr>
      </w:pPr>
      <w:r w:rsidRPr="007C3843">
        <w:rPr>
          <w:u w:val="single"/>
        </w:rPr>
        <w:t>STATE CONSTITUTIONAL CONVENTION</w:t>
      </w:r>
      <w:r>
        <w:rPr>
          <w:u w:val="single"/>
        </w:rPr>
        <w:tab/>
      </w:r>
      <w:r>
        <w:rPr>
          <w:u w:val="single"/>
        </w:rPr>
        <w:tab/>
      </w:r>
      <w:r>
        <w:rPr>
          <w:u w:val="single"/>
        </w:rPr>
        <w:tab/>
      </w:r>
      <w:r>
        <w:rPr>
          <w:u w:val="single"/>
        </w:rPr>
        <w:tab/>
      </w:r>
      <w:r>
        <w:rPr>
          <w:u w:val="single"/>
        </w:rPr>
        <w:tab/>
      </w:r>
      <w:r>
        <w:rPr>
          <w:u w:val="single"/>
        </w:rPr>
        <w:tab/>
      </w:r>
    </w:p>
    <w:p w14:paraId="130A69C9" w14:textId="77777777" w:rsidR="002705E1" w:rsidRPr="00E37E8E" w:rsidRDefault="002705E1" w:rsidP="002705E1">
      <w:pPr>
        <w:rPr>
          <w:rFonts w:ascii="Verdana" w:hAnsi="Verdana"/>
          <w:sz w:val="22"/>
          <w:szCs w:val="22"/>
        </w:rPr>
      </w:pPr>
      <w:r w:rsidRPr="00E37E8E">
        <w:rPr>
          <w:rFonts w:ascii="Verdana" w:hAnsi="Verdana"/>
          <w:b/>
          <w:sz w:val="22"/>
          <w:szCs w:val="22"/>
        </w:rPr>
        <w:t xml:space="preserve">Director: </w:t>
      </w:r>
      <w:r w:rsidRPr="00E37E8E">
        <w:rPr>
          <w:rFonts w:ascii="Verdana" w:hAnsi="Verdana"/>
          <w:sz w:val="22"/>
          <w:szCs w:val="22"/>
          <w:highlight w:val="yellow"/>
        </w:rPr>
        <w:t>[INSERT DESCRIPTION HERE]</w:t>
      </w:r>
    </w:p>
    <w:p w14:paraId="289F1225" w14:textId="77777777" w:rsidR="00DB475B" w:rsidRDefault="00DB475B" w:rsidP="002705E1"/>
    <w:p w14:paraId="795E1964" w14:textId="77777777" w:rsidR="002705E1" w:rsidRPr="007C3843" w:rsidRDefault="002705E1" w:rsidP="002705E1">
      <w:pPr>
        <w:pStyle w:val="Heading2"/>
        <w:rPr>
          <w:u w:val="single"/>
        </w:rPr>
      </w:pPr>
      <w:r>
        <w:rPr>
          <w:u w:val="single"/>
        </w:rPr>
        <w:t>Statewide leaership</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A01173A" w14:textId="77777777" w:rsidR="002705E1" w:rsidRDefault="002705E1" w:rsidP="002705E1">
      <w:pPr>
        <w:rPr>
          <w:rFonts w:ascii="Verdana" w:hAnsi="Verdana"/>
          <w:sz w:val="22"/>
          <w:szCs w:val="22"/>
        </w:rPr>
      </w:pPr>
      <w:r w:rsidRPr="00E37E8E">
        <w:rPr>
          <w:rFonts w:ascii="Verdana" w:hAnsi="Verdana"/>
          <w:b/>
          <w:sz w:val="22"/>
          <w:szCs w:val="22"/>
        </w:rPr>
        <w:t xml:space="preserve">Chaplain: </w:t>
      </w:r>
      <w:r w:rsidRPr="00E37E8E">
        <w:rPr>
          <w:rFonts w:ascii="Verdana" w:hAnsi="Verdana"/>
          <w:sz w:val="22"/>
          <w:szCs w:val="22"/>
        </w:rPr>
        <w:t xml:space="preserve">The four statewide Chaplains give inspirational invocations/benedictions during Joint Sessions and during various program sessions. Applicants need to be comfortable speaking in front of groups ranging from 5 to 3000. </w:t>
      </w:r>
    </w:p>
    <w:p w14:paraId="06E4D654" w14:textId="77777777" w:rsidR="002705E1" w:rsidRDefault="002705E1" w:rsidP="002705E1">
      <w:pPr>
        <w:rPr>
          <w:rFonts w:ascii="Verdana" w:hAnsi="Verdana"/>
          <w:sz w:val="22"/>
          <w:szCs w:val="22"/>
        </w:rPr>
      </w:pPr>
    </w:p>
    <w:p w14:paraId="13FF0838" w14:textId="77777777" w:rsidR="002705E1" w:rsidRDefault="002705E1" w:rsidP="002705E1">
      <w:pPr>
        <w:rPr>
          <w:rFonts w:ascii="Verdana" w:hAnsi="Verdana"/>
          <w:i/>
          <w:sz w:val="22"/>
          <w:szCs w:val="22"/>
        </w:rPr>
      </w:pPr>
      <w:r w:rsidRPr="00FD2D14">
        <w:rPr>
          <w:rFonts w:ascii="Verdana" w:hAnsi="Verdana"/>
          <w:i/>
          <w:sz w:val="22"/>
          <w:szCs w:val="22"/>
        </w:rPr>
        <w:t xml:space="preserve">There is a limit to one application per delegation. Chaplains are selected at T&amp;E I, with their applications due in October. </w:t>
      </w:r>
    </w:p>
    <w:p w14:paraId="39EB0C8F" w14:textId="77777777" w:rsidR="002705E1" w:rsidRPr="00FD2D14" w:rsidRDefault="002705E1" w:rsidP="002705E1">
      <w:pPr>
        <w:rPr>
          <w:rFonts w:ascii="Verdana" w:hAnsi="Verdana"/>
          <w:i/>
          <w:sz w:val="22"/>
          <w:szCs w:val="22"/>
        </w:rPr>
      </w:pPr>
    </w:p>
    <w:p w14:paraId="094D96FB" w14:textId="77777777" w:rsidR="002705E1" w:rsidRDefault="002705E1" w:rsidP="002705E1">
      <w:pPr>
        <w:rPr>
          <w:rFonts w:ascii="Verdana" w:hAnsi="Verdana"/>
          <w:sz w:val="22"/>
          <w:szCs w:val="22"/>
        </w:rPr>
      </w:pPr>
      <w:r w:rsidRPr="00E37E8E">
        <w:rPr>
          <w:rFonts w:ascii="Verdana" w:hAnsi="Verdana"/>
          <w:b/>
          <w:sz w:val="22"/>
          <w:szCs w:val="22"/>
        </w:rPr>
        <w:t xml:space="preserve">Governor’s Cabinet: </w:t>
      </w:r>
      <w:r w:rsidRPr="00E37E8E">
        <w:rPr>
          <w:rFonts w:ascii="Verdana" w:hAnsi="Verdana"/>
          <w:sz w:val="22"/>
          <w:szCs w:val="22"/>
        </w:rPr>
        <w:t xml:space="preserve">The Governor’s Cabinet provides an opportunity for six outstanding delegates to assist the Youth Governor in implementing his or her legislative agenda, crafting executive orders, and liaising with all areas of the MLC. Applicants should have excellent interpersonal/writing skills, and be willing to commit significant time to preparing for the MLC conference between T&amp;E II and Sacramento. </w:t>
      </w:r>
    </w:p>
    <w:p w14:paraId="00A5C42C" w14:textId="77777777" w:rsidR="002705E1" w:rsidRDefault="002705E1" w:rsidP="002705E1">
      <w:pPr>
        <w:rPr>
          <w:rFonts w:ascii="Verdana" w:hAnsi="Verdana"/>
          <w:sz w:val="22"/>
          <w:szCs w:val="22"/>
        </w:rPr>
      </w:pPr>
    </w:p>
    <w:p w14:paraId="72638D2B" w14:textId="77777777" w:rsidR="002705E1" w:rsidRDefault="002705E1" w:rsidP="002705E1">
      <w:pPr>
        <w:rPr>
          <w:rFonts w:ascii="Verdana" w:hAnsi="Verdana"/>
          <w:i/>
          <w:sz w:val="22"/>
          <w:szCs w:val="22"/>
        </w:rPr>
      </w:pPr>
      <w:r w:rsidRPr="00FD2D14">
        <w:rPr>
          <w:rFonts w:ascii="Verdana" w:hAnsi="Verdana"/>
          <w:i/>
          <w:sz w:val="22"/>
          <w:szCs w:val="22"/>
        </w:rPr>
        <w:t xml:space="preserve">Applicants need to be returners. The Governor’s Cabinet will be selected during T&amp;E II, with their applications due in December. </w:t>
      </w:r>
    </w:p>
    <w:p w14:paraId="702BABDF" w14:textId="77777777" w:rsidR="002705E1" w:rsidRPr="00FD2D14" w:rsidRDefault="002705E1" w:rsidP="002705E1">
      <w:pPr>
        <w:rPr>
          <w:rFonts w:ascii="Verdana" w:hAnsi="Verdana"/>
          <w:i/>
          <w:sz w:val="22"/>
          <w:szCs w:val="22"/>
        </w:rPr>
      </w:pPr>
    </w:p>
    <w:p w14:paraId="566D7C20" w14:textId="77777777" w:rsidR="002705E1" w:rsidRDefault="002705E1" w:rsidP="002705E1">
      <w:pPr>
        <w:rPr>
          <w:rFonts w:ascii="Verdana" w:hAnsi="Verdana"/>
          <w:sz w:val="22"/>
          <w:szCs w:val="22"/>
        </w:rPr>
      </w:pPr>
      <w:r w:rsidRPr="00E37E8E">
        <w:rPr>
          <w:rFonts w:ascii="Verdana" w:hAnsi="Verdana"/>
          <w:b/>
          <w:sz w:val="22"/>
          <w:szCs w:val="22"/>
        </w:rPr>
        <w:t xml:space="preserve">Undersecretary of State: </w:t>
      </w:r>
      <w:r w:rsidRPr="00E37E8E">
        <w:rPr>
          <w:rFonts w:ascii="Verdana" w:hAnsi="Verdana"/>
          <w:sz w:val="22"/>
          <w:szCs w:val="22"/>
        </w:rPr>
        <w:t xml:space="preserve">The six Undersecretaries of State work with the Secretary of State to analyze election rules, assess voter registration, and evaluate party compliance with election rules. Undersecretaries also assist in the monitoring of elections; to ensure fairness and that all the election rules are followed. </w:t>
      </w:r>
    </w:p>
    <w:p w14:paraId="413FCA0A" w14:textId="77777777" w:rsidR="002705E1" w:rsidRDefault="002705E1" w:rsidP="002705E1">
      <w:pPr>
        <w:rPr>
          <w:rFonts w:ascii="Verdana" w:hAnsi="Verdana"/>
          <w:sz w:val="22"/>
          <w:szCs w:val="22"/>
        </w:rPr>
      </w:pPr>
    </w:p>
    <w:p w14:paraId="4736C97C" w14:textId="77777777" w:rsidR="002705E1" w:rsidRPr="00B45D0C" w:rsidRDefault="002705E1" w:rsidP="002705E1">
      <w:pPr>
        <w:rPr>
          <w:rFonts w:ascii="Verdana" w:hAnsi="Verdana"/>
          <w:i/>
          <w:sz w:val="22"/>
          <w:szCs w:val="22"/>
        </w:rPr>
      </w:pPr>
      <w:r w:rsidRPr="00FD2D14">
        <w:rPr>
          <w:rFonts w:ascii="Verdana" w:hAnsi="Verdana"/>
          <w:i/>
          <w:sz w:val="22"/>
          <w:szCs w:val="22"/>
        </w:rPr>
        <w:t xml:space="preserve">Undersecretaries are selected during T&amp;E I, with their applications due in October. </w:t>
      </w:r>
    </w:p>
    <w:p w14:paraId="36BC8599" w14:textId="77777777" w:rsidR="002705E1" w:rsidRPr="002705E1" w:rsidRDefault="002705E1" w:rsidP="002705E1"/>
    <w:sectPr w:rsidR="002705E1" w:rsidRPr="002705E1" w:rsidSect="00753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ABB"/>
    <w:rsid w:val="00043E99"/>
    <w:rsid w:val="00077359"/>
    <w:rsid w:val="000A629C"/>
    <w:rsid w:val="000C29EB"/>
    <w:rsid w:val="002705E1"/>
    <w:rsid w:val="002C6873"/>
    <w:rsid w:val="003950BF"/>
    <w:rsid w:val="00492ABB"/>
    <w:rsid w:val="004F2EAC"/>
    <w:rsid w:val="00537FA2"/>
    <w:rsid w:val="005A7579"/>
    <w:rsid w:val="00721F6A"/>
    <w:rsid w:val="00725A84"/>
    <w:rsid w:val="007535B2"/>
    <w:rsid w:val="007911C5"/>
    <w:rsid w:val="008221B1"/>
    <w:rsid w:val="0084097F"/>
    <w:rsid w:val="0086249F"/>
    <w:rsid w:val="00870A1E"/>
    <w:rsid w:val="00907C1E"/>
    <w:rsid w:val="009C3008"/>
    <w:rsid w:val="009E136F"/>
    <w:rsid w:val="00A715AD"/>
    <w:rsid w:val="00A73BD3"/>
    <w:rsid w:val="00BE5A79"/>
    <w:rsid w:val="00C027EF"/>
    <w:rsid w:val="00C21987"/>
    <w:rsid w:val="00CC1A0E"/>
    <w:rsid w:val="00CD5F5F"/>
    <w:rsid w:val="00CF2714"/>
    <w:rsid w:val="00D34AFB"/>
    <w:rsid w:val="00D645FD"/>
    <w:rsid w:val="00DB475B"/>
    <w:rsid w:val="00FF4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1BD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E1"/>
  </w:style>
  <w:style w:type="paragraph" w:styleId="Heading1">
    <w:name w:val="heading 1"/>
    <w:basedOn w:val="Normal"/>
    <w:next w:val="Normal"/>
    <w:link w:val="Heading1Char"/>
    <w:uiPriority w:val="9"/>
    <w:qFormat/>
    <w:rsid w:val="002705E1"/>
    <w:pPr>
      <w:keepNext/>
      <w:keepLines/>
      <w:spacing w:before="480"/>
      <w:outlineLvl w:val="0"/>
    </w:pPr>
    <w:rPr>
      <w:rFonts w:ascii="Verdana" w:eastAsiaTheme="majorEastAsia" w:hAnsi="Verdana" w:cstheme="majorBidi"/>
      <w:b/>
      <w:bCs/>
      <w:caps/>
      <w:sz w:val="32"/>
      <w:szCs w:val="32"/>
      <w:u w:val="single"/>
    </w:rPr>
  </w:style>
  <w:style w:type="paragraph" w:styleId="Heading2">
    <w:name w:val="heading 2"/>
    <w:basedOn w:val="Normal"/>
    <w:next w:val="Normal"/>
    <w:link w:val="Heading2Char"/>
    <w:uiPriority w:val="9"/>
    <w:unhideWhenUsed/>
    <w:qFormat/>
    <w:rsid w:val="002705E1"/>
    <w:pPr>
      <w:keepNext/>
      <w:keepLines/>
      <w:spacing w:before="200"/>
      <w:outlineLvl w:val="1"/>
    </w:pPr>
    <w:rPr>
      <w:rFonts w:ascii="Verdana" w:eastAsiaTheme="majorEastAsia" w:hAnsi="Verdana" w:cstheme="majorBidi"/>
      <w:b/>
      <w:bCs/>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E1"/>
    <w:rPr>
      <w:rFonts w:ascii="Verdana" w:eastAsiaTheme="majorEastAsia" w:hAnsi="Verdana" w:cstheme="majorBidi"/>
      <w:b/>
      <w:bCs/>
      <w:caps/>
      <w:sz w:val="32"/>
      <w:szCs w:val="32"/>
      <w:u w:val="single"/>
    </w:rPr>
  </w:style>
  <w:style w:type="character" w:customStyle="1" w:styleId="Heading2Char">
    <w:name w:val="Heading 2 Char"/>
    <w:basedOn w:val="DefaultParagraphFont"/>
    <w:link w:val="Heading2"/>
    <w:uiPriority w:val="9"/>
    <w:rsid w:val="002705E1"/>
    <w:rPr>
      <w:rFonts w:ascii="Verdana" w:eastAsiaTheme="majorEastAsia" w:hAnsi="Verdana" w:cstheme="majorBidi"/>
      <w:b/>
      <w:bCs/>
      <w:caps/>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E1"/>
  </w:style>
  <w:style w:type="paragraph" w:styleId="Heading1">
    <w:name w:val="heading 1"/>
    <w:basedOn w:val="Normal"/>
    <w:next w:val="Normal"/>
    <w:link w:val="Heading1Char"/>
    <w:uiPriority w:val="9"/>
    <w:qFormat/>
    <w:rsid w:val="002705E1"/>
    <w:pPr>
      <w:keepNext/>
      <w:keepLines/>
      <w:spacing w:before="480"/>
      <w:outlineLvl w:val="0"/>
    </w:pPr>
    <w:rPr>
      <w:rFonts w:ascii="Verdana" w:eastAsiaTheme="majorEastAsia" w:hAnsi="Verdana" w:cstheme="majorBidi"/>
      <w:b/>
      <w:bCs/>
      <w:caps/>
      <w:sz w:val="32"/>
      <w:szCs w:val="32"/>
      <w:u w:val="single"/>
    </w:rPr>
  </w:style>
  <w:style w:type="paragraph" w:styleId="Heading2">
    <w:name w:val="heading 2"/>
    <w:basedOn w:val="Normal"/>
    <w:next w:val="Normal"/>
    <w:link w:val="Heading2Char"/>
    <w:uiPriority w:val="9"/>
    <w:unhideWhenUsed/>
    <w:qFormat/>
    <w:rsid w:val="002705E1"/>
    <w:pPr>
      <w:keepNext/>
      <w:keepLines/>
      <w:spacing w:before="200"/>
      <w:outlineLvl w:val="1"/>
    </w:pPr>
    <w:rPr>
      <w:rFonts w:ascii="Verdana" w:eastAsiaTheme="majorEastAsia" w:hAnsi="Verdana" w:cstheme="majorBidi"/>
      <w:b/>
      <w:bCs/>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E1"/>
    <w:rPr>
      <w:rFonts w:ascii="Verdana" w:eastAsiaTheme="majorEastAsia" w:hAnsi="Verdana" w:cstheme="majorBidi"/>
      <w:b/>
      <w:bCs/>
      <w:caps/>
      <w:sz w:val="32"/>
      <w:szCs w:val="32"/>
      <w:u w:val="single"/>
    </w:rPr>
  </w:style>
  <w:style w:type="character" w:customStyle="1" w:styleId="Heading2Char">
    <w:name w:val="Heading 2 Char"/>
    <w:basedOn w:val="DefaultParagraphFont"/>
    <w:link w:val="Heading2"/>
    <w:uiPriority w:val="9"/>
    <w:rsid w:val="002705E1"/>
    <w:rPr>
      <w:rFonts w:ascii="Verdana" w:eastAsiaTheme="majorEastAsia" w:hAnsi="Verdana" w:cstheme="majorBidi"/>
      <w:b/>
      <w:bCs/>
      <w: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1840</Words>
  <Characters>10493</Characters>
  <Application>Microsoft Macintosh Word</Application>
  <DocSecurity>0</DocSecurity>
  <Lines>87</Lines>
  <Paragraphs>24</Paragraphs>
  <ScaleCrop>false</ScaleCrop>
  <Company>California YMCA Youth &amp; Government</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Causley</dc:creator>
  <cp:keywords/>
  <dc:description/>
  <cp:lastModifiedBy>Scott Causley</cp:lastModifiedBy>
  <cp:revision>16</cp:revision>
  <dcterms:created xsi:type="dcterms:W3CDTF">2014-07-16T19:11:00Z</dcterms:created>
  <dcterms:modified xsi:type="dcterms:W3CDTF">2014-09-05T22:02:00Z</dcterms:modified>
</cp:coreProperties>
</file>