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Jan 5, 2016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Dear AP Computer Science Student,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Code development, especially when working in a group, can quickly become a management challenge regarding the merging of files and preservation of revision history.  While working on projects over the next couple of weeks, you are encouraged to try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 Here is a brief description from Wikipedia: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is a Web-based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"https://en.wikipedia.org/wiki/Git_(software)"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proofErr w:type="spellStart"/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Git</w:t>
      </w:r>
      <w:proofErr w:type="spellEnd"/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repository hosting service. It offers all of the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"https://en.wikipedia.org/wiki/Distributed_revision_control" \o "Distributed revision control"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distributed revision control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and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"https://en.wikipedia.org/wiki/Source_code_management" \o "Source code management"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source code management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(SCM) functionality of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"https://en.wikipedia.org/wiki/Git_(software)"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proofErr w:type="spellStart"/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Git</w:t>
      </w:r>
      <w:proofErr w:type="spellEnd"/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 xml:space="preserve"> as well as adding its own features. Unlike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which is strictly a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"https://en.wikipedia.org/wiki/Command-line" \o "Command-line"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command-line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 xml:space="preserve"> tool,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provides a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"https://en.wikipedia.org/wiki/Web_application" \o "Web application"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Web-based graphical interface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and desktop as well as mobile integration. It also provides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"https://en.wikipedia.org/wiki/Access_control" \o "Access control"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 xml:space="preserve">access </w:t>
      </w:r>
      <w:proofErr w:type="spellStart"/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control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and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several collaboration features such as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"https://en.wikipedia.org/wiki/Bug_tracking_system" \o "Bug tracking system"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bug tracking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"https://en.wikipedia.org/wiki/Software_feature" \o "Software feature"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feature requests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,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"https://en.wikipedia.org/wiki/Task_management" \o "Task management"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task management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, and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"https://en.wikipedia.org/wiki/Wiki" \o "Wiki"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wikis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for every project.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begin"/>
      </w:r>
      <w:r>
        <w:rPr>
          <w:rFonts w:ascii="Arial" w:hAnsi="Arial" w:cs="Arial"/>
          <w:color w:val="333333"/>
          <w:sz w:val="23"/>
          <w:szCs w:val="23"/>
          <w:vertAlign w:val="superscript"/>
        </w:rPr>
        <w:instrText xml:space="preserve"> HYPERLINK "https://en.wikipedia.org/wiki/GitHub" \l "cite_note-hugeinvestment-3" \t "_blank" </w:instrText>
      </w:r>
      <w:r>
        <w:rPr>
          <w:rFonts w:ascii="Arial" w:hAnsi="Arial" w:cs="Arial"/>
          <w:color w:val="333333"/>
          <w:sz w:val="23"/>
          <w:szCs w:val="23"/>
          <w:vertAlign w:val="superscript"/>
        </w:rPr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  <w:vertAlign w:val="superscript"/>
        </w:rPr>
        <w:t>[3]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end"/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offers both plans for private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"https://en.wikipedia.org/wiki/Repository_(revision_control)"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repositories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and free accounts,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begin"/>
      </w:r>
      <w:r>
        <w:rPr>
          <w:rFonts w:ascii="Arial" w:hAnsi="Arial" w:cs="Arial"/>
          <w:color w:val="333333"/>
          <w:sz w:val="23"/>
          <w:szCs w:val="23"/>
          <w:vertAlign w:val="superscript"/>
        </w:rPr>
        <w:instrText xml:space="preserve"> HYPERLINK "https://en.wikipedia.org/wiki/GitHub" \l "cite_note-4" \t "_blank" </w:instrText>
      </w:r>
      <w:r>
        <w:rPr>
          <w:rFonts w:ascii="Arial" w:hAnsi="Arial" w:cs="Arial"/>
          <w:color w:val="333333"/>
          <w:sz w:val="23"/>
          <w:szCs w:val="23"/>
          <w:vertAlign w:val="superscript"/>
        </w:rPr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  <w:vertAlign w:val="superscript"/>
        </w:rPr>
        <w:t>[4]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which are usually used to host 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"https://en.wikipedia.org/wiki/Open-source" \o "Open-source"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open-source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software projects.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begin"/>
      </w:r>
      <w:r>
        <w:rPr>
          <w:rFonts w:ascii="Arial" w:hAnsi="Arial" w:cs="Arial"/>
          <w:color w:val="333333"/>
          <w:sz w:val="23"/>
          <w:szCs w:val="23"/>
          <w:vertAlign w:val="superscript"/>
        </w:rPr>
        <w:instrText xml:space="preserve"> HYPERLINK "https://en.wikipedia.org/wiki/GitHub" \l "cite_note-5" \t "_blank" </w:instrText>
      </w:r>
      <w:r>
        <w:rPr>
          <w:rFonts w:ascii="Arial" w:hAnsi="Arial" w:cs="Arial"/>
          <w:color w:val="333333"/>
          <w:sz w:val="23"/>
          <w:szCs w:val="23"/>
          <w:vertAlign w:val="superscript"/>
        </w:rPr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  <w:vertAlign w:val="superscript"/>
        </w:rPr>
        <w:t>[5]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 xml:space="preserve"> As of 2015,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reports having over 11 million users and over 29.4 million repositories,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begin"/>
      </w:r>
      <w:r>
        <w:rPr>
          <w:rFonts w:ascii="Arial" w:hAnsi="Arial" w:cs="Arial"/>
          <w:color w:val="333333"/>
          <w:sz w:val="23"/>
          <w:szCs w:val="23"/>
          <w:vertAlign w:val="superscript"/>
        </w:rPr>
        <w:instrText xml:space="preserve"> HYPERLINK "https://en.wikipedia.org/wiki/GitHub" \l "cite_note-6" \t "_blank" </w:instrText>
      </w:r>
      <w:r>
        <w:rPr>
          <w:rFonts w:ascii="Arial" w:hAnsi="Arial" w:cs="Arial"/>
          <w:color w:val="333333"/>
          <w:sz w:val="23"/>
          <w:szCs w:val="23"/>
          <w:vertAlign w:val="superscript"/>
        </w:rPr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  <w:vertAlign w:val="superscript"/>
        </w:rPr>
        <w:t>[6]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 making it the largest host of source code in the world.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begin"/>
      </w:r>
      <w:r>
        <w:rPr>
          <w:rFonts w:ascii="Arial" w:hAnsi="Arial" w:cs="Arial"/>
          <w:color w:val="333333"/>
          <w:sz w:val="23"/>
          <w:szCs w:val="23"/>
          <w:vertAlign w:val="superscript"/>
        </w:rPr>
        <w:instrText xml:space="preserve"> HYPERLINK "https://en.wikipedia.org/wiki/GitHub" \l "cite_note-7" \t "_blank" </w:instrText>
      </w:r>
      <w:r>
        <w:rPr>
          <w:rFonts w:ascii="Arial" w:hAnsi="Arial" w:cs="Arial"/>
          <w:color w:val="333333"/>
          <w:sz w:val="23"/>
          <w:szCs w:val="23"/>
          <w:vertAlign w:val="superscript"/>
        </w:rPr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  <w:vertAlign w:val="superscript"/>
        </w:rPr>
        <w:t>[7]</w:t>
      </w:r>
      <w:r>
        <w:rPr>
          <w:rFonts w:ascii="Arial" w:hAnsi="Arial" w:cs="Arial"/>
          <w:color w:val="333333"/>
          <w:sz w:val="23"/>
          <w:szCs w:val="23"/>
          <w:vertAlign w:val="superscript"/>
        </w:rPr>
        <w:fldChar w:fldCharType="end"/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We will provide a tutorial on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tomorrow, and offer extra credit on Thursday's project for those who use it.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For tomorrow, please follow this general guide. You should at least have a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account and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installed on your laptop. If you have any questions from this tutorial, we can discuss them in class.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Guide: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"http://lifehacker.com/5983680/how-the-heck-do-i-use-github"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http://lifehacker.com/5983680/how-the-heck-do-i-use-github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This link is an interactive tutorial for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Github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It is highly recommended that you do this(takes about 15 minutes), so you will be prepared for tomorrow's 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Learning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commands: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"https://try.github.io/" \t "_blank" </w:instrText>
      </w:r>
      <w:r>
        <w:rPr>
          <w:rFonts w:ascii="Arial" w:hAnsi="Arial" w:cs="Arial"/>
          <w:color w:val="333333"/>
          <w:sz w:val="23"/>
          <w:szCs w:val="23"/>
        </w:rPr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3366CC"/>
          <w:sz w:val="23"/>
          <w:szCs w:val="23"/>
          <w:u w:val="none"/>
        </w:rPr>
        <w:t>https://try.github.io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http://readwrite.com/2013/09/30/understanding-github-a-journey-for-beginners-part-1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Regards,</w:t>
      </w:r>
    </w:p>
    <w:p w:rsid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:rsidR="009A4A6B" w:rsidRPr="00305B24" w:rsidRDefault="00305B24" w:rsidP="00305B24">
      <w:pPr>
        <w:pStyle w:val="NormalWeb"/>
        <w:shd w:val="clear" w:color="auto" w:fill="FFFFFF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Mr. B</w:t>
      </w:r>
      <w:bookmarkStart w:id="0" w:name="_GoBack"/>
      <w:bookmarkEnd w:id="0"/>
    </w:p>
    <w:sectPr w:rsidR="009A4A6B" w:rsidRPr="00305B24" w:rsidSect="00DE1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24"/>
    <w:rsid w:val="00305B24"/>
    <w:rsid w:val="009138DD"/>
    <w:rsid w:val="009A4A6B"/>
    <w:rsid w:val="00D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040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5B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5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535</Words>
  <Characters>3056</Characters>
  <Application>Microsoft Macintosh Word</Application>
  <DocSecurity>0</DocSecurity>
  <Lines>25</Lines>
  <Paragraphs>7</Paragraphs>
  <ScaleCrop>false</ScaleCrop>
  <Company>Mission San Jose High School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Brucker</dc:creator>
  <cp:keywords/>
  <dc:description/>
  <cp:lastModifiedBy>Charles Brucker</cp:lastModifiedBy>
  <cp:revision>1</cp:revision>
  <cp:lastPrinted>2016-01-05T19:15:00Z</cp:lastPrinted>
  <dcterms:created xsi:type="dcterms:W3CDTF">2016-01-05T19:14:00Z</dcterms:created>
  <dcterms:modified xsi:type="dcterms:W3CDTF">2016-01-05T19:15:00Z</dcterms:modified>
</cp:coreProperties>
</file>