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10C38" w14:textId="77777777" w:rsidR="00AF5E67" w:rsidRPr="00AF5E67" w:rsidRDefault="00AF5E67" w:rsidP="00AF5E67">
      <w:pPr>
        <w:rPr>
          <w:rFonts w:ascii="Arial" w:hAnsi="Arial" w:cs="Arial"/>
        </w:rPr>
      </w:pPr>
      <w:r w:rsidRPr="00AF5E67">
        <w:rPr>
          <w:rFonts w:ascii="Arial" w:hAnsi="Arial" w:cs="Arial"/>
          <w:b/>
          <w:bCs/>
        </w:rPr>
        <w:t>Creciendo juntos: mi camino con Pragma</w:t>
      </w:r>
    </w:p>
    <w:p w14:paraId="61BE9802" w14:textId="77777777" w:rsidR="00AF5E67" w:rsidRPr="00AF5E67" w:rsidRDefault="00AF5E67" w:rsidP="00AF5E67">
      <w:pPr>
        <w:jc w:val="both"/>
        <w:rPr>
          <w:rFonts w:ascii="Arial" w:hAnsi="Arial" w:cs="Arial"/>
        </w:rPr>
      </w:pPr>
      <w:r w:rsidRPr="00AF5E67">
        <w:rPr>
          <w:rFonts w:ascii="Arial" w:hAnsi="Arial" w:cs="Arial"/>
        </w:rPr>
        <w:t>Cuando leí la Guía de Supervivencia por primera vez, hubo una frase que me quedó dando vueltas: "Si quieres construir un barco, no empieces por enviar a los hombres a buscar madera... enséñales a añorar el vasto e inmenso mar". Esa forma de pensar me conectó de inmediato, porque a lo largo de mi carrera he aprendido que lo técnico se aprende, pero las ganas de construir algo que importe es lo que realmente mueve a un equipo.</w:t>
      </w:r>
    </w:p>
    <w:p w14:paraId="67DA727F" w14:textId="77777777" w:rsidR="00AF5E67" w:rsidRPr="00AF5E67" w:rsidRDefault="00AF5E67" w:rsidP="00AF5E67">
      <w:pPr>
        <w:jc w:val="both"/>
        <w:rPr>
          <w:rFonts w:ascii="Arial" w:hAnsi="Arial" w:cs="Arial"/>
        </w:rPr>
      </w:pPr>
      <w:r w:rsidRPr="00AF5E67">
        <w:rPr>
          <w:rFonts w:ascii="Arial" w:hAnsi="Arial" w:cs="Arial"/>
        </w:rPr>
        <w:t xml:space="preserve">Llevo más de 9 años desarrollando software en el sector financiero y </w:t>
      </w:r>
      <w:proofErr w:type="spellStart"/>
      <w:r w:rsidRPr="00AF5E67">
        <w:rPr>
          <w:rFonts w:ascii="Arial" w:hAnsi="Arial" w:cs="Arial"/>
        </w:rPr>
        <w:t>fintech</w:t>
      </w:r>
      <w:proofErr w:type="spellEnd"/>
      <w:r w:rsidRPr="00AF5E67">
        <w:rPr>
          <w:rFonts w:ascii="Arial" w:hAnsi="Arial" w:cs="Arial"/>
        </w:rPr>
        <w:t xml:space="preserve">. He pasado por varios roles, desde </w:t>
      </w:r>
      <w:proofErr w:type="spellStart"/>
      <w:r w:rsidRPr="00AF5E67">
        <w:rPr>
          <w:rFonts w:ascii="Arial" w:hAnsi="Arial" w:cs="Arial"/>
        </w:rPr>
        <w:t>developer</w:t>
      </w:r>
      <w:proofErr w:type="spellEnd"/>
      <w:r w:rsidRPr="00AF5E67">
        <w:rPr>
          <w:rFonts w:ascii="Arial" w:hAnsi="Arial" w:cs="Arial"/>
        </w:rPr>
        <w:t xml:space="preserve"> hasta </w:t>
      </w:r>
      <w:proofErr w:type="spellStart"/>
      <w:r w:rsidRPr="00AF5E67">
        <w:rPr>
          <w:rFonts w:ascii="Arial" w:hAnsi="Arial" w:cs="Arial"/>
        </w:rPr>
        <w:t>Product</w:t>
      </w:r>
      <w:proofErr w:type="spellEnd"/>
      <w:r w:rsidRPr="00AF5E67">
        <w:rPr>
          <w:rFonts w:ascii="Arial" w:hAnsi="Arial" w:cs="Arial"/>
        </w:rPr>
        <w:t xml:space="preserve"> </w:t>
      </w:r>
      <w:proofErr w:type="spellStart"/>
      <w:r w:rsidRPr="00AF5E67">
        <w:rPr>
          <w:rFonts w:ascii="Arial" w:hAnsi="Arial" w:cs="Arial"/>
        </w:rPr>
        <w:t>Owner</w:t>
      </w:r>
      <w:proofErr w:type="spellEnd"/>
      <w:r w:rsidRPr="00AF5E67">
        <w:rPr>
          <w:rFonts w:ascii="Arial" w:hAnsi="Arial" w:cs="Arial"/>
        </w:rPr>
        <w:t xml:space="preserve"> técnico, y en cada uno me he dado cuenta de que lo que más disfruto no es solo escribir código que funcione, sino entender el problema de fondo y buscar la solución más simple que resuelva lo que el usuario realmente necesita. Eso me conecta directamente con algo que leí en la guía: el poder de lo simple. Buscar la forma más sencilla de resolver algo sin perder de vista lo importante es algo que trato de aplicar todos los días, aunque no siempre me sale a la primera.</w:t>
      </w:r>
    </w:p>
    <w:p w14:paraId="42674FF2" w14:textId="77777777" w:rsidR="00AF5E67" w:rsidRPr="00AF5E67" w:rsidRDefault="00AF5E67" w:rsidP="00AF5E67">
      <w:pPr>
        <w:jc w:val="both"/>
        <w:rPr>
          <w:rFonts w:ascii="Arial" w:hAnsi="Arial" w:cs="Arial"/>
        </w:rPr>
      </w:pPr>
      <w:r w:rsidRPr="00AF5E67">
        <w:rPr>
          <w:rFonts w:ascii="Arial" w:hAnsi="Arial" w:cs="Arial"/>
        </w:rPr>
        <w:t>Me llamó mucho la atención que en Pragma confían más en la gente que en los procesos rígidos. He trabajado en empresas donde el proceso era más importante que el resultado, y la verdad es agotador. Prefiero un entorno donde pueda proponer, equivocarme, ajustar y seguir. La guía dice que prefieren fallar antes que no intentarlo, y eso para mí no es solo una frase bonita, es la única forma real de crecer. En mi experiencia, los mejores proyectos en los que he participado fueron los que tuvieron espacio para experimentar y corregir sobre la marcha.</w:t>
      </w:r>
    </w:p>
    <w:p w14:paraId="1072E0A4" w14:textId="77777777" w:rsidR="00AF5E67" w:rsidRPr="00AF5E67" w:rsidRDefault="00AF5E67" w:rsidP="00AF5E67">
      <w:pPr>
        <w:jc w:val="both"/>
        <w:rPr>
          <w:rFonts w:ascii="Arial" w:hAnsi="Arial" w:cs="Arial"/>
        </w:rPr>
      </w:pPr>
      <w:r w:rsidRPr="00AF5E67">
        <w:rPr>
          <w:rFonts w:ascii="Arial" w:hAnsi="Arial" w:cs="Arial"/>
        </w:rPr>
        <w:t xml:space="preserve">Algo que también me resonó fue lo de ser pilotos de nuestra propia vida. Yo tomé la decisión de hacer un MBA en Business </w:t>
      </w:r>
      <w:proofErr w:type="spellStart"/>
      <w:r w:rsidRPr="00AF5E67">
        <w:rPr>
          <w:rFonts w:ascii="Arial" w:hAnsi="Arial" w:cs="Arial"/>
        </w:rPr>
        <w:t>Intelligence</w:t>
      </w:r>
      <w:proofErr w:type="spellEnd"/>
      <w:r w:rsidRPr="00AF5E67">
        <w:rPr>
          <w:rFonts w:ascii="Arial" w:hAnsi="Arial" w:cs="Arial"/>
        </w:rPr>
        <w:t xml:space="preserve"> y Big Data mientras trabajaba a tiempo completo, porque sentía que necesitaba entender el negocio desde otro ángulo, no solo el técnico. No fue fácil, pero fue una de las mejores decisiones que tomé. Creo que esa mentalidad de hacerte cargo de tu crecimiento encaja con lo que Pragma busca en su gente.</w:t>
      </w:r>
    </w:p>
    <w:p w14:paraId="2220B25F" w14:textId="77777777" w:rsidR="00AF5E67" w:rsidRPr="00AF5E67" w:rsidRDefault="00AF5E67" w:rsidP="00AF5E67">
      <w:pPr>
        <w:jc w:val="both"/>
        <w:rPr>
          <w:rFonts w:ascii="Arial" w:hAnsi="Arial" w:cs="Arial"/>
        </w:rPr>
      </w:pPr>
      <w:r w:rsidRPr="00AF5E67">
        <w:rPr>
          <w:rFonts w:ascii="Arial" w:hAnsi="Arial" w:cs="Arial"/>
        </w:rPr>
        <w:t xml:space="preserve">Ahora, ¿cómo creo que crecemos juntos? Yo le aporto a Pragma experiencia real en proyectos de banca y </w:t>
      </w:r>
      <w:proofErr w:type="spellStart"/>
      <w:r w:rsidRPr="00AF5E67">
        <w:rPr>
          <w:rFonts w:ascii="Arial" w:hAnsi="Arial" w:cs="Arial"/>
        </w:rPr>
        <w:t>fintech</w:t>
      </w:r>
      <w:proofErr w:type="spellEnd"/>
      <w:r w:rsidRPr="00AF5E67">
        <w:rPr>
          <w:rFonts w:ascii="Arial" w:hAnsi="Arial" w:cs="Arial"/>
        </w:rPr>
        <w:t xml:space="preserve">, donde los errores cuestan </w:t>
      </w:r>
      <w:proofErr w:type="gramStart"/>
      <w:r w:rsidRPr="00AF5E67">
        <w:rPr>
          <w:rFonts w:ascii="Arial" w:hAnsi="Arial" w:cs="Arial"/>
        </w:rPr>
        <w:t>caro</w:t>
      </w:r>
      <w:proofErr w:type="gramEnd"/>
      <w:r w:rsidRPr="00AF5E67">
        <w:rPr>
          <w:rFonts w:ascii="Arial" w:hAnsi="Arial" w:cs="Arial"/>
        </w:rPr>
        <w:t xml:space="preserve"> y la calidad no es negociable. Sé trabajar bajo presión, sé coordinar con equipos multidisciplinarios y sé que a veces la mejor solución no es la más sofisticada sino la que llega a tiempo y funciona bien. Por otro lado, Pragma me ofrece algo que valoro mucho: un entorno donde puedo seguir aprendiendo sin techo. Me interesa seguir profundizando en arquitectura de software, en prácticas como TDD y </w:t>
      </w:r>
      <w:proofErr w:type="spellStart"/>
      <w:r w:rsidRPr="00AF5E67">
        <w:rPr>
          <w:rFonts w:ascii="Arial" w:hAnsi="Arial" w:cs="Arial"/>
        </w:rPr>
        <w:t>pair</w:t>
      </w:r>
      <w:proofErr w:type="spellEnd"/>
      <w:r w:rsidRPr="00AF5E67">
        <w:rPr>
          <w:rFonts w:ascii="Arial" w:hAnsi="Arial" w:cs="Arial"/>
        </w:rPr>
        <w:t xml:space="preserve"> </w:t>
      </w:r>
      <w:proofErr w:type="spellStart"/>
      <w:r w:rsidRPr="00AF5E67">
        <w:rPr>
          <w:rFonts w:ascii="Arial" w:hAnsi="Arial" w:cs="Arial"/>
        </w:rPr>
        <w:t>programming</w:t>
      </w:r>
      <w:proofErr w:type="spellEnd"/>
      <w:r w:rsidRPr="00AF5E67">
        <w:rPr>
          <w:rFonts w:ascii="Arial" w:hAnsi="Arial" w:cs="Arial"/>
        </w:rPr>
        <w:t xml:space="preserve">, y en crecer como mentor para otros </w:t>
      </w:r>
      <w:proofErr w:type="spellStart"/>
      <w:r w:rsidRPr="00AF5E67">
        <w:rPr>
          <w:rFonts w:ascii="Arial" w:hAnsi="Arial" w:cs="Arial"/>
        </w:rPr>
        <w:t>developers</w:t>
      </w:r>
      <w:proofErr w:type="spellEnd"/>
      <w:r w:rsidRPr="00AF5E67">
        <w:rPr>
          <w:rFonts w:ascii="Arial" w:hAnsi="Arial" w:cs="Arial"/>
        </w:rPr>
        <w:t>. La guía habla de que los líderes en Pragma tienen vocación y pasión por lo que hacen, y eso es el tipo de ambiente donde quiero estar.</w:t>
      </w:r>
    </w:p>
    <w:p w14:paraId="5B67A23A" w14:textId="77777777" w:rsidR="00AF5E67" w:rsidRPr="00AF5E67" w:rsidRDefault="00AF5E67" w:rsidP="00AF5E67">
      <w:pPr>
        <w:jc w:val="both"/>
        <w:rPr>
          <w:rFonts w:ascii="Arial" w:hAnsi="Arial" w:cs="Arial"/>
        </w:rPr>
      </w:pPr>
      <w:r w:rsidRPr="00AF5E67">
        <w:rPr>
          <w:rFonts w:ascii="Arial" w:hAnsi="Arial" w:cs="Arial"/>
        </w:rPr>
        <w:lastRenderedPageBreak/>
        <w:t>No voy a decir que soy perfecto ni que tengo todas las respuestas. Pero sí soy consistente, me gusta lo que hago y cuando me comprometo con algo lo llevo hasta el final. Creo que eso es lo que la guía llama tenacidad y coraje, y es lo que pongo sobre la mesa.</w:t>
      </w:r>
    </w:p>
    <w:p w14:paraId="3F589B0A" w14:textId="4B3D379A" w:rsidR="00AF5E67" w:rsidRPr="00AF5E67" w:rsidRDefault="00AF5E67" w:rsidP="00AF5E67">
      <w:pPr>
        <w:jc w:val="both"/>
        <w:rPr>
          <w:rFonts w:ascii="Arial" w:hAnsi="Arial" w:cs="Arial"/>
          <w:sz w:val="22"/>
          <w:szCs w:val="22"/>
        </w:rPr>
      </w:pPr>
      <w:r w:rsidRPr="00AF5E67">
        <w:rPr>
          <w:rFonts w:ascii="Arial" w:hAnsi="Arial" w:cs="Arial"/>
        </w:rPr>
        <w:t>Estoy convencido de que si Pragma apuesta por mí, no se va a arrepentir. Y yo voy a dar todo para que así sea.</w:t>
      </w:r>
    </w:p>
    <w:sectPr w:rsidR="00AF5E67" w:rsidRPr="00AF5E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67"/>
    <w:rsid w:val="007F5802"/>
    <w:rsid w:val="00AF5E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A1E2"/>
  <w15:chartTrackingRefBased/>
  <w15:docId w15:val="{76C7DAA1-89DA-40D6-8BB4-6B5C7CDF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5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5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5E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5E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5E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5E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5E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5E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5E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5E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5E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5E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5E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5E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5E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5E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5E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5E67"/>
    <w:rPr>
      <w:rFonts w:eastAsiaTheme="majorEastAsia" w:cstheme="majorBidi"/>
      <w:color w:val="272727" w:themeColor="text1" w:themeTint="D8"/>
    </w:rPr>
  </w:style>
  <w:style w:type="paragraph" w:styleId="Ttulo">
    <w:name w:val="Title"/>
    <w:basedOn w:val="Normal"/>
    <w:next w:val="Normal"/>
    <w:link w:val="TtuloCar"/>
    <w:uiPriority w:val="10"/>
    <w:qFormat/>
    <w:rsid w:val="00AF5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5E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5E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5E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5E67"/>
    <w:pPr>
      <w:spacing w:before="160"/>
      <w:jc w:val="center"/>
    </w:pPr>
    <w:rPr>
      <w:i/>
      <w:iCs/>
      <w:color w:val="404040" w:themeColor="text1" w:themeTint="BF"/>
    </w:rPr>
  </w:style>
  <w:style w:type="character" w:customStyle="1" w:styleId="CitaCar">
    <w:name w:val="Cita Car"/>
    <w:basedOn w:val="Fuentedeprrafopredeter"/>
    <w:link w:val="Cita"/>
    <w:uiPriority w:val="29"/>
    <w:rsid w:val="00AF5E67"/>
    <w:rPr>
      <w:i/>
      <w:iCs/>
      <w:color w:val="404040" w:themeColor="text1" w:themeTint="BF"/>
    </w:rPr>
  </w:style>
  <w:style w:type="paragraph" w:styleId="Prrafodelista">
    <w:name w:val="List Paragraph"/>
    <w:basedOn w:val="Normal"/>
    <w:uiPriority w:val="34"/>
    <w:qFormat/>
    <w:rsid w:val="00AF5E67"/>
    <w:pPr>
      <w:ind w:left="720"/>
      <w:contextualSpacing/>
    </w:pPr>
  </w:style>
  <w:style w:type="character" w:styleId="nfasisintenso">
    <w:name w:val="Intense Emphasis"/>
    <w:basedOn w:val="Fuentedeprrafopredeter"/>
    <w:uiPriority w:val="21"/>
    <w:qFormat/>
    <w:rsid w:val="00AF5E67"/>
    <w:rPr>
      <w:i/>
      <w:iCs/>
      <w:color w:val="0F4761" w:themeColor="accent1" w:themeShade="BF"/>
    </w:rPr>
  </w:style>
  <w:style w:type="paragraph" w:styleId="Citadestacada">
    <w:name w:val="Intense Quote"/>
    <w:basedOn w:val="Normal"/>
    <w:next w:val="Normal"/>
    <w:link w:val="CitadestacadaCar"/>
    <w:uiPriority w:val="30"/>
    <w:qFormat/>
    <w:rsid w:val="00AF5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5E67"/>
    <w:rPr>
      <w:i/>
      <w:iCs/>
      <w:color w:val="0F4761" w:themeColor="accent1" w:themeShade="BF"/>
    </w:rPr>
  </w:style>
  <w:style w:type="character" w:styleId="Referenciaintensa">
    <w:name w:val="Intense Reference"/>
    <w:basedOn w:val="Fuentedeprrafopredeter"/>
    <w:uiPriority w:val="32"/>
    <w:qFormat/>
    <w:rsid w:val="00AF5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501746">
      <w:bodyDiv w:val="1"/>
      <w:marLeft w:val="0"/>
      <w:marRight w:val="0"/>
      <w:marTop w:val="0"/>
      <w:marBottom w:val="0"/>
      <w:divBdr>
        <w:top w:val="none" w:sz="0" w:space="0" w:color="auto"/>
        <w:left w:val="none" w:sz="0" w:space="0" w:color="auto"/>
        <w:bottom w:val="none" w:sz="0" w:space="0" w:color="auto"/>
        <w:right w:val="none" w:sz="0" w:space="0" w:color="auto"/>
      </w:divBdr>
    </w:div>
    <w:div w:id="210471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489</Words>
  <Characters>2695</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Anthony Fernandez Perez</dc:creator>
  <cp:keywords/>
  <dc:description/>
  <cp:lastModifiedBy>Cristian Anthony Fernandez Perez</cp:lastModifiedBy>
  <cp:revision>1</cp:revision>
  <dcterms:created xsi:type="dcterms:W3CDTF">2026-04-13T18:18:00Z</dcterms:created>
  <dcterms:modified xsi:type="dcterms:W3CDTF">2026-04-13T18:22:00Z</dcterms:modified>
</cp:coreProperties>
</file>