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rFonts w:ascii="SimSun" w:cs="SimSun" w:eastAsia="SimSun" w:hAnsi="SimSun"/>
          <w:color w:val="666666"/>
          <w:sz w:val="32"/>
          <w:szCs w:val="32"/>
        </w:rPr>
        <w:t xml:space="preserve">第二章</w:t>
      </w:r>
    </w:p>
    <w:p>
      <w:pPr>
        <w:spacing w:after="800"/>
        <w:jc w:val="center"/>
      </w:pPr>
      <w:r>
        <w:rPr>
          <w:rFonts w:ascii="SimSun" w:cs="SimSun" w:eastAsia="SimSun" w:hAnsi="SimSun"/>
          <w:b/>
          <w:bCs/>
          <w:sz w:val="44"/>
          <w:szCs w:val="44"/>
        </w:rPr>
        <w:t xml:space="preserve">理  性</w:t>
      </w:r>
    </w:p>
    <w:p>
      <w:pPr>
        <w:spacing w:after="60" w:before="20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“理性”是现代汉语中使用频率极高的词汇，但很少有人追问过它的真实含义。我们说“理性思考”，通常只是指“冷静判断”；但在西方哲学传统中，“Rationality”承载的是一套贯穿两千多年的认知方法论——以逻辑为工具、以质疑为起点、以验证为闭环。它催生了现代科学，也塑造了我们今天理解世界的基本方式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本章将沿着“溯源→工具→争论→登顶→分流→落地”的线索，完整展开理性的生命史：从古希腊的逻各斯到汉语世界的概念移植，从逻辑的多维阐释到理性派与经验派的千年之争，从康德黑格尔的登顶到后黑格尔时代的多元分流，最终落地为“实事求是”的态度与方法。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一、理性溯源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在现代汉语语境中，“理性”是一个看似自明的词。我们说一个人“很理性”，通常意味着他冷静、克制、不冲动。然而很少有人察觉，这个词其实是一场跨越语言与文化的“概念移植”——它并非古汉语自然演化的产物，而是近代西学东渐中，经由日语转译引入的外来语。当这个根植于西方哲学的深层概念落入汉语的语义土壤，它的原始内涵与汉语词典的释义之间，产生了明显的错位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一个词的连足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19世纪明治维新时期，日本面临西方思想与科学的涌入，急需一套术语体系来转译陌生的西方概念。对于“Rationality”这个承载西方认知方式核心的词汇，日本学者选择借用汉字“理”与“性”进行组合，创制出“理性”一词。但在古汉语中，“理”本义为“治玉”，引申为条理、规律或道德准则，核心是对既有秩序的顺应与治理；“性”则指向人之本性，如孟子性善论中先天禀赋的道德属性。二者的语义边界，皆与西方“基于逻辑与证据的认知系统”相去甚远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20世纪初新文化运动时期，“理性”随西学浪潮传入中国，被用来指代西方那种区别于感性与直觉的认知能力。这场概念移植解了术语短缺的燃眉之急，却也埋下了内涵错位的伏笔。现行汉语词典将“理性”释义为“属于判断、推理等活动的认识”或“从理智上控制行为的能力”。这两条释义把理性窄化为零散的思维动作，丢失了它作为“科学思维母体”的核心属性；同时，古汉语中“理”的核心是“顺应秩序”，宋明理学更将“理”塑造成不可违背的道德教条，这让汉语释义中的“理性”偏向了“克制情绪、符合规范”，而非“主动质疑、突破既有认知”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逻各斯：理性的原始基因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要理解理性的真实含义，必须回到它的源头——古希腊的“逻各斯”（Logos）传统。赫拉克利特最早提出逻各斯，将其定义为宇宙的客观规律；柏拉图将其与理念论结合，提出理性是把握事物本质规律的最高能力，高于对现象世界的感性认知；亚里士多德更进一步，将逻各斯具象化为逻辑推理，创立三段论，为逻辑演绎奠定了形式基础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从“宇宙规律”到“认知能力”再到“逻辑方法”，逻各斯传统为西方理性注入了三重核心基因：追求确定性、重视逻辑、以及用精确语言定义世界。这套基因在历史演进中逐渐发展为一套闭环式的认知方法论：审视—质疑—批判—逻辑演绎—经验归纳—实验验证。任何理论都必须经过可重复的实验检验，伽利略的自由落体实验、爱因斯坦相对论通过日全食观测得到证实，皆是这套闭环的经典案例。正是这套方法论，让理性超越了纯粹的哲学思辨，成为孕育现代科学的母体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东西方的分野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将视野拉开，理性的独特性在与东方思维的对照中更为清晰。在中国传统中，周易之前有占卜实践、政治制度、祭祀礼仪；在希腊，苏格拉底之前有智者学派和早期自然哲学。两种文明的思想成熟时间相近，但在核心方向上形成了根本分野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东方认为“道”是整体的、变化的、难以用语言完全描述的，需要通过直觉、体悟和实践去接近。老子说“道可道，非常道”，开篇就宣告了语言的局限。而西方追求的是确定性与逻各斯：真理是客观的、不变的、可以被理性认识并精确定义的。柏拉图的理念论主张，通过辨证法与理性思考，人可以从现象上升到对理念的认识。逻辑是抵达真理的根本工具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两种路径并非简单的优劣之分。东方思维的长处在于把握整体与变化，在复杂系统和人际关系中有独特优势；西方思维的长处在于精确分析与可验证性，在自然科学和技术领域结出了丰硕果实。但有一点是清晰的：没有苏格拉底的辨证法、亚里士多德的三段论、伽利略的实验方法，就没有现代科学。理性传统是科学革命的必要条件，这是一个历史事实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认知回归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理解了这些背景，我们就能跳出汉语字面的思维陷阱。当我们说“理性”时，不应该仅仅想到“冷静判断”，而应该想到一套完整的认知方法论：以质疑为起点，不默认任何权威结论；以逻辑为工具，构建严密的推理链条；以实验为检验，任何理论都必须经受事实的考验；以真理为目标，持续修正认知边界。从哥白尼的日心说到量子力学，西方科学的每一次进步，都是这套方法论的实践成果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这就是“理性”的真实含义——它不是一种性格特质，而是一套认知操作系统。接下来，我们将深入它的核心组件——逻辑。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二、逻辑：理性的骨架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如果理性是一套认知操作系统，逻辑就是这套系统的骨架。没有逻辑，理性就没有支撑，就像没有梯子的房屋，内部无论如何装饰也站不住。但“逻辑”本身也是一个常处于“熟知而非真知”状态的词。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逻辑是什么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从最宽泛的意义上说，逻辑是事物间的关联关系。这些关联关系决定并表达了客观世界为何以及如何发展变化。但人类能认识的逻辑，只是能被语言描述的那部分——这蕴含了逻辑与语言的深层关联。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作为名词，逻辑是一系列命题与判断的集合，是思维的“成果载体”；作为形容词，它描述的是思维过程的“正确性”，是对认知质量的评价标准。它的核心特性可以用三个词概括：目的明确、有理有据、串点成线。每一个判断都需依托前序的前提，每一步推理都要遵循既定的规则，最终形成一条清晰、准确的认知链条。单个逻辑步骤微不足道，但当无数个正确的步骤环环相扣，便能从初始的命题延伸至最终的结论，如同搭建桥梁一般，稳稳连接起“已知”与“未知”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逻辑的双重力量：深度与广度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逻辑重塑思维质量的方式，可以从两个维度理解。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垂直连接赋予思维深度。</w:t>
      </w:r>
      <w:r>
        <w:rPr>
          <w:rFonts w:ascii="SimSun" w:cs="SimSun" w:eastAsia="SimSun" w:hAnsi="SimSun"/>
          <w:sz w:val="22"/>
          <w:szCs w:val="22"/>
        </w:rPr>
        <w:t xml:space="preserve">它纵向延伸因果链，回答“为什么”，避免停留在表面判断。就像挖井一样层层深入，找到问题根源，而非仅解决表层症状。举个例子：团队离职率高→为什么？→薪酬低于行业平均→为什么薪酬低？→公司利润率持续下降→为什么利润率下降？→产品竞争力下滑。每一步追问都在“向下挖”，直到触及真正的结构性问题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水平连接赋予思维广度。</w:t>
      </w:r>
      <w:r>
        <w:rPr>
          <w:rFonts w:ascii="SimSun" w:cs="SimSun" w:eastAsia="SimSun" w:hAnsi="SimSun"/>
          <w:sz w:val="22"/>
          <w:szCs w:val="22"/>
        </w:rPr>
        <w:t xml:space="preserve">它横向整合不同范畴和领域，回答“是什么关系”，避免单一视角的局限。当你发现团队离职率高不仅和薪酬有关，还与管理风格、晋升通道、行业大环境相互交织时，你就从“孤立分析”升级为“系统决策”。仅涨薪不解决管理问题，就是水平连接不足的典型后果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当无数步骤织成“认知网络”，思维便从“模糊直觉”升级为“清晰判断”，从“孤立分析”升级为“系统决策”。这正是逻辑“震撼人心”的力量来源。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逻辑的两种形态：链条与结构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逻辑的魅力在于将混乱的信息梳理成有序的体系，这种秩序感通过两种形态呈现。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逻辑链是动态转化中的核心形态，强调“一步步连在一起”的过程。《几何原本》是逻辑链的经典范本：欧几里得从5条公理出发，通过无数环环相扣的推理步骤，构建起整个几何学体系。这种“从基础到复杂、从简单到宏大”的过程，完美诠释了逻辑链的震撼力量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结构化能力是逻辑的另一面，本质是对复杂事物的“拆解与重建”。将一个庞大的系统拆解为若干相互关联的部分，分析各部分的功能与联系，再按逻辑规则重新整合，形成清晰的认知。这就是为什么学过逻辑的人，面对再复杂的问题也能保持“笃定与从容”——因为他们知道，只要能拆，就能懂；只要能重建，就能用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逻辑在各领域的呈现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逻辑并非孤立的思维规则，它早已渗透到各个学科领域。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在数学中，逻辑的体现最为纯粹。数学的每一个定理、每一次证明，都必须严格遵循逻辑规则。更重要的是，数学提供了一种结构化的“穿透力”——当你理解了积分s(t)=∫v(t)dτ这个抽象结构，就能用它处理不稳定的车速、不均匀的时间、乃至压力、电流、功率等完全不同的对象。数学把现实世界“抽”成结构，把本质“榨”出来建模，让你拥有结构层级的洞察力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在学习中，逻辑体现为用最基本的概念和原理一步步推出课本里茅茅多的公式。高中开始，学习的概念和原理变得抽象，需要理解抽象概念描述的具体事实，清晰地界定概念的边界，掌握概念的多种表现形式。比如“向量”是“有方向”的概念，平面向量用有向线段表示，向量的运算如何同时操作“方向”和“长度”，都需要通过足够的练习来理解。逻辑在学习中的体现，就是注重从最基本的定义出发一步步推导，同时通过解决具体问题来训练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在编程中，逻辑体现为结构化的问题拆解、抽象建模与精确落地。LeetCode这类算法训练，本质上是逻辑思维的“锻造炉”：“分析→抽象→优化”的闭环训练，能有效根治面对复杂问题时的慌乱。而对边界条件和实现细节的极致追求，培养的是从“思路正确”到“结果完美”的严谨性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在表达与艺术中，逻辑同样在场。如何利用抽象的图形符号将抽象的逻辑形象化地展现出来，是一种被低估的能力。艺术作品的形态是符号、声音等可被直接感知的元素，虽然没有外显的抽象逻辑，但它依然是人类认知的翻译，是直观洞察的表达。文学艺术介于逻辑与感性之间，既需要思想逻辑，又有形式上的美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逻辑的升级：从推理到辨证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从思维层次来看，逻辑会经历“基础推理—批判思维—辨证思维”的升级过程。逻辑是批判的基础——没有严谨的逻辑，批判便会氦为无根据的质疑；而批判又能推动逻辑的完善，通过检验思维过程的漏洞，让逻辑更加严密。当逻辑与批判结合到一定程度，便会上升到辨证思维——不再局限于“非对即错”的二元判断，而是在矛盾与联系中把握事物的本质。这种升级路径，为后文讨论黑格尔的辨证逻辑埋下了伏笔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逻辑是弱者的工具，强者的本能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最后，有必要讨论逻辑与实力的关系——这是一个常被忽视的角度。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第一个层面：当“强者”拥有绝对的支配力时，他们无需借助逻辑说服或对抗，直接用实力定义规则。而“弱者”因缺乏支配力，只能将逻辑作为“唯一可依赖的工具”，通过理性论证争取权益。简言之：强者用实力“下结论”，弱者用逻辑“讲道理”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第二个层面：弱者要变为强者，可靠的路径就是通过逻辑把握客观规律与必然性，顺势而为，不断发展和壮大自己。没有逻辑的“蛮干”，大概率消耗自己。逻辑在此处是“从弱到强”的唯一可靠路径。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第三个层面，也是最深刻的一层：真正的强者已经将逻辑内化为思考和行动的本能，知行合一。古人说“善为《诗》者不说，善为《易》者不占，善为《礼》者不相”，说的就是这种境界。他们能区分事实和观点，能限定问题范围，能用客观性引导主观性，能围绕目标构建策略，能在执行中灵活应对。逻辑对他们而言不是“工具”，而是流淌在血液里的本能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而弱者的误用在于“唯逻辑论”——把逻辑当成万能公式，以为仅仅靠推导就能实现目标，而忽视了人的主体性和主观能动性。强者的逻辑是“我想→逻辑推导可行→验证实际条件→调整行动→实现”；弱者的逻辑是“我想→逻辑推导可行→应该实现”。差别不在逻辑本身，而在是否能用逻辑指导行动、并根据实践修正逻辑。这与第一章“知与行的距离”遥相呼应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三、理性与经验的千年之争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理性传统在发展过程中，遇到了一个根本性的问题：人类知识的确定性到底从何而来？围绕这个问题，欧洲哲学分裂为两大阵营——大陆理性派和英国经验派。他们的争论持续了近两百年，最终分别走入了各自的死胡同。但正是这场争论，催生了康德的批判哲学，也间接促成了现代科学的诞生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理性派：从“我思”到独断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笛卡尔是理性派的起点。他用“普遍怀疑”的方法怀疑一切可怀疑的东西——感官经验、外部世界甚至数学——最终发现只有“正在怀疑的我”是无法怀疑的，由此得出“我思故我在”。他认为理性里自带“先天真理框架”，只要通过纯粹的逻辑推演，就能获得普遍必然的知识。但他把理性与经验割裂开来——理性是先天可靠的，经验是偶然不可靠的——这为后续“脱离经验谈理性”埋下伏笔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斯宾诺莎进一步强化了理性的地位：他用几何学方法写作《伦理学》，试图像推导定理一样推导世界的一切知识。莱布尼茨提出“单子论”，用纯理性分析解释世界的本质。到了沃尔夫手里，这条路线走向极端：仅凭理性的逻辑推演，就能回答一切问题——包括上帝是否存在、灵魂是否不朽、世界是否有限。这些结论无法被经验证实，却被断言为“绝对真实”，理性派彻底氦为了“自说自话的逻辑游戏”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经验派：从“白板”到怀疑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经验派从洛克起步，反对理性派的“先天观念论”。洛克提出心灵是一块“白板”，所有知识都来自后天的经验。但他留了一条尾巴——承认“物质实体”的存在，承认因果律有客观实在性——但这两点恰恰是无法用经验证明的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贝克莱抓住了这个缺口：既然我们只能经验到“印象”，那“物质实体”就是多余的假设——“存在即被感知”。他把经验彻底主观化了，知识的客观性基础开始动摇。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休谟把这条路线推到了终点。他指出，我们观察到的只是“事件A之后总是跟着事件B”，但无法通过经验或理性证明“A必然导致B”——所谓因果关系，本质是人类对经验归纳的“习惯性联想”。如果连因果关系都不能确证，那什么普遍必然的知识都不可能了。经验派在休谟手里走向了彻底的怀疑论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但必须说明：休谟怀疑的是“人能否通过经验确证客观必然”，而非直接否定“物质存在”。他的立场是认识论上的不可知，而非本体论上的否定。这个区分至关重要。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争论的遗产：科学的诞生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场争论看似以双输告终，实则留下了极其重要的遗产。如果没有英国经验主义，就没有现代科学。培根对三段论的批判，让人们意识到知识不是通过纯籹推断获得的，而是通过从事实中归纳经验，然后将经验一步步转化为物质的力量。这一洞见直接催生了实验科学的方法论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同时，理性派保存了逻辑演绎的严密性，为科学理论提供了必不可少的形式化工具。现代科学的实际做法，恰恰是两者的综合：用经验观察收集事实，用理性推演构建理论，再用实验验证理论的预测。伽利略的伟大之处，正在于他是第一个将“数学的精确量化”与“实验的可控验证”系统结合的人——这一突破直接奠定了现代科学的方法论基础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但双方的死胡同也留下了一个悬而未决的问题：知识的普遍必然性到底从何而来？正是这个问题，把康德“从独断论的迷梦中惊醒”，催生了西方哲学史上最重要的转折之一。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四、从康德到黑格尔：理性的登顶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休谟的怀疑论将康德从独断论的迷梦中惊醒。康德没有接受休谟的极端怀疑，也没有退回理性派的独断，而是发动了一场哲学上的“哥白尼式革命”：不是思维去符合对象，而是对象必须符合我们的认知形式。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康德的框架革命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康德承认，人类的知识必须始于经验，但经验之所以能形成“有普遍性、必然性的知识”，是因为人类的理性自带“先天认识形式”——如时空、因果等范畴。这些形式不是来自经验，而是用来整理经验的“框架”。就像我们戴着一副无法摘下的眼镜，看到的一切都经过了镜片的折射——我们能认识的，只是经由这套先天框架整理过的“现象”，而非事物本身的“物自体”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一方案巧妙地调和了理性派和经验派：知识的“内容”来自经验，知识的“形式”来自理性。但康德也为此付出了代价：他将“物自体”置于认知的彼岸，宣告人类永远无法触及世界的终极本质。理性被划定了边界：它能把握现象，但无法穿透现象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且康德的框架仍隐含一种“主宰倾向”：它默认人类是“外部观察者”，试图通过范畴“把握”自然的本质。此时的认知，尚未意识到人类与自然的“嵌套关系”——就像早期控制论只关注“系统如何达目标”，却忽略了“观察者对系统的影响”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黑格尔的辨证统一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黑格尔直面康德留下的难题，采取了更彻底的路径：他直接消解了“物自体”与现象的对立。在他看来，本质并非隐藏在现象背后的静止实体，而是通过现象的运动自身逐步显现出来的过程——就像一个花蓓的本质不是一个秘密，它在含苞、绽放、凋零的完整现象序列中实现了自身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黑格尔的《逻辑学》将理性本身视为一个动态的、自我发展的绝对整体。其逻辑体系分为三个部分：存在论从最抽象的“纯存在”出发，通过“质→量→度”的辨证运动揭示存在的规定性如何在矛盾中生成；本质论探讨“本质→现象→现实”的运动，揭示本质与现象的相互依存；概念论作为最高阶段，通过“主观性→客观性→理念”的运动，达到“绝对理念”——此时理性不仅认识了客观世界，也认识了自身，实现了思维与存在的同一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黑格尔的核心突破有三重。第一，理性从“工具”升华为“本体”——世界的存在、发展、规律，本质上都是理性自我运动的显现。第二，辨证法取代了形式逻辑——矛盾不是思维的错误，而是发展的动力，“正题→反题→合题”的运动让理性不再是静态容器，而是“活的过程”。第三，体系的“无所不包性”——从自然到精神，整个世界都被纳入理性的辨证运动中，实现了西方理性对“全体真理”的终极追求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巅峰的含义与代价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黑格尔逻辑学之所以被称为西方理性思想的巅峰，在于它穷尽了西方理性对“普遍性、必然性、总体性”的终极想象，此后的理性思想要么在其框架内修正，要么以“反理性”的姿态与之对话，但再也无法构建出比它更宏大、更系统的理性体系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但巅峰也意味着代价。黑格尔将理性绝对化，把它等同于世界的本质，这就带来了“理性霸权”的问题——一切都被纳入逻辑的尺度，那些无法被逻辑捕捉的东西——个体的生存体验、非理性的情感与意志、语言的模糊性——都被边缘化了。这一代价，直接催生了后黑格尔时代的多元反叛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五、巅峰之后：理性的分流与重生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德国古典哲学终结之后，哲学再也没有回归到一个统一的范式。之后的发展更像一幅“百花齐放”的地图，不同流派沿着不同路径探索——有的向左走，关注社会、历史与经济；有的向右走，关注科学、逻辑与语言；有的向内走，关注人的存在、意识与自由；有的向实用走，关注观念的实际效果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马克思：将理性倒置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马克思批判地继承了黑格尔的辨证法，但将哲学基础从绝对精神转向物质实践。他接受了“矛盾推动发展”的原则，但将其应用于物质生产领域；采纳历史辨证发展的视角，但以生产方式变革作为历史分期的标准。他的核心转向可以概括为一句话：“哲学家们只是用不同的方式解释世界，而问题在于改变世界。”理性不再是在书房里自我旋转的绝对精神，而是指导实践的工具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多元的反叛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同一时期，另一些思想家从完全不同的方向挑战理性的霸权。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叔本华提出世界的本质不是理性，而是“盲目的生存意志”。克尔凯郭尔作为“存在主义之父”，强调个体“孤独的、非理性的”生存选择，反对抽象的体系。尼采提出“权力意志”，主张重估一切价值。这些思想家强调的都是理性无法触及的领地——意志、本能、情感、生命冲动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胡塞尔的现象学提出“回到事物本身”，主张悬置先验的理论预设，通过直观体验把握现象。海德格尔和萨特将哲学焦点从“世界是什么”转向“人如何存在”，探讨人被“抛入”世界的焦虑、自由和责任。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分析哲学则从另一侧发起攻击：不是否定理性，而是精细化理性。维特根斯坦、罗素等人认为传统哲学问题源于语言的误用和混淆，哲学的任务不是构建庞大体系，而是对语言进行逻辑分析和概念澄清。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伽达默尔的现代诠释学提出了“视域融合”：理解不是解释者屈从于文本，也不是文本屈从于解释者，而是两者视域的融合。理解的最终目标不是获得知识，而是指导行动——他回归了亚里士多德的“实践智慧”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结构现实主义：理性的当代形态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当代物理学的发展为理性提供了新的视角。在量子场论中，“电子”不再是传统意义上的微小实体，而是量子场的一种激发态。它的所有属性都源于它与其他场相互作用的关系网络。认知的焦点从“它是什么”转向了“它如何关联与运作”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一思路催生了“本体结构现实主义”的主张：构成世界实在的基本单位并非独立的实体，而是实体之间稳定的关系结构。就像一个数学上的“群”，其本质不在于元素，而在于元素之间满足的运算规则——即便替换所有元素，只要规则不变，结构依然成立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解释了人类一种非凡的能力：从少量实例中直观把握抽象结构。一个棋手无需遍历所有可能的棋局便能领悟制胜的“棋形”；一个音乐家能从几个和弦中捕捉到一首曲子的“和声走向”。这种“结构直观”能力，让我们得以穿透纷繁的表象，直接把握其下运作的深层模式。从这个角度看，理性并未死去，它只是以新的形态重生了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历史性：理性的底色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从这整条哲学史中，可以提炼出一个被反复印证的洞见：具体事物的现状总是处于一定的历史基础之上。任何思想、制度、知识，都不是从天而降的，而是在特定的历史情境中演化而来。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意味着：从实际出发，现状都有其历史；当前是由历史发展而来的，而且当前会在未来成为历史；事物有其自然的发展规律和趋势，能做的只是微小的改变。所以要全面审视过去的历史，是因为要全局审视现在的情况。这一认识，也为下一节“实事求是”的讨论提供了哲学基础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六、实事求是：态度与方法的合一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前五节追踪了理性从古希腊到当代的漫长历程。但如果理性只停留在哲学史的课堂上，它对我们的日常生活就毫无意义。本节要回答的问题是：理性精神如何落地为日常的认知态度和工作方法？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答案是四个字：实事求是。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逻辑和实事求是的相似性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逻辑和实事求是具有深层的相似性：它们都是全局性的规则，是态度和方法的合一。二者都不是“单纯的工具”或“单纯的理念”——脱离态度的方法是空壳，脱离方法的态度是空话。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逻辑作为态度，意味着不接受自相矛盾，不认可跳跃推理，不迷信主观臆断，本质是对思维有效性的敬畏。作为方法，逻辑是思维的操作系统，确保思维的一致性、合理性、严谨性。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实事求是作为态度，意味着承认主观与客观的距离，拒绝“唯理论、唯经验、唯权威”，本质是对客观世界优先性和复杂性的敬畏。作为方法，实事求是可拆解为三步：起点是“从实际出发”，主动获取客观事实；过程是“探求规律”，对事实进行整理分析，提炼本质联系；终点是“检验与修正”，用新的事实验证已有认知，不符则调整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求真与求实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实事求是的精神可以进一步拆解为“求真”与“求实”两个维度。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求实是求真的前提。</w:t>
      </w:r>
      <w:r>
        <w:rPr>
          <w:rFonts w:ascii="SimSun" w:cs="SimSun" w:eastAsia="SimSun" w:hAnsi="SimSun"/>
          <w:sz w:val="22"/>
          <w:szCs w:val="22"/>
        </w:rPr>
        <w:t xml:space="preserve">只有先立足客观事实，才能在此基础上探究真相。若脱离实际、忽视事实，求真会氦为空想式的伪真理。比如，不调查市场需求就“求真”产品的“成功逻辑”，本质是脱离实际的自欺。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求真是求实的升华。</w:t>
      </w:r>
      <w:r>
        <w:rPr>
          <w:rFonts w:ascii="SimSun" w:cs="SimSun" w:eastAsia="SimSun" w:hAnsi="SimSun"/>
          <w:sz w:val="22"/>
          <w:szCs w:val="22"/>
        </w:rPr>
        <w:t xml:space="preserve">求实若只停留在“承认表面事实”，不进一步挖掘本质，会陷入碎片化认知。仅知道“某公司营收下降”是不够的，还要探究“下降的深层原因——是市场萎缩还是产品问题”，才能制定有效的应对策略。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理性的落地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回看本章的整个脉络，可以看到一条清晰的线索：理性起源于古希腊的逻各斯，以逻辑为骨架发展壮大，在理性派与经验派的争论中催生了现代科学，在康德和黑格尔手中登上巅峰，此后分流为多元的形态。而实事求是，正是这套理性精神在日常认知和工作中的最终落地形式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在理性的基础上，实证精神指向科学方法，以事实为基础指向实事求是。二者都是理性精神的具体化，前者服务于科学理想世界，后者服务于日常现实世界。当一个人独立处理和面对现实世界时，实事求是就成了第一原则——认知前提是拒绝“想当然”，只以可验证的事实为起点；分析框架是拒绝“局部切片”，只以系统整体逻辑为骨架；解题路径是拒绝“二元妥协”，只以消解冲突的根本逻辑为路径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这就是理性的终极形态——不是书本上的哲学概念，而是融入每一次认知、每一个判断、每一个行动中的活的方法。它的核心只有一句话：不唯书、不唯上、只唯实。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第二章  理性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SimSun" w:cs="SimSun" w:eastAsia="SimSun" w:hAnsi="SimSu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SimSun" w:cs="SimSun" w:eastAsia="SimSun" w:hAnsi="SimSu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2026-03-24T03:34:41.398Z</dcterms:created>
  <dcterms:modified xsi:type="dcterms:W3CDTF">2026-03-24T03:34:41.399Z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