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第六章"/>
    <w:p>
      <w:pPr>
        <w:pStyle w:val="Heading1"/>
      </w:pPr>
      <w:r>
        <w:t xml:space="preserve">第六章</w:t>
      </w:r>
    </w:p>
    <w:bookmarkStart w:id="20" w:name="小-与-大"/>
    <w:p>
      <w:pPr>
        <w:pStyle w:val="Heading2"/>
      </w:pPr>
      <w:r>
        <w:rPr>
          <w:bCs/>
          <w:b/>
        </w:rPr>
        <w:t xml:space="preserve">小 与 大</w:t>
      </w:r>
    </w:p>
    <w:p>
      <w:pPr>
        <w:pStyle w:val="FirstParagraph"/>
      </w:pPr>
      <w:r>
        <w:t xml:space="preserve">人类仰望星空时，宇宙的浩渺总会映照出自身的微小。相较于四十六亿年的地球史，人类文明不过一瞬；相较于九百三十亿光年的可观测宇宙，人类活动的范围不过一隅。然而，正是这个微小的物种，发展出了语言、科学与文明，在无限的世界中刻下了有限却深刻的印记。</w:t>
      </w:r>
    </w:p>
    <w:p>
      <w:pPr>
        <w:pStyle w:val="BodyText"/>
      </w:pPr>
      <w:r>
        <w:t xml:space="preserve">这种”渺小”与”宏大”之间的张力，构成了人类认知与行动的基本处境。我们无法掌控所有变量，但可以抓住核心矛盾；我们无法穷尽所有规律，但可以把握关键模式。从微观粒子的相互作用到宏观宇宙的结构演化，从一次次重复中涌现的秩序到迭代优化中生成的复杂，世界用”以小成大”的逻辑书写着自己的史诗。</w:t>
      </w:r>
    </w:p>
    <w:p>
      <w:pPr>
        <w:pStyle w:val="BodyText"/>
      </w:pPr>
      <w:r>
        <w:t xml:space="preserve">本章试图描绘这幅”从微小到宏大”的图景。我们将从人在世界中的位置出发，理解变化与转化的本质，揭示重复与迭代如何让简单生成复杂，探究系统与反馈如何维持动态秩序，最终回到人本身——在理解了世界运行的规律之后，人如何以想象力与创造力，主动回应这个宏大的世界。</w:t>
      </w:r>
    </w:p>
    <w:p>
      <w:r>
        <w:pict>
          <v:rect style="width:0;height:1.5pt" o:hralign="center" o:hrstd="t" o:hr="t"/>
        </w:pict>
      </w:r>
    </w:p>
    <w:bookmarkEnd w:id="20"/>
    <w:bookmarkStart w:id="23" w:name="一渺小与宏大之间"/>
    <w:p>
      <w:pPr>
        <w:pStyle w:val="Heading2"/>
      </w:pPr>
      <w:r>
        <w:rPr>
          <w:bCs/>
          <w:b/>
        </w:rPr>
        <w:t xml:space="preserve">一、渺小与宏大之间</w:t>
      </w:r>
    </w:p>
    <w:p>
      <w:pPr>
        <w:pStyle w:val="FirstParagraph"/>
      </w:pPr>
      <w:r>
        <w:t xml:space="preserve">当我们说一个人”渺小”，通常带着某种悲观。但换一个角度来看，渺小恰恰是行动的起点。人类对自然的每一次改变，相较于自然自身的力量——火山喷发、板块运动、恒星爆炸——往往是微不足道的。工业革命以来的碳排放，于地球而言只是大气成分的微小波动，但对人类文明却是生死攸关的挑战——海平面上升威胁沿海城市，极端气候摧毁农业生产。这种”相对性”恰恰凸显了人类行动的意义：我们无需撼动自然，只需在关键处微调关系，就能为自身的存续创造条件。</w:t>
      </w:r>
    </w:p>
    <w:p>
      <w:pPr>
        <w:pStyle w:val="BodyText"/>
      </w:pPr>
      <w:r>
        <w:t xml:space="preserve">生物体的新陈代谢为这种逻辑提供了最直观的类比。生物体无需对抗整个环境的熵增，只需通过摄入低熵能量、排出高熵废物，便能维持自身的有序状态。人类对自然的互动，本质上也是这种”为自身存续而调整关系”的有限努力。农民专注于自家田地的灌溉与施肥，而非整个农业生态；科学家聚焦某一领域的研究，而非穷尽全部自然规律。精力如同”滴水入河”，关键不在于水滴的大小，而在于滴落的位置。</w:t>
      </w:r>
    </w:p>
    <w:bookmarkStart w:id="21" w:name="以小控大聚焦与建模"/>
    <w:p>
      <w:pPr>
        <w:pStyle w:val="Heading3"/>
      </w:pPr>
      <w:r>
        <w:t xml:space="preserve">以小控大：聚焦与建模</w:t>
      </w:r>
    </w:p>
    <w:p>
      <w:pPr>
        <w:pStyle w:val="FirstParagraph"/>
      </w:pPr>
      <w:r>
        <w:t xml:space="preserve">人类面对无限世界时的核心策略，可以概括为两个字：聚焦。而聚焦的两种基本形态，一是”抓重点”，二是”建模型”。</w:t>
      </w:r>
    </w:p>
    <w:p>
      <w:pPr>
        <w:pStyle w:val="BodyText"/>
      </w:pPr>
      <w:r>
        <w:t xml:space="preserve">抓重点，是识别核心矛盾并集中力量的艺术。一个恒温器无需调控整个房间的分子运动，只需监测温度偏差、调整制热或制冷开关，便能维持稳态。人类的行动逻辑与此类似——通过锁定核心变量，调整关键关系，以局部改变带动系统的整体响应。气候治理的核心不在于控制所有碳排放源，而在于调整能源结构中化石燃料的占比；企业经营的核心不在于同时改善所有指标，而在于找到那个”一旦改变便能带动全局”的杠杆点。</w:t>
      </w:r>
    </w:p>
    <w:p>
      <w:pPr>
        <w:pStyle w:val="BodyText"/>
      </w:pPr>
      <w:r>
        <w:t xml:space="preserve">建模型，则是用有限的认知框架去把握无限的现实。牛顿用三大定律描述宏观物体的运动，麦克斯韦用四个方程统一电磁现象，达尔文用自然选择解释物种演化——这些模型都不是对世界的完美复制，而是对世界核心逻辑的极简提炼。模型的价值不在于”全面”，而在于”够用”：它让人类得以在有限的认知资源下，对世界做出有效的预判和干预。</w:t>
      </w:r>
    </w:p>
    <w:p>
      <w:pPr>
        <w:pStyle w:val="BodyText"/>
      </w:pPr>
      <w:r>
        <w:t xml:space="preserve">将”以小控大”的逻辑落实到具体行动中，需要四个要素的配合。</w:t>
      </w:r>
      <w:r>
        <w:rPr>
          <w:bCs/>
          <w:b/>
        </w:rPr>
        <w:t xml:space="preserve">北极星，是你的核心目标。</w:t>
      </w:r>
      <w:r>
        <w:t xml:space="preserve">它高悬于夜空，是终极的方向。它不告诉你如何跋涉，只在你迷茫时提醒你为何出发。人生的航程不能没有这颗星，否则所有的风都是逆风。</w:t>
      </w:r>
      <w:r>
        <w:rPr>
          <w:bCs/>
          <w:b/>
        </w:rPr>
        <w:t xml:space="preserve">主路，是你的战略主线。</w:t>
      </w:r>
      <w:r>
        <w:t xml:space="preserve">它并非唯一的路，却是最能承载你积累的路。踏上它，每一步都算数。每一次探索、每一个选择，都像溪流汇入江河，默默壮大着你的水势，指向同一个出海口。</w:t>
      </w:r>
      <w:r>
        <w:rPr>
          <w:bCs/>
          <w:b/>
        </w:rPr>
        <w:t xml:space="preserve">巨石，是当前的主要矛盾。</w:t>
      </w:r>
      <w:r>
        <w:t xml:space="preserve">它横亘在主路上，是你无法绕行的本质障碍。看清它，你就知道了力量的支点。不必与路上的每一颗石子较劲，集中全力，只对付这块决定性的石头。</w:t>
      </w:r>
      <w:r>
        <w:rPr>
          <w:bCs/>
          <w:b/>
        </w:rPr>
        <w:t xml:space="preserve">里程碑，是你的关键事情。</w:t>
      </w:r>
      <w:r>
        <w:t xml:space="preserve">它们是主路上一个个具体的标记。完成一个，就证明你走对了一段路，离星辰更近了一步。</w:t>
      </w:r>
    </w:p>
    <w:p>
      <w:pPr>
        <w:pStyle w:val="BodyText"/>
      </w:pPr>
      <w:r>
        <w:t xml:space="preserve">于是，远行的智慧变得清晰：抬头看星，低头寻路，找到石头，然后专注地走向下一个里程碑。这便是渺小的个体在宏大世界中有效行动的完整闭环。</w:t>
      </w:r>
    </w:p>
    <w:bookmarkEnd w:id="21"/>
    <w:bookmarkStart w:id="22" w:name="实践人与自然之间的纽带"/>
    <w:p>
      <w:pPr>
        <w:pStyle w:val="Heading3"/>
      </w:pPr>
      <w:r>
        <w:t xml:space="preserve">实践：人与自然之间的纽带</w:t>
      </w:r>
    </w:p>
    <w:p>
      <w:pPr>
        <w:pStyle w:val="FirstParagraph"/>
      </w:pPr>
      <w:r>
        <w:t xml:space="preserve">将视野拉到哲学层面，</w:t>
      </w:r>
      <w:r>
        <w:t xml:space="preserve">“</w:t>
      </w:r>
      <w:r>
        <w:t xml:space="preserve">渺小融于宏大</w:t>
      </w:r>
      <w:r>
        <w:t xml:space="preserve">”</w:t>
      </w:r>
      <w:r>
        <w:t xml:space="preserve">的本质，是人与自然之间的动态互动关系。实践是这种关系的纽带——了解自然的起点在实践，而且我们只能有限地了解自然；只有通过实践对外输出，才能影响自然。我们不再追求”主宰自然”的幻想，而是在”动态互动”中实现主观与客观的统一。</w:t>
      </w:r>
    </w:p>
    <w:p>
      <w:pPr>
        <w:pStyle w:val="BodyText"/>
      </w:pPr>
      <w:r>
        <w:t xml:space="preserve">这种互动不是蛮力干预，而是顺应规律的微调，其核心藏在控制论的闭环反馈、博弈论的策略选择、新陈代谢的稳态维持之中。从动态的角度看，一切皆为变化与控制。虽说是”控制世界”，貌似我们能够主宰世界，但实际上我们仅仅是以微弱的力量，做出选择、调整顺序、分配注意力。控制的本质是调整”关系”而非掌控”实体”，目标是稳态而非静止。理解了这一点，才能真正理解”渺小如何融入宏大”——不是征服，而是在微小中书写宏大，在互动中实现合一。</w:t>
      </w:r>
    </w:p>
    <w:p>
      <w:r>
        <w:pict>
          <v:rect style="width:0;height:1.5pt" o:hralign="center" o:hrstd="t" o:hr="t"/>
        </w:pict>
      </w:r>
    </w:p>
    <w:bookmarkEnd w:id="22"/>
    <w:bookmarkEnd w:id="23"/>
    <w:bookmarkStart w:id="28" w:name="二底层视角看世界的四种角度"/>
    <w:p>
      <w:pPr>
        <w:pStyle w:val="Heading2"/>
      </w:pPr>
      <w:r>
        <w:rPr>
          <w:bCs/>
          <w:b/>
        </w:rPr>
        <w:t xml:space="preserve">二、底层视角：看世界的四种角度</w:t>
      </w:r>
    </w:p>
    <w:p>
      <w:pPr>
        <w:pStyle w:val="FirstParagraph"/>
      </w:pPr>
      <w:r>
        <w:t xml:space="preserve">当我们试图理解”世界是什么”这个根本问题时，不同的切入角度会揭示不同层面的真相。没有哪一种视角能独揽全局，但将它们组合起来，就能构成一幅相对完整的认知地图。以下四种底层视角，分别从动态、静态、存在和人的角度，为我们提供了审视世界的基本坐标。</w:t>
      </w:r>
    </w:p>
    <w:bookmarkStart w:id="24" w:name="动态角度一切皆为变化与控制"/>
    <w:p>
      <w:pPr>
        <w:pStyle w:val="Heading3"/>
      </w:pPr>
      <w:r>
        <w:t xml:space="preserve">动态角度：一切皆为变化与控制</w:t>
      </w:r>
    </w:p>
    <w:p>
      <w:pPr>
        <w:pStyle w:val="FirstParagraph"/>
      </w:pPr>
      <w:r>
        <w:t xml:space="preserve">从动态的角度看世界，最先映入眼帘的是无处不在的变化。河流奔腾、季节更替、物种演化、文明兴衰——万物都处于永恒的运动之中。而人类面对这种变化的基本姿态，是”控制”——不是蛮力压制，而是通过闭环反馈与策略调整，在变化中维持秩序、追求目标。</w:t>
      </w:r>
    </w:p>
    <w:p>
      <w:pPr>
        <w:pStyle w:val="BodyText"/>
      </w:pPr>
      <w:r>
        <w:t xml:space="preserve">控制论为这种视角提供了精确的框架：系统通过”行动—反馈—修正”的循环来达成目标。从恒温器到自动驾驶，从企业管理到个人成长，这种动态的”控制”逻辑无处不在。人类与自然的互动，本质就是在变化的洪流中抓住关键变量、施加定向微调的过程。</w:t>
      </w:r>
    </w:p>
    <w:bookmarkEnd w:id="24"/>
    <w:bookmarkStart w:id="25" w:name="静态角度一切皆为系统"/>
    <w:p>
      <w:pPr>
        <w:pStyle w:val="Heading3"/>
      </w:pPr>
      <w:r>
        <w:t xml:space="preserve">静态角度：一切皆为系统</w:t>
      </w:r>
    </w:p>
    <w:p>
      <w:pPr>
        <w:pStyle w:val="FirstParagraph"/>
      </w:pPr>
      <w:r>
        <w:t xml:space="preserve">将世界在某一瞬间”冻结”，我们看到的是系统——由相互关联的要素构成的有机整体。一个细胞是系统，一个生态圈是系统，一个经济体是系统。系统的关键不在于要素本身，而在于要素之间的关系与结构。同样是碳原子，排列成正四面体就是金刚石，排列成层状结构就是石墨——决定性质的不是实体，而是结构。</w:t>
      </w:r>
    </w:p>
    <w:p>
      <w:pPr>
        <w:pStyle w:val="BodyText"/>
      </w:pPr>
      <w:r>
        <w:t xml:space="preserve">系统视角的价值在于让我们摆脱”孤立看待事物”的习惯。分析经济危机时，不能只归咎于个别银行家的贪婪，而应看到整个金融系统中风险传导的结构性问题；解决环境问题时，不能只关注污染治理这一个环节，而应统筹产业结构、能源结构、消费模式的系统性调整。</w:t>
      </w:r>
    </w:p>
    <w:bookmarkEnd w:id="25"/>
    <w:bookmarkStart w:id="26" w:name="存在的统一角度一切皆为信息"/>
    <w:p>
      <w:pPr>
        <w:pStyle w:val="Heading3"/>
      </w:pPr>
      <w:r>
        <w:t xml:space="preserve">存在的统一角度：一切皆为信息</w:t>
      </w:r>
    </w:p>
    <w:p>
      <w:pPr>
        <w:pStyle w:val="FirstParagraph"/>
      </w:pPr>
      <w:r>
        <w:t xml:space="preserve">近年来，越来越多的科学家和哲学家倾向于认为，信息是比物质更基本的存在形态。物理学家约翰·惠勒提出”万物源于比特”的著名论断，认为宇宙的最底层不是粒子和力，而是信息的编码与处理。量子力学中波函数的坍缩、黑洞信息悖论、DNA的遗传编码——这些前沿发现都指向一个共同的方向：物质和能量或许只是信息的不同表现形式。</w:t>
      </w:r>
    </w:p>
    <w:p>
      <w:pPr>
        <w:pStyle w:val="BodyText"/>
      </w:pPr>
      <w:r>
        <w:t xml:space="preserve">这种视角的启示在于：当我们说”理解世界”时，本质上是在识别、提取和处理信息。一段DNA序列包含了构建生命体的全部指令，一组麦克斯韦方程蕴含了电磁现象的完整逻辑。从信息的角度看，事情就是信息的组织形式，逻辑就是信息的处理规则。这为”系统—结构—作用力”的分析框架提供了更深层的本体论基础。</w:t>
      </w:r>
    </w:p>
    <w:bookmarkEnd w:id="26"/>
    <w:bookmarkStart w:id="27" w:name="人的角度一切皆为社会生态"/>
    <w:p>
      <w:pPr>
        <w:pStyle w:val="Heading3"/>
      </w:pPr>
      <w:r>
        <w:t xml:space="preserve">人的角度：一切皆为社会生态</w:t>
      </w:r>
    </w:p>
    <w:p>
      <w:pPr>
        <w:pStyle w:val="FirstParagraph"/>
      </w:pPr>
      <w:r>
        <w:t xml:space="preserve">前三种视角都将人置于”观察者”的位置，但现实中人从来不是中性的旁观者。人是社会性动物，嵌入在复杂的社会关系网络之中。从人的角度看，世界首先呈现为”社会生态”——一个由权力关系、利益分配、文化传统、情感纽带交织而成的生存空间。</w:t>
      </w:r>
    </w:p>
    <w:p>
      <w:pPr>
        <w:pStyle w:val="BodyText"/>
      </w:pPr>
      <w:r>
        <w:t xml:space="preserve">这意味着，任何”纯客观”的世界理解，最终都要落地为”人在具体处境中的行动”。科学家发现引力定律，最终是为了造桥修路、发射卫星；哲学家思考存在的本质，最终影响的是人如何理解自己、如何对待他人。世界的底层规律固然重要，但对个人而言，真正关键的是：这些规律如何影响我的处境，我又如何利用这些规律改善我的处境。</w:t>
      </w:r>
    </w:p>
    <w:p>
      <w:pPr>
        <w:pStyle w:val="BodyText"/>
      </w:pPr>
      <w:r>
        <w:t xml:space="preserve">四种视角不是互相排斥的，而是层层嵌套的：动态视角告诉我们世界在”做什么”，静态视角告诉我们世界”是什么”，信息视角告诉我们世界的”底层编码”是什么，人的视角则将前三者拉回到”对我意味着什么”。接下来，我们将沿着这些视角，逐步展开世界运行的基本逻辑。</w:t>
      </w:r>
    </w:p>
    <w:p>
      <w:r>
        <w:pict>
          <v:rect style="width:0;height:1.5pt" o:hralign="center" o:hrstd="t" o:hr="t"/>
        </w:pict>
      </w:r>
    </w:p>
    <w:bookmarkEnd w:id="27"/>
    <w:bookmarkEnd w:id="28"/>
    <w:bookmarkStart w:id="32" w:name="三变化无限现象与有限规律"/>
    <w:p>
      <w:pPr>
        <w:pStyle w:val="Heading2"/>
      </w:pPr>
      <w:r>
        <w:rPr>
          <w:bCs/>
          <w:b/>
        </w:rPr>
        <w:t xml:space="preserve">三、变化：无限现象与有限规律</w:t>
      </w:r>
    </w:p>
    <w:p>
      <w:pPr>
        <w:pStyle w:val="FirstParagraph"/>
      </w:pPr>
      <w:r>
        <w:t xml:space="preserve">世界的第一印象是”变化”。小到微观粒子的无规则热运动，大到宏观的昼夜交替、星系旋转，再到社会层面的流行文化更迭、个人情绪的起伏，变化的形态几乎覆盖所有场景。同一事物在不同条件下会呈现不同的变化——水在不同温度下可以变成冰、液态水或水蒸气。这种”无限”的本质，是”条件差异”带来的结果多样性。</w:t>
      </w:r>
    </w:p>
    <w:bookmarkStart w:id="29" w:name="变化的无限性与规律的有限性"/>
    <w:p>
      <w:pPr>
        <w:pStyle w:val="Heading3"/>
      </w:pPr>
      <w:r>
        <w:t xml:space="preserve">变化的无限性与规律的有限性</w:t>
      </w:r>
    </w:p>
    <w:p>
      <w:pPr>
        <w:pStyle w:val="FirstParagraph"/>
      </w:pPr>
      <w:r>
        <w:t xml:space="preserve">变化的形态是无限的，但变化背后的规律是有限的。规律是隐藏在”无限变化”背后的”认知锚点”，让看似杂乱的现象可以被理解、被预测。苹果落地是”下落变化”，背后是万有引力规律；铁生锈是”氧化变化”，背后是化学反应规律；技术迭代从按键手机到智能手机，是”产品形态变化”，背后是”需求驱动加技术突破”的规律。</w:t>
      </w:r>
    </w:p>
    <w:p>
      <w:pPr>
        <w:pStyle w:val="BodyText"/>
      </w:pPr>
      <w:r>
        <w:t xml:space="preserve">规律是变化的”约束框架”——无论变化形态多复杂，都必然遵循特定规律。没有规律的变化是不存在的。若某现象看似无规律，比如混沌系统中的气象变化，本质是我们尚未完全掌握其深层规律，而非规律本身不存在。正如我们在第二章中讨论的，理性传统的核心信念就是：世界是有规律的，规律是可以被认识的。</w:t>
      </w:r>
    </w:p>
    <w:bookmarkEnd w:id="29"/>
    <w:bookmarkStart w:id="30" w:name="规律如何让变化变得可把握"/>
    <w:p>
      <w:pPr>
        <w:pStyle w:val="Heading3"/>
      </w:pPr>
      <w:r>
        <w:t xml:space="preserve">规律如何让变化变得可把握</w:t>
      </w:r>
    </w:p>
    <w:p>
      <w:pPr>
        <w:pStyle w:val="FirstParagraph"/>
      </w:pPr>
      <w:r>
        <w:t xml:space="preserve">规律将变化从”不可知”转化为”可把握”，这一转化的关键机制是”模式识别”。当我们反复观察到”每年某个时候气温升高、植物发芽”，又反复观察到”每年某个时候气温降低、植物落叶”，通过比较这些重复现象，就能区分出稳定的共性和偶然的差异，最终总结出四季更替的规律。</w:t>
      </w:r>
    </w:p>
    <w:p>
      <w:pPr>
        <w:pStyle w:val="BodyText"/>
      </w:pPr>
      <w:r>
        <w:t xml:space="preserve">科学研究中的”可重复性”原则，正是这种逻辑的制度化表达。科学家发现苹果落地后，不会仅凭一次观察下结论，而是反复观察不同物体的下落现象，通过比较寻找共性，提出假说，再通过实验验证。这种”重复—比较—规律”的认知路径，是人类从蒙昧走向理性的核心。没有重复，观察就是孤立的个案；没有比较，认知就是模糊的感觉；没有规律，世界就是无法理解的混沌。</w:t>
      </w:r>
    </w:p>
    <w:p>
      <w:pPr>
        <w:pStyle w:val="BodyText"/>
      </w:pPr>
      <w:r>
        <w:t xml:space="preserve">我们用”数”来度量变化——地球公转周期三百六十五天，用”形”来描述变化——DNA的双螺旋结构，用”函数”来记录变化——气温随季节变化的曲线。可以说，所有规律的本质都是重复模式的提炼，所有秩序的背后都是规律力量的支撑。</w:t>
      </w:r>
    </w:p>
    <w:bookmarkEnd w:id="30"/>
    <w:bookmarkStart w:id="31" w:name="变化不是终点转化才是本质"/>
    <w:p>
      <w:pPr>
        <w:pStyle w:val="Heading3"/>
      </w:pPr>
      <w:r>
        <w:t xml:space="preserve">变化不是终点，转化才是本质</w:t>
      </w:r>
    </w:p>
    <w:p>
      <w:pPr>
        <w:pStyle w:val="FirstParagraph"/>
      </w:pPr>
      <w:r>
        <w:t xml:space="preserve">然而，仅仅用”变化”来描述世界是不够的。变化告诉我们”世界在改变”，却没有告诉我们”改变的内在联系是什么”。水从液态变为气态，这是变化；但如果我们追问”为什么会发生这种变化”</w:t>
      </w:r>
      <w:r>
        <w:t xml:space="preserve">“</w:t>
      </w:r>
      <w:r>
        <w:t xml:space="preserve">变化过程中什么保持不变</w:t>
      </w:r>
      <w:r>
        <w:t xml:space="preserve">”</w:t>
      </w:r>
      <w:r>
        <w:t xml:space="preserve">“</w:t>
      </w:r>
      <w:r>
        <w:t xml:space="preserve">变化的结果从何而来、又将走向何方</w:t>
      </w:r>
      <w:r>
        <w:t xml:space="preserve">”</w:t>
      </w:r>
      <w:r>
        <w:t xml:space="preserve">，就进入了一个更深层的概念——转化。变化是现象层面的多样性呈现，转化是本质层面的关联性演进。理解了这一区分，我们才能从”看到变化”进阶为”理解变化”。</w:t>
      </w:r>
    </w:p>
    <w:p>
      <w:r>
        <w:pict>
          <v:rect style="width:0;height:1.5pt" o:hralign="center" o:hrstd="t" o:hr="t"/>
        </w:pict>
      </w:r>
    </w:p>
    <w:bookmarkEnd w:id="31"/>
    <w:bookmarkEnd w:id="32"/>
    <w:bookmarkStart w:id="36" w:name="四转化世界的本质运动"/>
    <w:p>
      <w:pPr>
        <w:pStyle w:val="Heading2"/>
      </w:pPr>
      <w:r>
        <w:rPr>
          <w:bCs/>
          <w:b/>
        </w:rPr>
        <w:t xml:space="preserve">四、转化：世界的本质运动</w:t>
      </w:r>
    </w:p>
    <w:p>
      <w:pPr>
        <w:pStyle w:val="FirstParagraph"/>
      </w:pPr>
      <w:r>
        <w:t xml:space="preserve">如果说变化是世界的”表情”，那么转化就是世界的”骨骼”。转化的核心是”事物从一种形态或属性向另一种的过渡”，它比变化更强调内在关联性——不是孤立的状态改变，而是有”过去源头”</w:t>
      </w:r>
      <w:r>
        <w:t xml:space="preserve">“</w:t>
      </w:r>
      <w:r>
        <w:t xml:space="preserve">未来结果</w:t>
      </w:r>
      <w:r>
        <w:t xml:space="preserve">”</w:t>
      </w:r>
      <w:r>
        <w:t xml:space="preserve">的连续过程，且过程中必然遵循守恒法则，仅改变存在状态。</w:t>
      </w:r>
    </w:p>
    <w:bookmarkStart w:id="33" w:name="一切存在都是转化的中间态"/>
    <w:p>
      <w:pPr>
        <w:pStyle w:val="Heading3"/>
      </w:pPr>
      <w:r>
        <w:t xml:space="preserve">一切存在都是转化的中间态</w:t>
      </w:r>
    </w:p>
    <w:p>
      <w:pPr>
        <w:pStyle w:val="FirstParagraph"/>
      </w:pPr>
      <w:r>
        <w:t xml:space="preserve">世界上没有绝对”静止的存在”，只有”正在转化的过程”。在物质层面，木材燃烧不是”消失”，而是碳水化合物转化为二氧化碳与灰烬；在能量层面，电灯发光是电能转化为光能和热能；在信息层面，语言交流是大脑中的神经信号转化为声音或文字符号，再转化为另一个人大脑中的理解。</w:t>
      </w:r>
    </w:p>
    <w:p>
      <w:pPr>
        <w:pStyle w:val="BodyText"/>
      </w:pPr>
      <w:r>
        <w:t xml:space="preserve">所有”存在”本质都是”前一个转化的结果，后一个转化的起点”，不存在脱离转化的”绝对实体”。一棵树是阳光、水分、二氧化碳经光合作用转化的产物，也是未来可能被燃烧、腐朽或加工为木材的起点。一个人的知识体系是过去学习和实践转化的积累，也是未来解决问题、创造价值的资源。正如第一章所说，知识是”阶段性的成果”——这句话放到更宏观的视野中，万事万物都是阶段性的成果。</w:t>
      </w:r>
    </w:p>
    <w:bookmarkEnd w:id="33"/>
    <w:bookmarkStart w:id="34" w:name="转化的三个核心特征"/>
    <w:p>
      <w:pPr>
        <w:pStyle w:val="Heading3"/>
      </w:pPr>
      <w:r>
        <w:t xml:space="preserve">转化的三个核心特征</w:t>
      </w:r>
    </w:p>
    <w:p>
      <w:pPr>
        <w:pStyle w:val="FirstParagraph"/>
      </w:pPr>
      <w:r>
        <w:rPr>
          <w:bCs/>
          <w:b/>
        </w:rPr>
        <w:t xml:space="preserve">第一，时序性。</w:t>
      </w:r>
      <w:r>
        <w:t xml:space="preserve">转化有明确的因果链条——未来状态必然源于过去状态，不存在无源头的凭空转化。人类是”古猿→南方古猿→能人→直立人→智人”的转化结果，人工智能是”传统编程→机器学习→深度学习→大语言模型”的转化结果。这种时序性让转化具备”溯源性”：通过分析过去状态，可以推导现在转化的逻辑，甚至预测未来转化的可能。</w:t>
      </w:r>
    </w:p>
    <w:p>
      <w:pPr>
        <w:pStyle w:val="BodyText"/>
      </w:pPr>
      <w:r>
        <w:rPr>
          <w:bCs/>
          <w:b/>
        </w:rPr>
        <w:t xml:space="preserve">第二，守恒性。</w:t>
      </w:r>
      <w:r>
        <w:t xml:space="preserve">转化过程中，底层核心必然守恒，仅”存在状态”发生改变。冰变成水再变成水蒸气，质量守恒，变化的只是分子间距；氢气与氧气化合为水，原子的种类和数量守恒，变化的只是原子结合方式；计划经济转化为市场经济，</w:t>
      </w:r>
      <w:r>
        <w:t xml:space="preserve">“</w:t>
      </w:r>
      <w:r>
        <w:t xml:space="preserve">满足社会需求</w:t>
      </w:r>
      <w:r>
        <w:t xml:space="preserve">”</w:t>
      </w:r>
      <w:r>
        <w:t xml:space="preserve">的核心目标守恒，变化的只是资源配置方式。若违背守恒，转化便无法成立——永动机试图”无中生有”创造能量，违背能量守恒，因此不可能实现。</w:t>
      </w:r>
    </w:p>
    <w:p>
      <w:pPr>
        <w:pStyle w:val="BodyText"/>
      </w:pPr>
      <w:r>
        <w:rPr>
          <w:bCs/>
          <w:b/>
        </w:rPr>
        <w:t xml:space="preserve">第三，相互作用驱动。</w:t>
      </w:r>
      <w:r>
        <w:t xml:space="preserve">转化不会自发发生，它需要”相互作用”来推动。世界就像一篇永不停笔的史诗，其情节的推进源于人物间深刻的对话与冲突。在自然界，阳光与种子的”对话”驱动了从胚芽到参天大树的整个生命历程；在人类社会，新技术与旧有生活方式的”对话”催生了全新的社会行为与文化现象。没有这些底层、持续不断的”对话”，万物将归于沉寂。相互作用，是宇宙间最原始、最根本的创造力。</w:t>
      </w:r>
    </w:p>
    <w:bookmarkEnd w:id="34"/>
    <w:bookmarkStart w:id="35" w:name="从相互作用到结构变化再到状态转化"/>
    <w:p>
      <w:pPr>
        <w:pStyle w:val="Heading3"/>
      </w:pPr>
      <w:r>
        <w:t xml:space="preserve">从相互作用到结构变化，再到状态转化</w:t>
      </w:r>
    </w:p>
    <w:p>
      <w:pPr>
        <w:pStyle w:val="FirstParagraph"/>
      </w:pPr>
      <w:r>
        <w:t xml:space="preserve">理解转化的核心逻辑，可以归结为一条链条：相互作用→结构变化→状态转化。</w:t>
      </w:r>
    </w:p>
    <w:p>
      <w:pPr>
        <w:pStyle w:val="BodyText"/>
      </w:pPr>
      <w:r>
        <w:t xml:space="preserve">所有的”对话”都不会毫无痕迹地消失，它们最终会沉淀下来，改变事物内部的”关系架构”——这就是结构变化。石墨与钻石的天壤之别，并非碳原子本身不同，而是高温高压的”深刻对话”，迫使碳原子们从松散的层状结构重组为坚固的网状结构。一个组织的变革，核心也不是换一批人，而是通过改革打破旧的部门壁垒，建立新的协作网络。结构，是无数次相互作用后凝结成的”秩序”；结构的变化，则是旧秩序被新对话打破并重建的过程。</w:t>
      </w:r>
    </w:p>
    <w:p>
      <w:pPr>
        <w:pStyle w:val="BodyText"/>
      </w:pPr>
      <w:r>
        <w:t xml:space="preserve">当内在的结构发生改变后，外在的状态转化便是水到渠成的呈现。碳原子的结构从石墨变为钻石，其状态便从乌黑柔软转化为晶莹坚硬；组织的结构从金字塔变为网状，其状态便从僵化迟缓转化为敏捷高效。因此，状态是结构的影子，状态的转化是结构变化的必然外显。只改变表面状态而不触动深层结构，任何变化都将是短暂和肤浅的。</w:t>
      </w:r>
    </w:p>
    <w:p>
      <w:pPr>
        <w:pStyle w:val="BodyText"/>
      </w:pPr>
      <w:r>
        <w:t xml:space="preserve">掌握”相互作用→结构变化→状态转化”这一逻辑，意味着我们获得了更深刻的洞察力：当看到状态变化时，会下意识地去探寻背后看不见的结构性调整；当希望促成某种状态时，会懂得最根本的着力点在于设计或促成那些能引发结构性改变的关键”对话”与核心相互作用。</w:t>
      </w:r>
    </w:p>
    <w:p>
      <w:r>
        <w:pict>
          <v:rect style="width:0;height:1.5pt" o:hralign="center" o:hrstd="t" o:hr="t"/>
        </w:pict>
      </w:r>
    </w:p>
    <w:bookmarkEnd w:id="35"/>
    <w:bookmarkEnd w:id="36"/>
    <w:bookmarkStart w:id="40" w:name="五相似与相异认知的起点价值的刻度"/>
    <w:p>
      <w:pPr>
        <w:pStyle w:val="Heading2"/>
      </w:pPr>
      <w:r>
        <w:rPr>
          <w:bCs/>
          <w:b/>
        </w:rPr>
        <w:t xml:space="preserve">五、相似与相异：认知的起点，价值的刻度</w:t>
      </w:r>
    </w:p>
    <w:p>
      <w:pPr>
        <w:pStyle w:val="FirstParagraph"/>
      </w:pPr>
      <w:r>
        <w:t xml:space="preserve">如果说”转化”揭示了事物的动态演进，那么”相似与相异”则定义了事物的静态关联。而在这二者之下，</w:t>
      </w:r>
      <w:r>
        <w:t xml:space="preserve">“</w:t>
      </w:r>
      <w:r>
        <w:t xml:space="preserve">守恒</w:t>
      </w:r>
      <w:r>
        <w:t xml:space="preserve">”</w:t>
      </w:r>
      <w:r>
        <w:t xml:space="preserve">锚定了万变中的不变根基。三者共同构成了我们理解世界的完整框架。</w:t>
      </w:r>
    </w:p>
    <w:bookmarkStart w:id="37" w:name="相似性为世界建立秩序"/>
    <w:p>
      <w:pPr>
        <w:pStyle w:val="Heading3"/>
      </w:pPr>
      <w:r>
        <w:t xml:space="preserve">相似性：为世界建立秩序</w:t>
      </w:r>
    </w:p>
    <w:p>
      <w:pPr>
        <w:pStyle w:val="FirstParagraph"/>
      </w:pPr>
      <w:r>
        <w:t xml:space="preserve">认知始于比较，比较始于发现相似。</w:t>
      </w:r>
      <w:r>
        <w:t xml:space="preserve">“</w:t>
      </w:r>
      <w:r>
        <w:t xml:space="preserve">相似性</w:t>
      </w:r>
      <w:r>
        <w:t xml:space="preserve">”</w:t>
      </w:r>
      <w:r>
        <w:t xml:space="preserve">并非指表面的雷同，而是在某一抽象层次上，事物共享着相同的内在结构或功能模式。所有”市场”都遵循供需规律，所有”生命”都基于核酸的遗传密码，所有”语言”都包含语法结构。这种同构性让我们得以归类万物，从混沌中提炼出模式。</w:t>
      </w:r>
    </w:p>
    <w:p>
      <w:pPr>
        <w:pStyle w:val="BodyText"/>
      </w:pPr>
      <w:r>
        <w:t xml:space="preserve">数学中的”群论”将这种相似性推到了极致。群论的精髓就是”看出两物相似”——雪花的六重对称、晶体的空间重复、方程的根的置换，表面看毫无关联，但在群论的视角下，它们共享着同一种”对称结构”。正是这种超越表象的”结构相似性”，让人类得以用有限的理论覆盖无限的现象。</w:t>
      </w:r>
    </w:p>
    <w:bookmarkEnd w:id="37"/>
    <w:bookmarkStart w:id="38" w:name="相异性揭示独特价值"/>
    <w:p>
      <w:pPr>
        <w:pStyle w:val="Heading3"/>
      </w:pPr>
      <w:r>
        <w:t xml:space="preserve">相异性：揭示独特价值</w:t>
      </w:r>
    </w:p>
    <w:p>
      <w:pPr>
        <w:pStyle w:val="FirstParagraph"/>
      </w:pPr>
      <w:r>
        <w:t xml:space="preserve">然而，真正的智慧不止于发现相似，更在于洞察相异。事物的独特价值与本质区别，往往在切换视角或选择不同参照系时才会显现。比较苹果与橘子，若以”水果”为参照，它们是同构的；但若以”口感”或”烹饪用途”为参照，差异便决定了各自不可替代的价值。</w:t>
      </w:r>
    </w:p>
    <w:p>
      <w:pPr>
        <w:pStyle w:val="BodyText"/>
      </w:pPr>
      <w:r>
        <w:t xml:space="preserve">在商业与研究中，精准地选择参照系以识别关键差异，是发现机遇、创造优势的核心能力。两家公司在”行业”层面相似，但在”客户体验”层面可能截然不同，而这个差异点往往就是竞争的关键。一个科学问题与另一个问题在”现象”层面相似，但在”机制”层面可能完全不同，而这个差异点往往就是突破的入口。</w:t>
      </w:r>
    </w:p>
    <w:bookmarkEnd w:id="38"/>
    <w:bookmarkStart w:id="39" w:name="守恒万变中的不变之锚"/>
    <w:p>
      <w:pPr>
        <w:pStyle w:val="Heading3"/>
      </w:pPr>
      <w:r>
        <w:t xml:space="preserve">守恒：万变中的不变之锚</w:t>
      </w:r>
    </w:p>
    <w:p>
      <w:pPr>
        <w:pStyle w:val="FirstParagraph"/>
      </w:pPr>
      <w:r>
        <w:t xml:space="preserve">在永恒的流变中，</w:t>
      </w:r>
      <w:r>
        <w:t xml:space="preserve">“</w:t>
      </w:r>
      <w:r>
        <w:t xml:space="preserve">守恒</w:t>
      </w:r>
      <w:r>
        <w:t xml:space="preserve">”</w:t>
      </w:r>
      <w:r>
        <w:t xml:space="preserve">定律是宇宙的深层语法，它为转化设定了边界，保证了世界的连续性与可知性。守恒告诉我们，某些核心量在变化中保持不变。在自然界，能量守恒、质量守恒、电荷守恒是一切物理化学转化的铁律。在更抽象的层面，一个组织的核心使命在转型中守恒，一个文化的深层价值观在历史变迁中守恒。</w:t>
      </w:r>
    </w:p>
    <w:p>
      <w:pPr>
        <w:pStyle w:val="BodyText"/>
      </w:pPr>
      <w:r>
        <w:t xml:space="preserve">守恒量是贯穿历史与未来的金线，使转化并非随机的跳跃，而是有迹可循的演进。正因为有守恒，我们才能在万变中找到不变，在不变中理解万变。这也是科学家为何如此重视”守恒律”的原因——每一条守恒律的发现，都意味着人类对世界本质的理解又深入了一层。</w:t>
      </w:r>
    </w:p>
    <w:p>
      <w:pPr>
        <w:pStyle w:val="BodyText"/>
      </w:pPr>
      <w:r>
        <w:t xml:space="preserve">总结来说，</w:t>
      </w:r>
      <w:r>
        <w:t xml:space="preserve">“</w:t>
      </w:r>
      <w:r>
        <w:t xml:space="preserve">变化</w:t>
      </w:r>
      <w:r>
        <w:t xml:space="preserve">”</w:t>
      </w:r>
      <w:r>
        <w:t xml:space="preserve">帮我们感知世界的丰富性，</w:t>
      </w:r>
      <w:r>
        <w:t xml:space="preserve">“</w:t>
      </w:r>
      <w:r>
        <w:t xml:space="preserve">规律</w:t>
      </w:r>
      <w:r>
        <w:t xml:space="preserve">”</w:t>
      </w:r>
      <w:r>
        <w:t xml:space="preserve">帮我们锚定变化的确定性；</w:t>
      </w:r>
      <w:r>
        <w:t xml:space="preserve">“</w:t>
      </w:r>
      <w:r>
        <w:t xml:space="preserve">转化</w:t>
      </w:r>
      <w:r>
        <w:t xml:space="preserve">”</w:t>
      </w:r>
      <w:r>
        <w:t xml:space="preserve">帮我们理解世界的连续性，</w:t>
      </w:r>
      <w:r>
        <w:t xml:space="preserve">“</w:t>
      </w:r>
      <w:r>
        <w:t xml:space="preserve">时序与守恒</w:t>
      </w:r>
      <w:r>
        <w:t xml:space="preserve">”</w:t>
      </w:r>
      <w:r>
        <w:t xml:space="preserve">帮我们把握转化的逻辑性；</w:t>
      </w:r>
      <w:r>
        <w:t xml:space="preserve">“</w:t>
      </w:r>
      <w:r>
        <w:t xml:space="preserve">相似</w:t>
      </w:r>
      <w:r>
        <w:t xml:space="preserve">”</w:t>
      </w:r>
      <w:r>
        <w:t xml:space="preserve">帮我们建立秩序，</w:t>
      </w:r>
      <w:r>
        <w:t xml:space="preserve">“</w:t>
      </w:r>
      <w:r>
        <w:t xml:space="preserve">相异</w:t>
      </w:r>
      <w:r>
        <w:t xml:space="preserve">”</w:t>
      </w:r>
      <w:r>
        <w:t xml:space="preserve">帮我们发现价值。六者共同构成了”可感知、可追溯、可预测”的客观世界运行图景。</w:t>
      </w:r>
    </w:p>
    <w:p>
      <w:r>
        <w:pict>
          <v:rect style="width:0;height:1.5pt" o:hralign="center" o:hrstd="t" o:hr="t"/>
        </w:pict>
      </w:r>
    </w:p>
    <w:bookmarkEnd w:id="39"/>
    <w:bookmarkEnd w:id="40"/>
    <w:bookmarkStart w:id="44" w:name="六时间与空间变化与结构的元语言"/>
    <w:p>
      <w:pPr>
        <w:pStyle w:val="Heading2"/>
      </w:pPr>
      <w:r>
        <w:rPr>
          <w:bCs/>
          <w:b/>
        </w:rPr>
        <w:t xml:space="preserve">六、时间与空间：变化与结构的元语言</w:t>
      </w:r>
    </w:p>
    <w:p>
      <w:pPr>
        <w:pStyle w:val="FirstParagraph"/>
      </w:pPr>
      <w:r>
        <w:t xml:space="preserve">讨论了变化与转化、相似与相异之后，有一对更基本的概念值得驻足审视——时间与空间。它们是人类认知投下的第一重光影，也是理解”变化”与”结构”的终极坐标系。</w:t>
      </w:r>
    </w:p>
    <w:bookmarkStart w:id="41" w:name="时间是变化的序章"/>
    <w:p>
      <w:pPr>
        <w:pStyle w:val="Heading3"/>
      </w:pPr>
      <w:r>
        <w:t xml:space="preserve">时间是变化的序章</w:t>
      </w:r>
    </w:p>
    <w:p>
      <w:pPr>
        <w:pStyle w:val="FirstParagraph"/>
      </w:pPr>
      <w:r>
        <w:t xml:space="preserve">时间是那永不回头的箭，是万物从诞生、演化到湮灭的叙事线。在其深处，蕴藏着方向、顺序与过程的绝对律令。热力学第二定律告诉我们，孤立系统的熵总会自发增加——这或许正是时间方向性最深刻的物理体现。时间不是中性的容器，而是自带方向的河流：它规定了”先有因后有果”</w:t>
      </w:r>
      <w:r>
        <w:t xml:space="preserve">“</w:t>
      </w:r>
      <w:r>
        <w:t xml:space="preserve">先有量变后有质变</w:t>
      </w:r>
      <w:r>
        <w:t xml:space="preserve">”</w:t>
      </w:r>
      <w:r>
        <w:t xml:space="preserve">“</w:t>
      </w:r>
      <w:r>
        <w:t xml:space="preserve">先有输入后有输出</w:t>
      </w:r>
      <w:r>
        <w:t xml:space="preserve">”</w:t>
      </w:r>
      <w:r>
        <w:t xml:space="preserve">的基本秩序。没有时间，就没有”转化”的概念——因为转化的本质就是事物在时间维度上的有序演进。</w:t>
      </w:r>
    </w:p>
    <w:bookmarkEnd w:id="41"/>
    <w:bookmarkStart w:id="42" w:name="空间是结构的诗篇"/>
    <w:p>
      <w:pPr>
        <w:pStyle w:val="Heading3"/>
      </w:pPr>
      <w:r>
        <w:t xml:space="preserve">空间是结构的诗篇</w:t>
      </w:r>
    </w:p>
    <w:p>
      <w:pPr>
        <w:pStyle w:val="FirstParagraph"/>
      </w:pPr>
      <w:r>
        <w:t xml:space="preserve">空间是关系与形式的永恒舞台。从晶体格点的精准对称到社会网络的复杂纠缠，从数学中流形的弯曲形状到城市规划中功能区的布局，并存、关联与秩序在空间中被”冻结”，供我们审视。广义相对论揭示了一个深刻的对话：物质告诉空间如何弯曲，空间告诉物质如何运动——这恰恰是”结构”与”运动”之间最壮丽的对话。没有空间，就没有”系统”的概念——因为系统的本质就是要素在空间中的关系组织。</w:t>
      </w:r>
    </w:p>
    <w:bookmarkEnd w:id="42"/>
    <w:bookmarkStart w:id="43" w:name="交织结构是变化的切片变化是结构的演算"/>
    <w:p>
      <w:pPr>
        <w:pStyle w:val="Heading3"/>
      </w:pPr>
      <w:r>
        <w:t xml:space="preserve">交织：结构是变化的切片，变化是结构的演算</w:t>
      </w:r>
    </w:p>
    <w:p>
      <w:pPr>
        <w:pStyle w:val="FirstParagraph"/>
      </w:pPr>
      <w:r>
        <w:t xml:space="preserve">时间与空间的真正奥秘在于它们的交织。任何一个”现在”，都是变化洪流中暂时凝结的结构——如同电影的一帧，静态的画面唯有在连续播放中才获得意义。反过来，所有的运动与转化，都必须在一个具体的结构关系网络中展开——变化即是结构本身的重新组织与排列组合。</w:t>
      </w:r>
    </w:p>
    <w:p>
      <w:pPr>
        <w:pStyle w:val="BodyText"/>
      </w:pPr>
      <w:r>
        <w:t xml:space="preserve">这种交织在现代科学中已展现得淋漓尽致。物理学的终极梦想——统一广义相对论与量子力学——其核心困境正是如何处理时空结构在微观尺度下的剧烈涨落。复杂系统科学中，一个系统的演化由其内部元素间的网络结构决定，而结构本身又随着演化不断重构。</w:t>
      </w:r>
    </w:p>
    <w:p>
      <w:pPr>
        <w:pStyle w:val="BodyText"/>
      </w:pPr>
      <w:r>
        <w:t xml:space="preserve">因此，如果将变化与转化的全部讨论提炼为一组”元语言”，那就是：变化是动词，叙述着宇宙的动态过程；结构是名词，定义了宇宙存在的可能形式。而时间是动词的时态，空间是名词的语法。世间万物，从星系的旋转到生命的繁衍，从思想的涌现到文明的兴衰，无不是这组元语言编织出的宏大诗篇。</w:t>
      </w:r>
    </w:p>
    <w:p>
      <w:r>
        <w:pict>
          <v:rect style="width:0;height:1.5pt" o:hralign="center" o:hrstd="t" o:hr="t"/>
        </w:pict>
      </w:r>
    </w:p>
    <w:bookmarkEnd w:id="43"/>
    <w:bookmarkEnd w:id="44"/>
    <w:bookmarkStart w:id="49" w:name="七重复的威力从无序到有序的底层算法"/>
    <w:p>
      <w:pPr>
        <w:pStyle w:val="Heading2"/>
      </w:pPr>
      <w:r>
        <w:rPr>
          <w:bCs/>
          <w:b/>
        </w:rPr>
        <w:t xml:space="preserve">七、重复的威力：从无序到有序的底层算法</w:t>
      </w:r>
    </w:p>
    <w:p>
      <w:pPr>
        <w:pStyle w:val="FirstParagraph"/>
      </w:pPr>
      <w:r>
        <w:t xml:space="preserve">我们总将”重复”与”低效”</w:t>
      </w:r>
      <w:r>
        <w:t xml:space="preserve">“</w:t>
      </w:r>
      <w:r>
        <w:t xml:space="preserve">机械</w:t>
      </w:r>
      <w:r>
        <w:t xml:space="preserve">”</w:t>
      </w:r>
      <w:r>
        <w:t xml:space="preserve">绑定——认为日复一日的练习是笨拙，循环往复的操作是浪费。但事实恰恰相反：重复是宇宙生成有序、生命演化复杂、人类构建文明的底层算法。它不是精确复制的机械动作，而是带着变化与区分的动态演进——通过横向的链条延伸、纵向的层次递归，通过分化与组合、继承与变异，让微小积累成宏大，让无序收敛为规律。没有重复，世界将是熵值无限大的混沌；有了重复，有限的因素才能迸发无穷的可能。</w:t>
      </w:r>
    </w:p>
    <w:bookmarkStart w:id="45" w:name="重复对抗熵增的序之基石"/>
    <w:p>
      <w:pPr>
        <w:pStyle w:val="Heading3"/>
      </w:pPr>
      <w:r>
        <w:t xml:space="preserve">重复：对抗熵增的序之基石</w:t>
      </w:r>
    </w:p>
    <w:p>
      <w:pPr>
        <w:pStyle w:val="FirstParagraph"/>
      </w:pPr>
      <w:r>
        <w:t xml:space="preserve">热力学第二定律告诉我们，孤立系统的熵总会自发增加——如果没有外力干预，整齐的积木会散落，滚烫的茶水会变凉，有序的结构终将归于混沌。而重复，正是自然界与人类社会对抗熵增的核心力量：它通过稳定的循环模式，在混沌中锚定秩序，让偶然变成必然，让随机沉淀为规律。</w:t>
      </w:r>
    </w:p>
    <w:p>
      <w:pPr>
        <w:pStyle w:val="BodyText"/>
      </w:pPr>
      <w:r>
        <w:t xml:space="preserve">地球围绕太阳的重复公转，带来了四季交替的稳定秩序；水分子在液态、气态、固态间的重复转化，形成了滋养生命的水循环；DNA的重复复制带着微小变异，确保了物种的遗传稳定性又为进化留下空间。这些重复不是机械的复制，而是”带着微小变化的稳定循环”：公转轨道虽有微小偏差，却始终围绕太阳；DNA复制虽有极低突变率，却基本保持序列一致。正是这种”稳定为主、变化为辅”的重复，让世界从混沌中诞生秩序。</w:t>
      </w:r>
    </w:p>
    <w:bookmarkEnd w:id="45"/>
    <w:bookmarkStart w:id="46" w:name="重复的三维威力"/>
    <w:p>
      <w:pPr>
        <w:pStyle w:val="Heading3"/>
      </w:pPr>
      <w:r>
        <w:t xml:space="preserve">重复的三维威力</w:t>
      </w:r>
    </w:p>
    <w:p>
      <w:pPr>
        <w:pStyle w:val="FirstParagraph"/>
      </w:pPr>
      <w:r>
        <w:t xml:space="preserve">重复的真正魔力，在于它能让”微小”通过特定路径成长为”宏大”——不是单一维度的叠加，而是横向、纵向、立体三个维度的协同演进。</w:t>
      </w:r>
    </w:p>
    <w:p>
      <w:pPr>
        <w:pStyle w:val="BodyText"/>
      </w:pPr>
      <w:r>
        <w:rPr>
          <w:bCs/>
          <w:b/>
        </w:rPr>
        <w:t xml:space="preserve">横向：链条式重复，让”一步”延伸为”万里”。</w:t>
      </w:r>
      <w:r>
        <w:t xml:space="preserve">从石器到芯片的技术链条，本质是”工具改进”这一简单动作的横向重复延伸：每一步都继承前一步的成果，又在重复中加入微小改进，最终让原始工具成长为精密科技。自然界的食物链也是如此——植物重复进行光合作用，食草动物重复啃食植物，食肉动物重复捕食食草动物，能量在重复传递中支撑起整个生物群落。</w:t>
      </w:r>
    </w:p>
    <w:p>
      <w:pPr>
        <w:pStyle w:val="BodyText"/>
      </w:pPr>
      <w:r>
        <w:rPr>
          <w:bCs/>
          <w:b/>
        </w:rPr>
        <w:t xml:space="preserve">纵向：递归式重复，让”一层”深入为”多层”。</w:t>
      </w:r>
      <w:r>
        <w:t xml:space="preserve">分形几何是最典型的例子：雪花的每一个分支，都与整体雪花的形状相似；每一个分支又能拆成更小的、形状相似的分支。这种”自相似”的递归重复，让简单的几何规则生成了无限复杂的图形。人类的认知体系同样如此——我们将”动物”分为脊椎动物与无脊椎动物，再将脊椎动物分为哺乳类、鸟类、鱼类，层层递归的分类重复构建起庞大的知识体系。</w:t>
      </w:r>
    </w:p>
    <w:p>
      <w:pPr>
        <w:pStyle w:val="BodyText"/>
      </w:pPr>
      <w:r>
        <w:rPr>
          <w:bCs/>
          <w:b/>
        </w:rPr>
        <w:t xml:space="preserve">立体：分化与组合的重复，让”单一”演变为”多样”。</w:t>
      </w:r>
      <w:r>
        <w:t xml:space="preserve">生物进化中，单细胞生物通过重复分裂与变异分化出植物、动物、微生物等不同类别，又通过基因重组产生新的变异。从单一音节到复杂文章，人类语言的发展也是”发音分化”与”符号组合”的重复协同。分化让单元更多样，组合让形态更复杂，两者结合就能产生全新的事物。</w:t>
      </w:r>
    </w:p>
    <w:bookmarkEnd w:id="46"/>
    <w:bookmarkStart w:id="47" w:name="重复与认知只有重复才有比较"/>
    <w:p>
      <w:pPr>
        <w:pStyle w:val="Heading3"/>
      </w:pPr>
      <w:r>
        <w:t xml:space="preserve">重复与认知：只有重复才有比较</w:t>
      </w:r>
    </w:p>
    <w:p>
      <w:pPr>
        <w:pStyle w:val="FirstParagraph"/>
      </w:pPr>
      <w:r>
        <w:t xml:space="preserve">重复不仅是生成复杂的工具，更是人类理解世界、简化认知的关键。</w:t>
      </w:r>
      <w:r>
        <w:t xml:space="preserve">“</w:t>
      </w:r>
      <w:r>
        <w:t xml:space="preserve">只有重复才有比较</w:t>
      </w:r>
      <w:r>
        <w:t xml:space="preserve">”</w:t>
      </w:r>
      <w:r>
        <w:t xml:space="preserve">——这句话道破了重复与认知的核心关联。没有重复，就没有”相似”与”相异”的对照；没有对照，就无法总结规律。</w:t>
      </w:r>
    </w:p>
    <w:p>
      <w:pPr>
        <w:pStyle w:val="BodyText"/>
      </w:pPr>
      <w:r>
        <w:t xml:space="preserve">重复还推动认知的迭代升级。人类对宇宙结构的认知，从地心说到日心说再到宇宙膨胀理论，每一次认知迭代都是对前一次认知的”重复继承加细节变异”：继承让认知有稳定的基础，变异让认知有深化的空间。学习技能同样如此——学骑自行车时，先重复基础动作，熟练后尝试转弯和刹车，再熟练后尝试单手骑车和绕桩。每一次重复都是继承核心、变异细节的迭代过程。</w:t>
      </w:r>
    </w:p>
    <w:bookmarkEnd w:id="47"/>
    <w:bookmarkStart w:id="48" w:name="重复打通复杂与简单的双向通道"/>
    <w:p>
      <w:pPr>
        <w:pStyle w:val="Heading3"/>
      </w:pPr>
      <w:r>
        <w:t xml:space="preserve">重复打通复杂与简单的双向通道</w:t>
      </w:r>
    </w:p>
    <w:p>
      <w:pPr>
        <w:pStyle w:val="FirstParagraph"/>
      </w:pPr>
      <w:r>
        <w:t xml:space="preserve">很多人认为复杂与简单是对立的，但重复却能打通两者的双向通道。简单生复杂，靠的是组合与关联的重复——从方形积木到乐高机器人，从代码指令到购物APP，每一次组合都增加系统的复杂度，却始终保持逻辑的有序性。复杂转简单，靠的是拆解与梳理的重复——一道综合数学题被拆成函数部分、不等式部分、几何部分，每一次拆解都在降低问题的复杂度，最终让复杂问题变得可解。</w:t>
      </w:r>
    </w:p>
    <w:p>
      <w:pPr>
        <w:pStyle w:val="BodyText"/>
      </w:pPr>
      <w:r>
        <w:t xml:space="preserve">这也是为什么”递归”在计算机科学和思维方法中如此重要——递归通过”自身调用自身”的重复，让有限的代码实现无限的计算。思考”如何提升公司利润”这个复杂问题，可以递归拆解为”提升收入”和”降低成本”，再拆解为”增加销量”</w:t>
      </w:r>
      <w:r>
        <w:t xml:space="preserve">“</w:t>
      </w:r>
      <w:r>
        <w:t xml:space="preserve">提高单价</w:t>
      </w:r>
      <w:r>
        <w:t xml:space="preserve">”</w:t>
      </w:r>
      <w:r>
        <w:t xml:space="preserve">“</w:t>
      </w:r>
      <w:r>
        <w:t xml:space="preserve">优化供应链</w:t>
      </w:r>
      <w:r>
        <w:t xml:space="preserve">”</w:t>
      </w:r>
      <w:r>
        <w:t xml:space="preserve">……每一层都遵循同样的”整体等于部分之和”逻辑，直到拆解为可执行的具体动作。</w:t>
      </w:r>
    </w:p>
    <w:p>
      <w:r>
        <w:pict>
          <v:rect style="width:0;height:1.5pt" o:hralign="center" o:hrstd="t" o:hr="t"/>
        </w:pict>
      </w:r>
    </w:p>
    <w:bookmarkEnd w:id="48"/>
    <w:bookmarkEnd w:id="49"/>
    <w:bookmarkStart w:id="54" w:name="八极致藏在微小变化的重复里的进阶之道"/>
    <w:p>
      <w:pPr>
        <w:pStyle w:val="Heading2"/>
      </w:pPr>
      <w:r>
        <w:rPr>
          <w:bCs/>
          <w:b/>
        </w:rPr>
        <w:t xml:space="preserve">八、极致：藏在微小变化的重复里的进阶之道</w:t>
      </w:r>
    </w:p>
    <w:p>
      <w:pPr>
        <w:pStyle w:val="FirstParagraph"/>
      </w:pPr>
      <w:r>
        <w:t xml:space="preserve">提起”极致”，人们总容易联想到惊天动地的突破、灵光乍现的创意，仿佛卓越天生就与”非凡”挂钩。但事实上，那些抵达行业顶端的人、那些经受住时间检验的成果，背后都藏着一条更朴素却更有效的路径——极致源于微小变化的持续重复，最终沿着”重复→熟练→吸收→创新”的阶梯，从普通走向卓越。</w:t>
      </w:r>
    </w:p>
    <w:bookmarkStart w:id="50" w:name="第一步重复刻意练习而非盲目消耗"/>
    <w:p>
      <w:pPr>
        <w:pStyle w:val="Heading3"/>
      </w:pPr>
      <w:r>
        <w:t xml:space="preserve">第一步：重复——刻意练习而非盲目消耗</w:t>
      </w:r>
    </w:p>
    <w:p>
      <w:pPr>
        <w:pStyle w:val="FirstParagraph"/>
      </w:pPr>
      <w:r>
        <w:t xml:space="preserve">真正有价值的重复，始终围绕”修正不足”展开。就像新手学做菜，不会只机械地重复”倒油、放菜、加盐”的流程，而是在每次操作后思考：这次火候是不是大了？盐放多了还是少了？下次如何调整才能更入味？这种”带着问题的重复”，才能让动作从生疏走向精准。反之，若只是为了重复而重复，缺乏对细节的审视与调整，再多次数的练习也无法带来本质提升。</w:t>
      </w:r>
    </w:p>
    <w:bookmarkEnd w:id="50"/>
    <w:bookmarkStart w:id="51" w:name="第二步熟练从有意识控制到无意识反应"/>
    <w:p>
      <w:pPr>
        <w:pStyle w:val="Heading3"/>
      </w:pPr>
      <w:r>
        <w:t xml:space="preserve">第二步：熟练——从有意识控制到无意识反应</w:t>
      </w:r>
    </w:p>
    <w:p>
      <w:pPr>
        <w:pStyle w:val="FirstParagraph"/>
      </w:pPr>
      <w:r>
        <w:t xml:space="preserve">当重复积累到一定程度，便会进入熟练阶段。熟练的本质，是让基础动作从”有意识控制”转化为”无意识反应”，从而释放精力，为更深层次的探索留出空间。新手司机需要时刻提醒自己挂挡、看后视镜，每个动作都消耗大量注意力；但随着练习的增加，这些操作逐渐内化为肌肉记忆——脚会自动调整油门与刹车的力度，手会下意识地控制方向盘的角度。只有基础环节不再消耗过多精力，我们才有能力去关注更核心的问题：熟练的司机才能有余力观察路况、预判风险。</w:t>
      </w:r>
    </w:p>
    <w:bookmarkEnd w:id="51"/>
    <w:bookmarkStart w:id="52" w:name="第三步吸收理解为什么而非只会怎么做"/>
    <w:p>
      <w:pPr>
        <w:pStyle w:val="Heading3"/>
      </w:pPr>
      <w:r>
        <w:t xml:space="preserve">第三步：吸收——理解”为什么”而非只会”怎么做”</w:t>
      </w:r>
    </w:p>
    <w:p>
      <w:pPr>
        <w:pStyle w:val="FirstParagraph"/>
      </w:pPr>
      <w:r>
        <w:t xml:space="preserve">如果说重复是”会做”，熟练是”做得顺”，那么吸收就是”懂为什么要这么做”。吸收是将外部经验、表层动作内化为自己认知框架的过程，核心是理解背后的规律。很多人之所以停留在”熟练工”的层面，无法应对变化，正是因为没有完成吸收——只掌握了表面动作，却不懂底层规律，一旦脱离熟悉的场景便会手足无措。这正呼应了第一章关于”知识重建”的讨论：被动记忆的知识只是”存储”，只有主动理解并与自身经验连接的知识才是”活化”。</w:t>
      </w:r>
    </w:p>
    <w:bookmarkEnd w:id="52"/>
    <w:bookmarkStart w:id="53" w:name="第四步创新在理解规律后突破边界"/>
    <w:p>
      <w:pPr>
        <w:pStyle w:val="Heading3"/>
      </w:pPr>
      <w:r>
        <w:t xml:space="preserve">第四步：创新——在理解规律后突破边界</w:t>
      </w:r>
    </w:p>
    <w:p>
      <w:pPr>
        <w:pStyle w:val="FirstParagraph"/>
      </w:pPr>
      <w:r>
        <w:t xml:space="preserve">人们常误以为创新是凭空创造、天马行空，但实际上，所有有价值的创新都是”在理解规律后对边界的突破”。先懂旧规则，才能打破旧规则；先吃透已有经验，才能延伸出新可能。一个优秀的建筑师不是在不了解力学原理的情况下设计出惊人的建筑，而是在吃透结构力学之后，发现了材料和形式结合的新可能性。</w:t>
      </w:r>
    </w:p>
    <w:p>
      <w:pPr>
        <w:pStyle w:val="BodyText"/>
      </w:pPr>
      <w:r>
        <w:t xml:space="preserve">从”重复”到”创新”的这条路径，揭示了一个朴素的真理：极致不是天才的专利，而是”微小变化的持续重复”这一底层算法在时间复利下的必然结果。正如从石器到芯片的技术链条，每一步都微不足道，但串联起来便跨越了文明的鸿沟。关键在于，每一次重复都带着”修正”的意图，每一次修正都朝着”更好”的方向，而时间会将这些微小的进步复合成令人惊叹的成果。</w:t>
      </w:r>
    </w:p>
    <w:p>
      <w:r>
        <w:pict>
          <v:rect style="width:0;height:1.5pt" o:hralign="center" o:hrstd="t" o:hr="t"/>
        </w:pict>
      </w:r>
    </w:p>
    <w:bookmarkEnd w:id="53"/>
    <w:bookmarkEnd w:id="54"/>
    <w:bookmarkStart w:id="59" w:name="九迭代复杂世界的基本形态"/>
    <w:p>
      <w:pPr>
        <w:pStyle w:val="Heading2"/>
      </w:pPr>
      <w:r>
        <w:rPr>
          <w:bCs/>
          <w:b/>
        </w:rPr>
        <w:t xml:space="preserve">九、迭代：复杂世界的基本形态</w:t>
      </w:r>
    </w:p>
    <w:p>
      <w:pPr>
        <w:pStyle w:val="FirstParagraph"/>
      </w:pPr>
      <w:r>
        <w:t xml:space="preserve">如果”重复”是世界从无序走向有序的底层算法，那么”迭代”就是这个算法的升级版本。迭代不是简单的重复，而是”循环中蕴含优化”的进程——每一轮循环都基于上一轮的结果做出修正，让系统从粗糙臻于精巧、从混沌迈向有序。在生命演化的长河、机器精准的运行与人类思维的闪烁背后，潜藏着这种共通的底层逻辑。</w:t>
      </w:r>
    </w:p>
    <w:bookmarkStart w:id="55" w:name="迭代的三种方言"/>
    <w:p>
      <w:pPr>
        <w:pStyle w:val="Heading3"/>
      </w:pPr>
      <w:r>
        <w:t xml:space="preserve">迭代的三种”方言”</w:t>
      </w:r>
    </w:p>
    <w:p>
      <w:pPr>
        <w:pStyle w:val="FirstParagraph"/>
      </w:pPr>
      <w:r>
        <w:t xml:space="preserve">迭代在不同领域有不同的表现形式，但底层逻辑一致。我们可以分辨出三种主要的”迭代方言”。</w:t>
      </w:r>
    </w:p>
    <w:p>
      <w:pPr>
        <w:pStyle w:val="BodyText"/>
      </w:pPr>
      <w:r>
        <w:rPr>
          <w:bCs/>
          <w:b/>
        </w:rPr>
        <w:t xml:space="preserve">进化论的迭代，边界是生命的轮回。</w:t>
      </w:r>
      <w:r>
        <w:t xml:space="preserve">其逻辑是”筛选式优化”：亲代将性状传递给子代，伴随随机变异；自然环境作为严苛的编辑，保留适配的变异，淘汰不适的变异。历经亿万轮修订，生命之书从简单的序言迭代出复杂而绚丽的篇章。它以个体的生死划分优化的周期。</w:t>
      </w:r>
    </w:p>
    <w:p>
      <w:pPr>
        <w:pStyle w:val="BodyText"/>
      </w:pPr>
      <w:r>
        <w:rPr>
          <w:bCs/>
          <w:b/>
        </w:rPr>
        <w:t xml:space="preserve">控制论的迭代，边界是信息的闭环。</w:t>
      </w:r>
      <w:r>
        <w:t xml:space="preserve">其逻辑是”参数修正式优化”：系统行动，感知结果与目标的偏差，随即调整下一次行动。从空调恒温到自动驾驶，从企业管理到个人学习，这种”行动—反馈—修正”的循环在毫秒与秒的节拍间运转，直至变量趋于稳定。它以反馈闭环的完成驱动系统的稳定。</w:t>
      </w:r>
    </w:p>
    <w:p>
      <w:pPr>
        <w:pStyle w:val="BodyText"/>
      </w:pPr>
      <w:r>
        <w:rPr>
          <w:bCs/>
          <w:b/>
        </w:rPr>
        <w:t xml:space="preserve">大脑的迭代，边界是内在表征的更新。</w:t>
      </w:r>
      <w:r>
        <w:t xml:space="preserve">大脑的迭代不以生死为界，亦不以行动闭环为限，而是以记忆的塑造为标志。每一次新的经验，都会在神经网络的突触连接上留下刻痕。学骑自行车时的一次次摔倒与调整，本质上是”经验输入—记忆更新”的迭代循环。最终，技能被固化，认知被重塑。它以神经连接的强度变化实现经验的累积。</w:t>
      </w:r>
    </w:p>
    <w:bookmarkEnd w:id="55"/>
    <w:bookmarkStart w:id="56" w:name="迭代揭示的三条规律"/>
    <w:p>
      <w:pPr>
        <w:pStyle w:val="Heading3"/>
      </w:pPr>
      <w:r>
        <w:t xml:space="preserve">迭代揭示的三条规律</w:t>
      </w:r>
    </w:p>
    <w:p>
      <w:pPr>
        <w:pStyle w:val="FirstParagraph"/>
      </w:pPr>
      <w:r>
        <w:rPr>
          <w:bCs/>
          <w:b/>
        </w:rPr>
        <w:t xml:space="preserve">去中心化的智慧。</w:t>
      </w:r>
      <w:r>
        <w:t xml:space="preserve">无论是基因池的变异、局部的反馈调节，还是突触的分布式学习，优化都源于无数微观迭代的汇聚，而非一个全知全能的指挥中心。这与我们在”渺小与宏大”中讨论的逻辑一致——宏大的秩序不需要宏大的控制者，微小的局部调整就能涌现出整体的有序。</w:t>
      </w:r>
    </w:p>
    <w:p>
      <w:pPr>
        <w:pStyle w:val="BodyText"/>
      </w:pPr>
      <w:r>
        <w:rPr>
          <w:bCs/>
          <w:b/>
        </w:rPr>
        <w:t xml:space="preserve">偏差驱动的进步。</w:t>
      </w:r>
      <w:r>
        <w:t xml:space="preserve">环境的不适应、目标的偏离、经验的误差——这些”偏差”并非系统的失败，而是驱动其向前迭代、持续优化的根本动力。没有偏差就没有反馈，没有反馈就没有修正，没有修正就没有进步。</w:t>
      </w:r>
    </w:p>
    <w:p>
      <w:pPr>
        <w:pStyle w:val="BodyText"/>
      </w:pPr>
      <w:r>
        <w:rPr>
          <w:bCs/>
          <w:b/>
        </w:rPr>
        <w:t xml:space="preserve">累积效应的奇迹。</w:t>
      </w:r>
      <w:r>
        <w:t xml:space="preserve">微小的优化在时间的复利下，能涌现出令人惊叹的复杂性。人类文明、智能机器、科学认知，无不是简单规则长期迭代后结出的硕果。</w:t>
      </w:r>
    </w:p>
    <w:bookmarkEnd w:id="56"/>
    <w:bookmarkStart w:id="57" w:name="差异化生成迭代的哲学升华"/>
    <w:p>
      <w:pPr>
        <w:pStyle w:val="Heading3"/>
      </w:pPr>
      <w:r>
        <w:t xml:space="preserve">差异化生成：迭代的哲学升华</w:t>
      </w:r>
    </w:p>
    <w:p>
      <w:pPr>
        <w:pStyle w:val="FirstParagraph"/>
      </w:pPr>
      <w:r>
        <w:t xml:space="preserve">十九世纪丹麦哲学家克尔凯郭尔为迭代的逻辑提供了一种深刻的哲学解读。他提出”重复”不是机械的复制，而是”差异化的生成”——每一次重复都是带着选择和变化的新创造，是”向未来的回忆”。</w:t>
      </w:r>
    </w:p>
    <w:p>
      <w:pPr>
        <w:pStyle w:val="BodyText"/>
      </w:pPr>
      <w:r>
        <w:t xml:space="preserve">他用一个例子来说明：一个人曾在演讲中失败。如果把过去的失败视为”本质缺陷的证明”，就只能要么放弃要么机械重复上次的内容，陷入静态的自我否定。但在”差异化生成”的逻辑中，过去的失败是”可转化的素材”——通过分析原因、调整策略、反复练习，让过去的失败经验成为未来成功的铺垫。这次的”重复演讲”不是对上次失败的复刻，而是带着改进后的差异的新尝试。</w:t>
      </w:r>
    </w:p>
    <w:p>
      <w:pPr>
        <w:pStyle w:val="BodyText"/>
      </w:pPr>
      <w:r>
        <w:t xml:space="preserve">克尔凯郭尔的启示在于：存在永远处于”生成中”，没有最终的本质，只有不断的差异。不必执着于”找到自己的本质”，真正的自我不是被发现的，而是在每一次面对过去的选择中、在每一次突破旧有模式的行动中被创造出来的。这种生成，或许充满了断裂与不确定，但它是真实的生存——因为它让我们成为主动的选择者，而非被动的复现者。</w:t>
      </w:r>
    </w:p>
    <w:bookmarkEnd w:id="57"/>
    <w:bookmarkStart w:id="58" w:name="迭代的历史演变"/>
    <w:p>
      <w:pPr>
        <w:pStyle w:val="Heading3"/>
      </w:pPr>
      <w:r>
        <w:t xml:space="preserve">迭代的历史演变</w:t>
      </w:r>
    </w:p>
    <w:p>
      <w:pPr>
        <w:pStyle w:val="FirstParagraph"/>
      </w:pPr>
      <w:r>
        <w:t xml:space="preserve">从历史的角度看，迭代作为一种方法论经历了深刻的演变。古代数学中，它只是一种计算技巧——巴比伦人用”猜测—验证—修正”的循环逼近平方根，欧几里得的辗转相除法通过反复计算余数求最大公约数。近代以来，牛顿将迭代发展为求解方程的系统方法，休哈特提出PDCA循环奠定了现代质量管理的基础。</w:t>
      </w:r>
    </w:p>
    <w:p>
      <w:pPr>
        <w:pStyle w:val="BodyText"/>
      </w:pPr>
      <w:r>
        <w:t xml:space="preserve">二十世纪中叶，控制论的诞生让迭代从”计算工具”升级为”系统优化方法”——反馈机制成为控制的核心，迭代成为系统稳定的基础工具。二阶控制论更将观察者纳入系统，使迭代从”优化系统”进一步升级为”认知生成机制”——观察者通过多轮观测调整认知，系统通过多轮互动适配观察者，形成迭代式的耦合闭环。</w:t>
      </w:r>
    </w:p>
    <w:p>
      <w:pPr>
        <w:pStyle w:val="BodyText"/>
      </w:pPr>
      <w:r>
        <w:t xml:space="preserve">到了当代，迭代已成为数字时代的核心引擎。深度学习中的梯度下降、敏捷开发中的冲刺周期、创业中的最小可行产品——无不是迭代逻辑的具体应用。迭代的本质，是人类应对复杂性与不确定性的思维升级：从古代的被动适应到近代的主动优化，再到现代通过反身性迭代实现自我超越。</w:t>
      </w:r>
    </w:p>
    <w:p>
      <w:r>
        <w:pict>
          <v:rect style="width:0;height:1.5pt" o:hralign="center" o:hrstd="t" o:hr="t"/>
        </w:pict>
      </w:r>
    </w:p>
    <w:bookmarkEnd w:id="58"/>
    <w:bookmarkEnd w:id="59"/>
    <w:bookmarkStart w:id="64" w:name="十系统结构作用力"/>
    <w:p>
      <w:pPr>
        <w:pStyle w:val="Heading2"/>
      </w:pPr>
      <w:r>
        <w:rPr>
          <w:bCs/>
          <w:b/>
        </w:rPr>
        <w:t xml:space="preserve">十、系统—结构—作用力</w:t>
      </w:r>
    </w:p>
    <w:p>
      <w:pPr>
        <w:pStyle w:val="FirstParagraph"/>
      </w:pPr>
      <w:r>
        <w:t xml:space="preserve">在前面的讨论中，我们反复提到”系统”</w:t>
      </w:r>
      <w:r>
        <w:t xml:space="preserve">“</w:t>
      </w:r>
      <w:r>
        <w:t xml:space="preserve">结构</w:t>
      </w:r>
      <w:r>
        <w:t xml:space="preserve">”</w:t>
      </w:r>
      <w:r>
        <w:t xml:space="preserve">“</w:t>
      </w:r>
      <w:r>
        <w:t xml:space="preserve">相互作用</w:t>
      </w:r>
      <w:r>
        <w:t xml:space="preserve">”</w:t>
      </w:r>
      <w:r>
        <w:t xml:space="preserve">这些概念。现在是时候将它们系统地展开，构建一个理解世界运行方式的基本框架了。这个框架由三个层次组成：系统是整体载体，结构是秩序形式，作用力是动态动力。三者相互依存，共同构成了从微观粒子到宏观社会的通用分析工具。</w:t>
      </w:r>
    </w:p>
    <w:bookmarkStart w:id="60" w:name="系统规律的整体载体"/>
    <w:p>
      <w:pPr>
        <w:pStyle w:val="Heading3"/>
      </w:pPr>
      <w:r>
        <w:t xml:space="preserve">系统：规律的整体载体</w:t>
      </w:r>
    </w:p>
    <w:p>
      <w:pPr>
        <w:pStyle w:val="FirstParagraph"/>
      </w:pPr>
      <w:r>
        <w:t xml:space="preserve">系统是指由若干具有相对独立功能的子系统，以及子系统之间的相互作用与关联关系，共同构成的结构化有机整体。它界定了研究对象的边界，是”一团结构的指代”。在自然界，生态系统是生物与环境的有机整体；在人类社会，经济系统是生产者、消费者、资源和制度的有机整体。</w:t>
      </w:r>
    </w:p>
    <w:p>
      <w:pPr>
        <w:pStyle w:val="BodyText"/>
      </w:pPr>
      <w:r>
        <w:t xml:space="preserve">系统视角的核心价值在于，将”普遍联系”从抽象概念转化为具体的分析单元。它要求我们在认知规律时，不仅关注要素本身，更关注要素之间的关联。分析一个人的健康状况，不能只看某个器官的指标，而要看循环系统、消化系统、神经系统的协同状态；分析一家企业的竞争力，不能只看某个产品的销量，而要看研发、生产、营销、服务的整体配合。</w:t>
      </w:r>
    </w:p>
    <w:bookmarkEnd w:id="60"/>
    <w:bookmarkStart w:id="61" w:name="结构规律的秩序形式"/>
    <w:p>
      <w:pPr>
        <w:pStyle w:val="Heading3"/>
      </w:pPr>
      <w:r>
        <w:t xml:space="preserve">结构：规律的秩序形式</w:t>
      </w:r>
    </w:p>
    <w:p>
      <w:pPr>
        <w:pStyle w:val="FirstParagraph"/>
      </w:pPr>
      <w:r>
        <w:t xml:space="preserve">结构是系统内要素的组织方式、比例关系与作用规则，是规律的具体表现形式。如果说系统是规律的整体载体，那么结构就是规律的内部骨架——它决定了系统的功能属性，也决定了规律的运行方式。</w:t>
      </w:r>
    </w:p>
    <w:p>
      <w:pPr>
        <w:pStyle w:val="BodyText"/>
      </w:pPr>
      <w:r>
        <w:t xml:space="preserve">同样是碳元素，金刚石的正四面体结构使其具备极高的硬度，石墨的层状结构使其具备导电性与润滑性——结构的差异导致了功能的根本不同。在社会领域，同样的生产要素在不同的组织结构下会产生截然不同的效率——扁平化组织倾向于快速响应，科层制组织倾向于稳定执行。</w:t>
      </w:r>
    </w:p>
    <w:p>
      <w:pPr>
        <w:pStyle w:val="BodyText"/>
      </w:pPr>
      <w:r>
        <w:t xml:space="preserve">对结构的认知还有一个重要的启示：表层状态的改变如果不触动深层结构，往往是短暂和肤浅的。一个组织想要从僵化变为敏捷，仅仅换几个管理者是不够的，必须重构信息流动、决策权分布和激励机制等深层结构。这与前文”相互作用→结构变化→状态转化”的逻辑完全一致。</w:t>
      </w:r>
    </w:p>
    <w:bookmarkEnd w:id="61"/>
    <w:bookmarkStart w:id="62" w:name="作用力规律的动力源泉"/>
    <w:p>
      <w:pPr>
        <w:pStyle w:val="Heading3"/>
      </w:pPr>
      <w:r>
        <w:t xml:space="preserve">作用力：规律的动力源泉</w:t>
      </w:r>
    </w:p>
    <w:p>
      <w:pPr>
        <w:pStyle w:val="FirstParagraph"/>
      </w:pPr>
      <w:r>
        <w:t xml:space="preserve">作用力是驱动系统要素互动、结构演变、整体发展的力量，是规律运行的动力源泉。没有作用力，系统将处于静止状态；有了作用力，系统才能在规律的指引下演进。</w:t>
      </w:r>
    </w:p>
    <w:p>
      <w:pPr>
        <w:pStyle w:val="BodyText"/>
      </w:pPr>
      <w:r>
        <w:t xml:space="preserve">在自然领域，引力维持着太阳系的轨道结构，化学键力打破旧的分子结构形成新的物质形态。在社会领域，生产力是社会发展的根本作用力，它推动生产工具的革新，进而要求组织方式和制度安排的调整。值得注意的是，作用力往往表现为对立统一的矛盾——生产力的提升与旧体制的束缚形成矛盾，推动制度变革；生态系统的自我修复力与人类活动的破坏力形成矛盾，决定生态系统的存亡。</w:t>
      </w:r>
    </w:p>
    <w:p>
      <w:pPr>
        <w:pStyle w:val="BodyText"/>
      </w:pPr>
      <w:r>
        <w:t xml:space="preserve">现代物理学的发展深化了我们对”作用力”的理解。牛顿时代，</w:t>
      </w:r>
      <w:r>
        <w:t xml:space="preserve">“</w:t>
      </w:r>
      <w:r>
        <w:t xml:space="preserve">力</w:t>
      </w:r>
      <w:r>
        <w:t xml:space="preserve">”</w:t>
      </w:r>
      <w:r>
        <w:t xml:space="preserve">是描述运动的核心工具；但量子场论揭示，所有基本相互作用都通过”场”或”规范玻色子”传递——电磁相互作用通过光子传递，强相互作用通过胶子传递，弱相互作用通过W和Z玻色子传递。在这些底层理论中，</w:t>
      </w:r>
      <w:r>
        <w:t xml:space="preserve">“</w:t>
      </w:r>
      <w:r>
        <w:t xml:space="preserve">力</w:t>
      </w:r>
      <w:r>
        <w:t xml:space="preserve">”</w:t>
      </w:r>
      <w:r>
        <w:t xml:space="preserve">不再是核心概念，而是相互作用在宏观尺度下的效果——相互作用和场才是更基本的物理实体。这种从”力的描述”到”相互作用的本质”的认知转变，正是科学”从表象到本质”探究路径的生动体现。</w:t>
      </w:r>
    </w:p>
    <w:bookmarkEnd w:id="62"/>
    <w:bookmarkStart w:id="63" w:name="拆解与重建系统思维的实践"/>
    <w:p>
      <w:pPr>
        <w:pStyle w:val="Heading3"/>
      </w:pPr>
      <w:r>
        <w:t xml:space="preserve">拆解与重建：系统思维的实践</w:t>
      </w:r>
    </w:p>
    <w:p>
      <w:pPr>
        <w:pStyle w:val="FirstParagraph"/>
      </w:pPr>
      <w:r>
        <w:t xml:space="preserve">将”系统—结构—作用力”框架应用于实际问题，核心方法是”拆解与重建”。面对一个复杂系统，第一步是”切割”——将盘根错节的关系网抽丝剥茧，切割成一条条清晰的因果链或任务链；第二步是”重组”——将这些链条以便于管理和俯瞰的方式组织成一棵”行动树”，树根是核心目标，树干是主要领域，枝叶是具体事项。</w:t>
      </w:r>
    </w:p>
    <w:p>
      <w:pPr>
        <w:pStyle w:val="BodyText"/>
      </w:pPr>
      <w:r>
        <w:t xml:space="preserve">这种”树状思维”的价值在于：世界虽然是一张网，但人的认知和行动需要清晰的层次。树结构既有横向和纵向的逻辑关系，又通过剪除弱连接保持了逻辑的内聚和清晰。历经拆解与重建，混沌的噪音便会消失，取而代之的是一幅脉络清晰、层次分明的行动地图。这也是为什么学过系统思维的人面对再复杂的问题也能保持笃定与从容——因为他们知道，只要能拆就能懂，只要能重建就能用。</w:t>
      </w:r>
    </w:p>
    <w:p>
      <w:r>
        <w:pict>
          <v:rect style="width:0;height:1.5pt" o:hralign="center" o:hrstd="t" o:hr="t"/>
        </w:pict>
      </w:r>
    </w:p>
    <w:bookmarkEnd w:id="63"/>
    <w:bookmarkEnd w:id="64"/>
    <w:bookmarkStart w:id="69" w:name="十一互动反馈自组织稳态"/>
    <w:p>
      <w:pPr>
        <w:pStyle w:val="Heading2"/>
      </w:pPr>
      <w:r>
        <w:rPr>
          <w:bCs/>
          <w:b/>
        </w:rPr>
        <w:t xml:space="preserve">十一、互动—反馈—自组织—稳态</w:t>
      </w:r>
    </w:p>
    <w:p>
      <w:pPr>
        <w:pStyle w:val="FirstParagraph"/>
      </w:pPr>
      <w:r>
        <w:t xml:space="preserve">系统、结构和作用力描述了世界的”解剖学”，但世界不是一个静止的标本——它是活的。要理解活的系统如何运转，需要引入四个动态概念：互动、反馈、自组织和稳态。这四个概念层层递进，共同揭示了从物理系统到生命系统到社会系统的通用运行逻辑。</w:t>
      </w:r>
    </w:p>
    <w:bookmarkStart w:id="65" w:name="互动不存在绝对独立的事物"/>
    <w:p>
      <w:pPr>
        <w:pStyle w:val="Heading3"/>
      </w:pPr>
      <w:r>
        <w:t xml:space="preserve">互动：不存在绝对独立的事物</w:t>
      </w:r>
    </w:p>
    <w:p>
      <w:pPr>
        <w:pStyle w:val="FirstParagraph"/>
      </w:pPr>
      <w:r>
        <w:t xml:space="preserve">世界是动态互动的网络——不存在绝对独立的事物，一切存在都依赖于与其他存在的互动。物理的互动如引力和电磁力，信息的互动如通信和教育，物质能量的互动如新陈代谢和贸易。互动关系决定了实体的属性和演化方向。一个电子的”本质”不在于它本身，而在于它与原子核、其他电子之间的电磁相互作用；一个人的”本质”不在于他的孤立存在，而在于他与社会的关系网络。</w:t>
      </w:r>
    </w:p>
    <w:bookmarkEnd w:id="65"/>
    <w:bookmarkStart w:id="66" w:name="反馈秩序的基石"/>
    <w:p>
      <w:pPr>
        <w:pStyle w:val="Heading3"/>
      </w:pPr>
      <w:r>
        <w:t xml:space="preserve">反馈：秩序的基石</w:t>
      </w:r>
    </w:p>
    <w:p>
      <w:pPr>
        <w:pStyle w:val="FirstParagraph"/>
      </w:pPr>
      <w:r>
        <w:t xml:space="preserve">无论是物理系统、生命系统还是社会系统，其稳定或有序的状态，都源于闭环反馈机制。反馈是”行动—结果—修正”的循环——系统输出一个行动，感知行动的结果，根据结果与目标的偏差修正下一次行动。没有反馈的系统，必然走向失控。</w:t>
      </w:r>
    </w:p>
    <w:p>
      <w:pPr>
        <w:pStyle w:val="BodyText"/>
      </w:pPr>
      <w:r>
        <w:t xml:space="preserve">控制论为反馈提供了精确的理论框架。一阶控制论关注”系统如何通过闭环反馈实现目标”，如恒温器调节温度、导弹追踪目标。二阶控制论更进一步，将观察者纳入系统本身——它强调观察行为会改变被观察系统，系统是观察者与被观察对象相互嵌套的递归结构。研究者在研究生态系统时，自身的干预已成为系统的一部分，导致系统的演化不再是纯粹”客观”的。</w:t>
      </w:r>
    </w:p>
    <w:p>
      <w:pPr>
        <w:pStyle w:val="BodyText"/>
      </w:pPr>
      <w:r>
        <w:t xml:space="preserve">博弈论从另一个角度展示了反馈的力量——多个参与者在利益冲突或合作中，通过策略选择相互影响，每个主体的行为都是对他人行为的反馈响应，最终形成均衡。新陈代谢则是生物学版本的反馈——生物体通过与环境交换物质和能量，调节代谢速率、选择能量来源，对环境变化做出反馈，维持自身的动态平衡。</w:t>
      </w:r>
    </w:p>
    <w:bookmarkEnd w:id="66"/>
    <w:bookmarkStart w:id="67" w:name="自组织秩序不是外部强加的"/>
    <w:p>
      <w:pPr>
        <w:pStyle w:val="Heading3"/>
      </w:pPr>
      <w:r>
        <w:t xml:space="preserve">自组织：秩序不是外部强加的</w:t>
      </w:r>
    </w:p>
    <w:p>
      <w:pPr>
        <w:pStyle w:val="FirstParagraph"/>
      </w:pPr>
      <w:r>
        <w:t xml:space="preserve">开放系统通过互动中的反馈，会自发形成有序结构——控制论中的稳定态、博弈论中的均衡、生命体的有序结构——这就是自组织。秩序不是某个全能主体从外部强加的，而是系统内部互动的涌现结果。蚂蚁没有建筑师，但蚁群能建造精巧的巢穴；市场没有总指挥，但价格机制能协调数十亿人的经济活动。</w:t>
      </w:r>
    </w:p>
    <w:p>
      <w:pPr>
        <w:pStyle w:val="BodyText"/>
      </w:pPr>
      <w:r>
        <w:t xml:space="preserve">这一特征与我们在”迭代”中讨论的”去中心化的智慧”完全一致。只要存在互动和反馈，只要迭代过程被触发，有序结构就会自然涌现。涌现或许只是系统结构转化的表象——在特定条件下，系统通过迭代自然走向了更有序的状态。</w:t>
      </w:r>
    </w:p>
    <w:bookmarkEnd w:id="67"/>
    <w:bookmarkStart w:id="68" w:name="稳态动态的平衡"/>
    <w:p>
      <w:pPr>
        <w:pStyle w:val="Heading3"/>
      </w:pPr>
      <w:r>
        <w:t xml:space="preserve">稳态：动态的平衡</w:t>
      </w:r>
    </w:p>
    <w:p>
      <w:pPr>
        <w:pStyle w:val="FirstParagraph"/>
      </w:pPr>
      <w:r>
        <w:t xml:space="preserve">自组织的最终结果是稳态——但这里的”稳定”不是静止，而是”动态平衡”。系统通过持续的微小调整——代谢速率的波动、策略的微调、观察视角的修正——在变化中维持自身的核心属性。人体的体温在三十七度左右微小波动，却始终维持生命所需的有序；一个成熟的市场经济体，价格每天都在波动，但供需的基本均衡得以维持。</w:t>
      </w:r>
    </w:p>
    <w:p>
      <w:pPr>
        <w:pStyle w:val="BodyText"/>
      </w:pPr>
      <w:r>
        <w:t xml:space="preserve">稳态的意义在于：它不是对变化的否定，而是对变化的驾驭。一个能够维持稳态的系统，恰恰是因为它允许内部的微小变化和调整，从而消解外部的扰动。这种”以变应变”的智慧，与人类”以小控大”的行动逻辑一脉相承。</w:t>
      </w:r>
    </w:p>
    <w:p>
      <w:pPr>
        <w:pStyle w:val="BodyText"/>
      </w:pPr>
      <w:r>
        <w:t xml:space="preserve">互动—反馈—自组织—稳态，这四个概念构成了一条完整的逻辑链：万物通过互动产生关联，通过反馈实现调节，通过自组织涌现秩序，通过稳态维持存续。这条逻辑链不仅适用于生物、社会、认知等领域，甚至延伸到物理和宇宙学——恒星通过引力与核反应的反馈维持稳定，星系通过星体互动维持结构。它或许是我们能找到的最接近”世界运行基本规律”的表述之一。</w:t>
      </w:r>
    </w:p>
    <w:p>
      <w:r>
        <w:pict>
          <v:rect style="width:0;height:1.5pt" o:hralign="center" o:hrstd="t" o:hr="t"/>
        </w:pict>
      </w:r>
    </w:p>
    <w:bookmarkEnd w:id="68"/>
    <w:bookmarkEnd w:id="69"/>
    <w:bookmarkStart w:id="73" w:name="十二自然选择系统结构转化的外部反馈"/>
    <w:p>
      <w:pPr>
        <w:pStyle w:val="Heading2"/>
      </w:pPr>
      <w:r>
        <w:rPr>
          <w:bCs/>
          <w:b/>
        </w:rPr>
        <w:t xml:space="preserve">十二、自然选择：系统结构转化的外部反馈</w:t>
      </w:r>
    </w:p>
    <w:p>
      <w:pPr>
        <w:pStyle w:val="FirstParagraph"/>
      </w:pPr>
      <w:r>
        <w:t xml:space="preserve">在理解了系统、结构、作用力以及互动—反馈—自组织—稳态的逻辑之后，让我们将这些概念应用于一个具体而深刻的案例——生物进化。达尔文的自然选择理论，在本章的框架下获得了一种新的理解：自然选择不是一种独立的”力量”，而是生物系统在”结构转化→迭代优化”过程中的外部反馈机制。</w:t>
      </w:r>
    </w:p>
    <w:bookmarkStart w:id="70" w:name="变异有限的素材库"/>
    <w:p>
      <w:pPr>
        <w:pStyle w:val="Heading3"/>
      </w:pPr>
      <w:r>
        <w:t xml:space="preserve">变异：有限的素材库</w:t>
      </w:r>
    </w:p>
    <w:p>
      <w:pPr>
        <w:pStyle w:val="FirstParagraph"/>
      </w:pPr>
      <w:r>
        <w:t xml:space="preserve">进化的原料是变异，但变异远不是”随机无界”的。在微观层面，DNA的突变有碱基偏好和区域偏好，百分之九十九以上是沉默突变或有害突变；基因重组只能发生在同源DNA序列之间，无法跨物种拼接。新基因的产生多是已有基因的复制、融合或截短，相当于”用现有积木搭新房子，而不能造新积木”。</w:t>
      </w:r>
    </w:p>
    <w:p>
      <w:pPr>
        <w:pStyle w:val="BodyText"/>
      </w:pPr>
      <w:r>
        <w:t xml:space="preserve">发育调控网络进一步限制了变异的空间。关键发育基因发生突变，几乎不会产生”新性状”，而是直接导致胚胎致死或发育畸形。只有不破坏核心网络的微小变异才能存活——长颈鹿的脖子变长，不是凭空多出颈椎，而是在HOX基因调控下颈椎长度的微调。这层约束直接过滤掉了绝大多数”看似可能”的新性状，只留少量温和变异供选择。</w:t>
      </w:r>
    </w:p>
    <w:bookmarkEnd w:id="70"/>
    <w:bookmarkStart w:id="71" w:name="选择环境提供反馈"/>
    <w:p>
      <w:pPr>
        <w:pStyle w:val="Heading3"/>
      </w:pPr>
      <w:r>
        <w:t xml:space="preserve">选择：环境提供反馈</w:t>
      </w:r>
    </w:p>
    <w:p>
      <w:pPr>
        <w:pStyle w:val="FirstParagraph"/>
      </w:pPr>
      <w:r>
        <w:t xml:space="preserve">自然选择的本质，是环境对生物变异的反馈。变异产生了略有差异的个体，环境作为”裁判”，保留适配的变异，淘汰不适的变异。这与控制论中”行动—反馈—修正”的逻辑完全同构——只不过进化的”行动”是基因变异，</w:t>
      </w:r>
      <w:r>
        <w:t xml:space="preserve">“</w:t>
      </w:r>
      <w:r>
        <w:t xml:space="preserve">反馈</w:t>
      </w:r>
      <w:r>
        <w:t xml:space="preserve">”</w:t>
      </w:r>
      <w:r>
        <w:t xml:space="preserve">是自然环境，</w:t>
      </w:r>
      <w:r>
        <w:t xml:space="preserve">“</w:t>
      </w:r>
      <w:r>
        <w:t xml:space="preserve">修正</w:t>
      </w:r>
      <w:r>
        <w:t xml:space="preserve">”</w:t>
      </w:r>
      <w:r>
        <w:t xml:space="preserve">是不适者被淘汰后种群基因频率的改变。</w:t>
      </w:r>
    </w:p>
    <w:p>
      <w:pPr>
        <w:pStyle w:val="BodyText"/>
      </w:pPr>
      <w:r>
        <w:t xml:space="preserve">更深层地看，生物体内部的分子互作也构成了一道”内部选择”。新突变产生的新分子，必须和细胞内已有分子系统兼容——如果不能折叠成稳定结构、不能和底物结合、不能与下游通路互作，这个变异就是”无效变异”，连参与外部自然选择的资格都没有。细胞内的分子系统是”祖传的固定框架”，新分子只能在框架内微调，不能跳出框架造新互作。</w:t>
      </w:r>
    </w:p>
    <w:bookmarkEnd w:id="71"/>
    <w:bookmarkStart w:id="72" w:name="进化是迭代的一种形式"/>
    <w:p>
      <w:pPr>
        <w:pStyle w:val="Heading3"/>
      </w:pPr>
      <w:r>
        <w:t xml:space="preserve">进化是迭代的一种形式</w:t>
      </w:r>
    </w:p>
    <w:p>
      <w:pPr>
        <w:pStyle w:val="FirstParagraph"/>
      </w:pPr>
      <w:r>
        <w:t xml:space="preserve">将这些发现综合起来，我们可以提出一个猜想：进化是迭代的一种形式，迭代是结构转化的一种途径，物理规律是根本制约。自然选择并非进化的”驱动力”——驱动力是物理化学规律下的基因变异和分子互作——自然选择只是生物适应环境这一”目标”下迭代过程中的”反馈机制”。</w:t>
      </w:r>
    </w:p>
    <w:p>
      <w:pPr>
        <w:pStyle w:val="BodyText"/>
      </w:pPr>
      <w:r>
        <w:t xml:space="preserve">这种理解与传统的叙事方式有微妙但重要的差异。传统叙事中，自然选择被描述为进化的”主角”；而在本章的框架中，</w:t>
      </w:r>
      <w:r>
        <w:t xml:space="preserve">“</w:t>
      </w:r>
      <w:r>
        <w:t xml:space="preserve">系统内部的结构转化</w:t>
      </w:r>
      <w:r>
        <w:t xml:space="preserve">”</w:t>
      </w:r>
      <w:r>
        <w:t xml:space="preserve">才是主角，自然选择是”评审委员会”——它不创造任何东西，只是评判哪些结构转化的结果更适合当前环境。真正的创造力在于系统内部的变异与重组，而选择只是给这种创造力设定了方向。</w:t>
      </w:r>
    </w:p>
    <w:p>
      <w:pPr>
        <w:pStyle w:val="BodyText"/>
      </w:pPr>
      <w:r>
        <w:t xml:space="preserve">这个案例生动地展示了本章的核心主题：宏大的复杂性如何从微小的基础生成。生命的壮丽多样性，不是某个”设计者”一次性创造的结果，而是无数微小变异在漫长时间中通过迭代反馈积累的产物。每一次基因突变都微不足道，但数十亿年的累积效应，造就了从细菌到人类的生命奇迹。</w:t>
      </w:r>
    </w:p>
    <w:p>
      <w:r>
        <w:pict>
          <v:rect style="width:0;height:1.5pt" o:hralign="center" o:hrstd="t" o:hr="t"/>
        </w:pict>
      </w:r>
    </w:p>
    <w:bookmarkEnd w:id="72"/>
    <w:bookmarkEnd w:id="73"/>
    <w:bookmarkStart w:id="77" w:name="十三灵感想象力与创造"/>
    <w:p>
      <w:pPr>
        <w:pStyle w:val="Heading2"/>
      </w:pPr>
      <w:r>
        <w:rPr>
          <w:bCs/>
          <w:b/>
        </w:rPr>
        <w:t xml:space="preserve">十三、灵感、想象力与创造</w:t>
      </w:r>
    </w:p>
    <w:p>
      <w:pPr>
        <w:pStyle w:val="FirstParagraph"/>
      </w:pPr>
      <w:r>
        <w:t xml:space="preserve">在前面的讨论中，我们描绘了一幅世界运行的图景：变化与转化是世界的本质运动，重复与迭代是从微小到宏大的路径，系统与反馈是维持秩序的机制。但如果人类只是这些规律的被动承受者，那我们与其他自然存在并无本质差异。人之为人的独特性，在于我们能在理解规律的基础上，主动地创造——用想象力突破已知的边界，用灵感在看似无关的事物之间建立新的连接，最终产生前所未有的新事物。</w:t>
      </w:r>
    </w:p>
    <w:bookmarkStart w:id="74" w:name="灵感不是神秘的降临"/>
    <w:p>
      <w:pPr>
        <w:pStyle w:val="Heading3"/>
      </w:pPr>
      <w:r>
        <w:t xml:space="preserve">灵感不是神秘的降临</w:t>
      </w:r>
    </w:p>
    <w:p>
      <w:pPr>
        <w:pStyle w:val="FirstParagraph"/>
      </w:pPr>
      <w:r>
        <w:t xml:space="preserve">人们常将灵感描述为”灵光一闪”</w:t>
      </w:r>
      <w:r>
        <w:t xml:space="preserve">“</w:t>
      </w:r>
      <w:r>
        <w:t xml:space="preserve">天赐的礼物</w:t>
      </w:r>
      <w:r>
        <w:t xml:space="preserve">”</w:t>
      </w:r>
      <w:r>
        <w:t xml:space="preserve">，仿佛它是从虚空中突然降临的神秘力量。但认知科学的研究揭示了一个更朴素的真相：灵感是长期知识积累和深度思考在特定条件下的”涌现”——就像过饱和溶液中突然析出的晶体，不是凭空产生，而是前期积累达到临界点后的必然爆发。</w:t>
      </w:r>
    </w:p>
    <w:p>
      <w:pPr>
        <w:pStyle w:val="BodyText"/>
      </w:pPr>
      <w:r>
        <w:t xml:space="preserve">阿基米德在浴缸中发现浮力定律，不是因为洗澡有什么神奇魔力，而是因为他之前已经长期思考”如何判断王冠是否掺假”这个问题，大脑中的相关知识处于高度活跃状态，浴缸中水溢出的感觉恰好触发了”体积测量”与”密度判断”之间的连接。凯库勒梦到蛇咬住自己的尾巴从而发现苯环结构，也不是因为梦境本身有创造力，而是因为他之前已经穷尽了线性分子结构的可能性，潜意识中的环形联想终于浮出水面。</w:t>
      </w:r>
    </w:p>
    <w:p>
      <w:pPr>
        <w:pStyle w:val="BodyText"/>
      </w:pPr>
      <w:r>
        <w:t xml:space="preserve">灵感的本质是”模式识别的跃迁”——在看似无关的信息之间发现隐藏的联系。这种跃迁需要两个前提：一是足够丰富的知识储备，提供连接的”节点”；二是足够深入的问题聚焦，提供连接的”方向”。没有积累就没有灵感，这是为什么”十年磨一剑”是创造的常态，而非例外。</w:t>
      </w:r>
    </w:p>
    <w:bookmarkEnd w:id="74"/>
    <w:bookmarkStart w:id="75" w:name="想象力在可能性空间中自由探索"/>
    <w:p>
      <w:pPr>
        <w:pStyle w:val="Heading3"/>
      </w:pPr>
      <w:r>
        <w:t xml:space="preserve">想象力：在可能性空间中自由探索</w:t>
      </w:r>
    </w:p>
    <w:p>
      <w:pPr>
        <w:pStyle w:val="FirstParagraph"/>
      </w:pPr>
      <w:r>
        <w:t xml:space="preserve">如果灵感是”在已有知识中发现新连接”，那么想象力就是”在可能性空间中自由探索”。想象力的独特价值在于，它不受”已知”的束缚，可以构建尚不存在的场景、结构和关系。科学家想象一个没有摩擦力的光滑平面，由此推导出惯性定律；工程师想象一座跨越海峡的桥梁，由此开始可行性论证；作家想象一个与现实完全不同的社会，由此探讨人性的可能。</w:t>
      </w:r>
    </w:p>
    <w:p>
      <w:pPr>
        <w:pStyle w:val="BodyText"/>
      </w:pPr>
      <w:r>
        <w:t xml:space="preserve">想象力之所以能产生有价值的创造，关键在于它是”受约束的自由”——它在逻辑和规律的框架内展开探索，而不是漫无边际的幻想。爱因斯坦想象自己骑在一束光上旅行，这个想象是有方向的——它围绕”光速不变”这一物理约束展开，最终导向了狭义相对论。无约束的想象是白日梦，有约束的想象才是创造力。</w:t>
      </w:r>
    </w:p>
    <w:bookmarkEnd w:id="75"/>
    <w:bookmarkStart w:id="76" w:name="创造在理解规律后对边界的突破"/>
    <w:p>
      <w:pPr>
        <w:pStyle w:val="Heading3"/>
      </w:pPr>
      <w:r>
        <w:t xml:space="preserve">创造：在理解规律后对边界的突破</w:t>
      </w:r>
    </w:p>
    <w:p>
      <w:pPr>
        <w:pStyle w:val="FirstParagraph"/>
      </w:pPr>
      <w:r>
        <w:t xml:space="preserve">将灵感和想象力综合起来，我们得到了”创造”的完整图景。创造不是凭空产生，而是在充分理解规律的基础上，对已有边界的有意突破。它遵循一条清晰的路径：首先通过学习和积累掌握领域内的已有知识和规则，然后在”吸收”的基础上识别出规则的边界和局限，最后通过想象力和灵感的跃迁突破这个边界，产生新的可能。</w:t>
      </w:r>
    </w:p>
    <w:p>
      <w:pPr>
        <w:pStyle w:val="BodyText"/>
      </w:pPr>
      <w:r>
        <w:t xml:space="preserve">飞机的发明是一个绝佳的例子。莱特兄弟不是在完全不了解空气动力学的情况下造出了飞机，而是在深入研究了鸟类飞行原理、风洞实验数据、滑翔机经验之后，发现了”控制翼面扭曲来实现转向”这一关键突破。他们的创造力不在于”想到了飞行”——人类想飞的梦想有几千年了——而在于”在理解飞行规律后找到了可行的技术路径”。</w:t>
      </w:r>
    </w:p>
    <w:p>
      <w:pPr>
        <w:pStyle w:val="BodyText"/>
      </w:pPr>
      <w:r>
        <w:t xml:space="preserve">这也解释了为什么真正的创新者往往是某个领域的深度专家，而非”跨界的门外汉”。跨界确实可以带来新视角，但如果缺乏对领域规律的深入理解，跨界带来的往往是”新奇的错误”而非”有价值的突破”。创造力的黄金公式是：深度的领域知识乘以宽度的跨领域视角，再乘以持续的问题聚焦，再乘以时间的复利效应。</w:t>
      </w:r>
    </w:p>
    <w:p>
      <w:r>
        <w:pict>
          <v:rect style="width:0;height:1.5pt" o:hralign="center" o:hrstd="t" o:hr="t"/>
        </w:pict>
      </w:r>
    </w:p>
    <w:bookmarkEnd w:id="76"/>
    <w:bookmarkEnd w:id="77"/>
    <w:bookmarkStart w:id="82" w:name="十四思想实验想象力的理性训练"/>
    <w:p>
      <w:pPr>
        <w:pStyle w:val="Heading2"/>
      </w:pPr>
      <w:r>
        <w:rPr>
          <w:bCs/>
          <w:b/>
        </w:rPr>
        <w:t xml:space="preserve">十四、思想实验：想象力的理性训练</w:t>
      </w:r>
    </w:p>
    <w:p>
      <w:pPr>
        <w:pStyle w:val="FirstParagraph"/>
      </w:pPr>
      <w:r>
        <w:t xml:space="preserve">在创造的工具箱中，有一种特殊的认知工具介于想象与逻辑之间——思想实验。它不需要实验室和仪器，只需要一个大脑和严密的推理。但正是这种看似”不动手”的工具，催生了物理学、哲学和伦理学中一些最深刻的发现。</w:t>
      </w:r>
    </w:p>
    <w:bookmarkStart w:id="78" w:name="什么是思想实验"/>
    <w:p>
      <w:pPr>
        <w:pStyle w:val="Heading3"/>
      </w:pPr>
      <w:r>
        <w:t xml:space="preserve">什么是思想实验</w:t>
      </w:r>
    </w:p>
    <w:p>
      <w:pPr>
        <w:pStyle w:val="FirstParagraph"/>
      </w:pPr>
      <w:r>
        <w:t xml:space="preserve">思想实验是在想象中构建一个理想化的场景，然后通过严格的逻辑推理，探究这个场景中会发生什么。它的核心特征是：场景是虚构的，但推理是真实的。伽利略”想象”从比萨斜塔上同时放下一个重球和一个轻球——如果重物下落更快，那么把两个球绑在一起，按照亚里士多德的理论，轻球应该拖慢重球，总速度应该介于两者之间；但绑在一起的球比重球更重，按照同一理论，总速度又应该比重球更快。矛盾！因此，亚里士多德的理论必定有误。</w:t>
      </w:r>
    </w:p>
    <w:p>
      <w:pPr>
        <w:pStyle w:val="BodyText"/>
      </w:pPr>
      <w:r>
        <w:t xml:space="preserve">这个思想实验的威力在于：它不需要实际去塔上扔球，仅凭逻辑推理就推翻了统治两千年的物理学权威。它是”想象力”与”逻辑”的完美结合——想象力负责构建场景，逻辑负责推导结论。</w:t>
      </w:r>
    </w:p>
    <w:bookmarkEnd w:id="78"/>
    <w:bookmarkStart w:id="79" w:name="思想实验为何有效"/>
    <w:p>
      <w:pPr>
        <w:pStyle w:val="Heading3"/>
      </w:pPr>
      <w:r>
        <w:t xml:space="preserve">思想实验为何有效</w:t>
      </w:r>
    </w:p>
    <w:p>
      <w:pPr>
        <w:pStyle w:val="FirstParagraph"/>
      </w:pPr>
      <w:r>
        <w:t xml:space="preserve">思想实验的有效性源于一个深刻的原理：逻辑的有效性不依赖于场景是否真实存在。如果一个理论在逻辑上导致了矛盾，那么这个理论就有问题——无论我们是在现实中还是在想象中发现了这个矛盾。</w:t>
      </w:r>
    </w:p>
    <w:p>
      <w:pPr>
        <w:pStyle w:val="BodyText"/>
      </w:pPr>
      <w:r>
        <w:t xml:space="preserve">爱因斯坦是思想实验的大师。他的”追光思想实验”——如果我以光速运动，在我身边光会是什么样子？——直接促成了狭义相对论的诞生。他的”电梯思想实验”——一个人在加速上升的电梯中，能否区分加速度和引力？——直接导向了广义相对论的核心思想”等效原理”。薛定谔的猫、拉普拉斯的恶魔、麦克斯韦的妖精——这些著名的思想实验无一不是用想象中的场景揭示了真实世界的深层逻辑。</w:t>
      </w:r>
    </w:p>
    <w:bookmarkEnd w:id="79"/>
    <w:bookmarkStart w:id="80" w:name="思想实验的日常价值"/>
    <w:p>
      <w:pPr>
        <w:pStyle w:val="Heading3"/>
      </w:pPr>
      <w:r>
        <w:t xml:space="preserve">思想实验的日常价值</w:t>
      </w:r>
    </w:p>
    <w:p>
      <w:pPr>
        <w:pStyle w:val="FirstParagraph"/>
      </w:pPr>
      <w:r>
        <w:t xml:space="preserve">思想实验不仅是科学家的专利，它在日常思维中同样有巨大价值。当我们说”如果我是对方，我会怎么想？</w:t>
      </w:r>
      <w:r>
        <w:t xml:space="preserve">“</w:t>
      </w:r>
      <w:r>
        <w:t xml:space="preserve">，这就是一种简单的思想实验——在想象中构建一个</w:t>
      </w:r>
      <w:r>
        <w:t xml:space="preserve">”</w:t>
      </w:r>
      <w:r>
        <w:t xml:space="preserve">我身处对方情境”的场景，通过推理来理解对方的行为逻辑。当企业做战略规划时说”如果竞争对手降价百分之三十，我们怎么应对？“，这也是思想实验——在想象中模拟一个尚未发生的场景，通过逻辑推演来制定预案。</w:t>
      </w:r>
    </w:p>
    <w:p>
      <w:pPr>
        <w:pStyle w:val="BodyText"/>
      </w:pPr>
      <w:r>
        <w:t xml:space="preserve">思想实验的核心训练价值在于：它培养了”在想象中严格推理”的能力。这种能力是创造力的关键组成部分——因为所有创新在被实现之前，都必须先在大脑中被”想象”并”推演”。一个建筑师在画图纸之前，必须在脑中想象建筑的空间关系并检验其结构合理性；一个创业者在投入资金之前，必须在脑中模拟商业模式的运行并推演其盈利逻辑。思想实验是这种”心智模拟”能力的刻意练习。</w:t>
      </w:r>
    </w:p>
    <w:bookmarkEnd w:id="80"/>
    <w:bookmarkStart w:id="81" w:name="想象的边界与谦逊"/>
    <w:p>
      <w:pPr>
        <w:pStyle w:val="Heading3"/>
      </w:pPr>
      <w:r>
        <w:t xml:space="preserve">想象的边界与谦逊</w:t>
      </w:r>
    </w:p>
    <w:p>
      <w:pPr>
        <w:pStyle w:val="FirstParagraph"/>
      </w:pPr>
      <w:r>
        <w:t xml:space="preserve">当然，思想实验也有其边界。它的有效性取决于我们对相关规律的理解是否正确——如果前提有误，再精密的推理也会导向错误的结论。人类对”预知未来”有着根深蒂固的渴望，古代有观星术、占卜术，现代有各种预测模型。但无论工具多么精密，预测的本质都是”基于已知规律对未来可能性的推演”，而非”对未来事实的确定性宣告”。</w:t>
      </w:r>
    </w:p>
    <w:p>
      <w:pPr>
        <w:pStyle w:val="BodyText"/>
      </w:pPr>
      <w:r>
        <w:t xml:space="preserve">这种认识不是对想象力的否定，恰恰相反，是对想象力的保护。承认想象的边界，才不会把想象的产物当作确定的真理，才能保持”推演—验证—修正”的健康循环。最好的创造者既有大胆的想象力，又有谦逊的验证习惯——他们敢于在想象中构建全新的可能，也愿意在现实中检验这些可能是否成立。</w:t>
      </w:r>
    </w:p>
    <w:p>
      <w:pPr>
        <w:pStyle w:val="BodyText"/>
      </w:pPr>
      <w:r>
        <w:t xml:space="preserve">这也是本章”小与大”主题的最终回响。人类是渺小的，我们的知识有限、精力有限、寿命有限。但正是在这些限制之中，人类发展出了重复与迭代、系统与反馈、想象与创造等工具，将微小的个体努力汇聚为宏大的文明成果。渺小不是行动的障碍，而是行动的起点——在微小中书写宏大，在有限中触及无限，这正是人类最动人的处境，也是本章试图传达的核心信念。</w:t>
      </w:r>
    </w:p>
    <w:bookmarkEnd w:id="81"/>
    <w:bookmarkEnd w:id="82"/>
    <w:bookmarkEnd w:id="83"/>
    <w:sectPr>
      <w:headerReference r:id="rId9" w:type="default"/>
      <w:footerReference r:id="rId10" w:type="default"/>
      <w:pgSz w:h="16838" w:orient="portrait" w:w="11906"/>
      <w:pgMar w:bottom="1440" w:footer="708" w:gutter="0" w:header="708" w:left="180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999999"/>
        <w:sz w:val="18"/>
        <w:szCs w:val="18"/>
      </w:rPr>
      <w:t xml:space="preserve">第一章  知识</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300" w:before="600"/>
      <w:outlineLvl w:val="0"/>
    </w:pPr>
    <w:rPr>
      <w:rFonts w:ascii="SimSun" w:cs="SimSun" w:eastAsia="SimSun" w:hAnsi="SimSun"/>
      <w:b/>
      <w:bCs/>
      <w:sz w:val="36"/>
      <w:szCs w:val="36"/>
    </w:rPr>
  </w:style>
  <w:style w:styleId="Heading2" w:type="paragraph">
    <w:name w:val="Heading 2"/>
    <w:basedOn w:val="Normal"/>
    <w:next w:val="Normal"/>
    <w:qFormat/>
    <w:pPr>
      <w:spacing w:after="200" w:before="400"/>
      <w:outlineLvl w:val="1"/>
    </w:pPr>
    <w:rPr>
      <w:rFonts w:ascii="SimSun" w:cs="SimSun" w:eastAsia="SimSun" w:hAnsi="SimSun"/>
      <w:b/>
      <w:bCs/>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2026-03-24T16:47:23Z</dcterms:created>
  <dcterms:modified xsi:type="dcterms:W3CDTF">2026-03-24T16:47:23Z</dcterms:modified>
</cp:coreProperties>
</file>

<file path=docProps/custom.xml><?xml version="1.0" encoding="utf-8"?>
<Properties xmlns="http://schemas.openxmlformats.org/officeDocument/2006/custom-properties" xmlns:vt="http://schemas.openxmlformats.org/officeDocument/2006/docPropsVTypes"/>
</file>