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4080E3" w14:textId="77777777" w:rsidR="00DE7941" w:rsidRPr="003F4280" w:rsidRDefault="00000000">
      <w:pPr>
        <w:rPr>
          <w:rFonts w:ascii="Times New Roman" w:hAnsi="Times New Roman" w:cs="Times New Roman"/>
          <w:sz w:val="24"/>
          <w:szCs w:val="24"/>
        </w:rPr>
      </w:pPr>
      <w:r w:rsidRPr="003F4280">
        <w:rPr>
          <w:rFonts w:ascii="Times New Roman" w:hAnsi="Times New Roman" w:cs="Times New Roman"/>
          <w:b/>
          <w:sz w:val="24"/>
          <w:szCs w:val="24"/>
        </w:rPr>
        <w:t xml:space="preserve">Supplementary Table S1. </w:t>
      </w:r>
      <w:r w:rsidRPr="003F4280">
        <w:rPr>
          <w:rFonts w:ascii="Times New Roman" w:hAnsi="Times New Roman" w:cs="Times New Roman"/>
          <w:sz w:val="24"/>
          <w:szCs w:val="24"/>
        </w:rPr>
        <w:t xml:space="preserve">Full Shockley–Queisser current-limit audit of the unconstrained model short-circuit current density, </w:t>
      </w:r>
      <w:r w:rsidRPr="003F4280">
        <w:rPr>
          <w:rFonts w:ascii="Times New Roman" w:hAnsi="Times New Roman" w:cs="Times New Roman"/>
          <w:i/>
          <w:iCs/>
          <w:sz w:val="24"/>
          <w:szCs w:val="24"/>
        </w:rPr>
        <w:t>J</w:t>
      </w:r>
      <w:r w:rsidRPr="003F4280">
        <w:rPr>
          <w:rFonts w:ascii="Times New Roman" w:hAnsi="Times New Roman" w:cs="Times New Roman"/>
          <w:sz w:val="24"/>
          <w:szCs w:val="24"/>
          <w:vertAlign w:val="subscript"/>
        </w:rPr>
        <w:t xml:space="preserve">sc,raw, </w:t>
      </w:r>
      <w:r w:rsidRPr="003F4280">
        <w:rPr>
          <w:rFonts w:ascii="Times New Roman" w:hAnsi="Times New Roman" w:cs="Times New Roman"/>
          <w:sz w:val="24"/>
          <w:szCs w:val="24"/>
        </w:rPr>
        <w:t xml:space="preserve">against the bandgap-dependent ideal above-bandgap photon-current limit, </w:t>
      </w:r>
      <w:r w:rsidRPr="003F4280">
        <w:rPr>
          <w:rFonts w:ascii="Times New Roman" w:hAnsi="Times New Roman" w:cs="Times New Roman"/>
          <w:i/>
          <w:iCs/>
          <w:sz w:val="24"/>
          <w:szCs w:val="24"/>
        </w:rPr>
        <w:t>J</w:t>
      </w:r>
      <w:r w:rsidRPr="003F4280">
        <w:rPr>
          <w:rFonts w:ascii="Times New Roman" w:hAnsi="Times New Roman" w:cs="Times New Roman"/>
          <w:sz w:val="24"/>
          <w:szCs w:val="24"/>
          <w:vertAlign w:val="subscript"/>
        </w:rPr>
        <w:t>SQ</w:t>
      </w:r>
      <w:r w:rsidRPr="003F4280">
        <w:rPr>
          <w:rFonts w:ascii="Times New Roman" w:hAnsi="Times New Roman" w:cs="Times New Roman"/>
          <w:sz w:val="24"/>
          <w:szCs w:val="24"/>
        </w:rPr>
        <w:t xml:space="preserve">, for 18 representative combinations of Ga fraction </w:t>
      </w:r>
      <w:r w:rsidRPr="003F4280">
        <w:rPr>
          <w:rFonts w:ascii="Times New Roman" w:hAnsi="Times New Roman" w:cs="Times New Roman"/>
          <w:i/>
          <w:iCs/>
          <w:sz w:val="24"/>
          <w:szCs w:val="24"/>
        </w:rPr>
        <w:t>x,</w:t>
      </w:r>
      <w:r w:rsidRPr="003F4280">
        <w:rPr>
          <w:rFonts w:ascii="Times New Roman" w:hAnsi="Times New Roman" w:cs="Times New Roman"/>
          <w:sz w:val="24"/>
          <w:szCs w:val="24"/>
        </w:rPr>
        <w:t xml:space="preserve"> diffusion length </w:t>
      </w:r>
      <w:r w:rsidRPr="003F4280">
        <w:rPr>
          <w:rFonts w:ascii="Times New Roman" w:hAnsi="Times New Roman" w:cs="Times New Roman"/>
          <w:i/>
          <w:iCs/>
          <w:sz w:val="24"/>
          <w:szCs w:val="24"/>
        </w:rPr>
        <w:t>L</w:t>
      </w:r>
      <w:r w:rsidRPr="003F4280">
        <w:rPr>
          <w:rFonts w:ascii="Times New Roman" w:hAnsi="Times New Roman" w:cs="Times New Roman"/>
          <w:sz w:val="24"/>
          <w:szCs w:val="24"/>
        </w:rPr>
        <w:t xml:space="preserve">, and absorber thickness </w:t>
      </w:r>
      <w:r w:rsidRPr="003F4280">
        <w:rPr>
          <w:rFonts w:ascii="Times New Roman" w:hAnsi="Times New Roman" w:cs="Times New Roman"/>
          <w:i/>
          <w:iCs/>
          <w:sz w:val="24"/>
          <w:szCs w:val="24"/>
        </w:rPr>
        <w:t>d</w:t>
      </w:r>
      <w:r w:rsidRPr="003F4280">
        <w:rPr>
          <w:rFonts w:ascii="Times New Roman" w:hAnsi="Times New Roman" w:cs="Times New Roman"/>
          <w:sz w:val="24"/>
          <w:szCs w:val="24"/>
        </w:rPr>
        <w:t xml:space="preserve">. The audit spans </w:t>
      </w:r>
      <w:r w:rsidRPr="003F4280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3F4280">
        <w:rPr>
          <w:rFonts w:ascii="Times New Roman" w:hAnsi="Times New Roman" w:cs="Times New Roman"/>
          <w:sz w:val="24"/>
          <w:szCs w:val="24"/>
        </w:rPr>
        <w:t xml:space="preserve"> = 0.00 and 1.00, </w:t>
      </w:r>
      <w:r w:rsidRPr="003F4280">
        <w:rPr>
          <w:rFonts w:ascii="Times New Roman" w:hAnsi="Times New Roman" w:cs="Times New Roman"/>
          <w:i/>
          <w:iCs/>
          <w:sz w:val="24"/>
          <w:szCs w:val="24"/>
        </w:rPr>
        <w:t>L</w:t>
      </w:r>
      <w:r w:rsidRPr="003F4280">
        <w:rPr>
          <w:rFonts w:ascii="Times New Roman" w:hAnsi="Times New Roman" w:cs="Times New Roman"/>
          <w:sz w:val="24"/>
          <w:szCs w:val="24"/>
        </w:rPr>
        <w:t xml:space="preserve"> = 0.3, 1.5, and 3.0 µm, and </w:t>
      </w:r>
      <w:r w:rsidRPr="003F4280">
        <w:rPr>
          <w:rFonts w:ascii="Times New Roman" w:hAnsi="Times New Roman" w:cs="Times New Roman"/>
          <w:i/>
          <w:iCs/>
          <w:sz w:val="24"/>
          <w:szCs w:val="24"/>
        </w:rPr>
        <w:t>d</w:t>
      </w:r>
      <w:r w:rsidRPr="003F4280">
        <w:rPr>
          <w:rFonts w:ascii="Times New Roman" w:hAnsi="Times New Roman" w:cs="Times New Roman"/>
          <w:sz w:val="24"/>
          <w:szCs w:val="24"/>
        </w:rPr>
        <w:t xml:space="preserve"> = 0.5, 1.5, and 3.0 µm. All </w:t>
      </w:r>
      <w:r w:rsidRPr="003F4280">
        <w:rPr>
          <w:rFonts w:ascii="Times New Roman" w:hAnsi="Times New Roman" w:cs="Times New Roman"/>
          <w:i/>
          <w:iCs/>
          <w:sz w:val="24"/>
          <w:szCs w:val="24"/>
        </w:rPr>
        <w:t>J</w:t>
      </w:r>
      <w:r w:rsidRPr="003F4280">
        <w:rPr>
          <w:rFonts w:ascii="Times New Roman" w:hAnsi="Times New Roman" w:cs="Times New Roman"/>
          <w:sz w:val="24"/>
          <w:szCs w:val="24"/>
          <w:vertAlign w:val="subscript"/>
        </w:rPr>
        <w:t>sc,raw</w:t>
      </w:r>
      <w:r w:rsidRPr="003F4280">
        <w:rPr>
          <w:rFonts w:ascii="Times New Roman" w:hAnsi="Times New Roman" w:cs="Times New Roman"/>
          <w:sz w:val="24"/>
          <w:szCs w:val="24"/>
        </w:rPr>
        <w:t>/</w:t>
      </w:r>
      <w:r w:rsidRPr="003F4280">
        <w:rPr>
          <w:rFonts w:ascii="Times New Roman" w:hAnsi="Times New Roman" w:cs="Times New Roman"/>
          <w:i/>
          <w:iCs/>
          <w:sz w:val="24"/>
          <w:szCs w:val="24"/>
        </w:rPr>
        <w:t>J</w:t>
      </w:r>
      <w:r w:rsidRPr="003F4280">
        <w:rPr>
          <w:rFonts w:ascii="Times New Roman" w:hAnsi="Times New Roman" w:cs="Times New Roman"/>
          <w:sz w:val="24"/>
          <w:szCs w:val="24"/>
          <w:vertAlign w:val="subscript"/>
        </w:rPr>
        <w:t>SQ</w:t>
      </w:r>
      <w:r w:rsidRPr="003F4280">
        <w:rPr>
          <w:rFonts w:ascii="Times New Roman" w:hAnsi="Times New Roman" w:cs="Times New Roman"/>
          <w:sz w:val="24"/>
          <w:szCs w:val="24"/>
        </w:rPr>
        <w:t xml:space="preserve"> ratios remain below unity; no artificial post-processing current cap was applied.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6"/>
        <w:gridCol w:w="1224"/>
        <w:gridCol w:w="1224"/>
        <w:gridCol w:w="2232"/>
        <w:gridCol w:w="2088"/>
        <w:gridCol w:w="1800"/>
        <w:gridCol w:w="1008"/>
      </w:tblGrid>
      <w:tr w:rsidR="00F84A0D" w:rsidRPr="00F84A0D" w14:paraId="5CDC8B66" w14:textId="77777777" w:rsidTr="003F4280">
        <w:trPr>
          <w:tblHeader/>
          <w:jc w:val="center"/>
        </w:trPr>
        <w:tc>
          <w:tcPr>
            <w:tcW w:w="9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59D7169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x</w:t>
            </w:r>
          </w:p>
        </w:tc>
        <w:tc>
          <w:tcPr>
            <w:tcW w:w="122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414A708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L (µm)</w:t>
            </w:r>
          </w:p>
        </w:tc>
        <w:tc>
          <w:tcPr>
            <w:tcW w:w="122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758A83B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d (µm)</w:t>
            </w:r>
          </w:p>
        </w:tc>
        <w:tc>
          <w:tcPr>
            <w:tcW w:w="223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F3AE6D5" w14:textId="3CED074B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Jsc,raw (mA/cm</w:t>
            </w:r>
            <w:r w:rsidR="00F84A0D" w:rsidRPr="00F84A0D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vertAlign w:val="superscript"/>
              </w:rPr>
              <w:t>2</w:t>
            </w:r>
            <w:r w:rsidRPr="00F84A0D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)</w:t>
            </w:r>
          </w:p>
        </w:tc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1B6358C" w14:textId="773C2059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JSQ (mA/cm</w:t>
            </w:r>
            <w:r w:rsidR="00F84A0D" w:rsidRPr="00F84A0D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vertAlign w:val="superscript"/>
              </w:rPr>
              <w:t>2</w:t>
            </w:r>
            <w:r w:rsidRPr="00F84A0D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)</w:t>
            </w: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631103B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Jsc,raw/JSQ</w:t>
            </w:r>
          </w:p>
        </w:tc>
        <w:tc>
          <w:tcPr>
            <w:tcW w:w="10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3486F25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Flag</w:t>
            </w:r>
          </w:p>
        </w:tc>
      </w:tr>
      <w:tr w:rsidR="00F84A0D" w:rsidRPr="00F84A0D" w14:paraId="5801B8CE" w14:textId="77777777" w:rsidTr="003F4280">
        <w:trPr>
          <w:jc w:val="center"/>
        </w:trPr>
        <w:tc>
          <w:tcPr>
            <w:tcW w:w="93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3DCA14C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0.00</w:t>
            </w:r>
          </w:p>
        </w:tc>
        <w:tc>
          <w:tcPr>
            <w:tcW w:w="122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224A0E7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0.30</w:t>
            </w:r>
          </w:p>
        </w:tc>
        <w:tc>
          <w:tcPr>
            <w:tcW w:w="122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23D6B8D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0.50</w:t>
            </w:r>
          </w:p>
        </w:tc>
        <w:tc>
          <w:tcPr>
            <w:tcW w:w="223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953CB74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33.29</w:t>
            </w:r>
          </w:p>
        </w:tc>
        <w:tc>
          <w:tcPr>
            <w:tcW w:w="208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EB0E2B5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47.26</w:t>
            </w:r>
          </w:p>
        </w:tc>
        <w:tc>
          <w:tcPr>
            <w:tcW w:w="180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2F5EAC2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0.704</w:t>
            </w:r>
          </w:p>
        </w:tc>
        <w:tc>
          <w:tcPr>
            <w:tcW w:w="10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F3BE660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ok</w:t>
            </w:r>
          </w:p>
        </w:tc>
      </w:tr>
      <w:tr w:rsidR="00F84A0D" w:rsidRPr="00F84A0D" w14:paraId="2E1A1FE9" w14:textId="77777777" w:rsidTr="003F4280">
        <w:trPr>
          <w:jc w:val="center"/>
        </w:trPr>
        <w:tc>
          <w:tcPr>
            <w:tcW w:w="936" w:type="dxa"/>
            <w:shd w:val="clear" w:color="auto" w:fill="auto"/>
            <w:vAlign w:val="center"/>
          </w:tcPr>
          <w:p w14:paraId="551B9F0F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0.00</w:t>
            </w:r>
          </w:p>
        </w:tc>
        <w:tc>
          <w:tcPr>
            <w:tcW w:w="1224" w:type="dxa"/>
            <w:shd w:val="clear" w:color="auto" w:fill="auto"/>
            <w:vAlign w:val="center"/>
          </w:tcPr>
          <w:p w14:paraId="1FB1F5B1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0.30</w:t>
            </w:r>
          </w:p>
        </w:tc>
        <w:tc>
          <w:tcPr>
            <w:tcW w:w="1224" w:type="dxa"/>
            <w:shd w:val="clear" w:color="auto" w:fill="auto"/>
            <w:vAlign w:val="center"/>
          </w:tcPr>
          <w:p w14:paraId="092B48B8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1.50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5C915DE9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35.27</w:t>
            </w:r>
          </w:p>
        </w:tc>
        <w:tc>
          <w:tcPr>
            <w:tcW w:w="2088" w:type="dxa"/>
            <w:shd w:val="clear" w:color="auto" w:fill="auto"/>
            <w:vAlign w:val="center"/>
          </w:tcPr>
          <w:p w14:paraId="4FCC8DC8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47.26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75681F33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0.746</w:t>
            </w:r>
          </w:p>
        </w:tc>
        <w:tc>
          <w:tcPr>
            <w:tcW w:w="1008" w:type="dxa"/>
            <w:shd w:val="clear" w:color="auto" w:fill="auto"/>
            <w:vAlign w:val="center"/>
          </w:tcPr>
          <w:p w14:paraId="3681D6CC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ok</w:t>
            </w:r>
          </w:p>
        </w:tc>
      </w:tr>
      <w:tr w:rsidR="00F84A0D" w:rsidRPr="00F84A0D" w14:paraId="450B359E" w14:textId="77777777" w:rsidTr="003F4280">
        <w:trPr>
          <w:jc w:val="center"/>
        </w:trPr>
        <w:tc>
          <w:tcPr>
            <w:tcW w:w="936" w:type="dxa"/>
            <w:shd w:val="clear" w:color="auto" w:fill="auto"/>
            <w:vAlign w:val="center"/>
          </w:tcPr>
          <w:p w14:paraId="3B46F248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0.00</w:t>
            </w:r>
          </w:p>
        </w:tc>
        <w:tc>
          <w:tcPr>
            <w:tcW w:w="1224" w:type="dxa"/>
            <w:shd w:val="clear" w:color="auto" w:fill="auto"/>
            <w:vAlign w:val="center"/>
          </w:tcPr>
          <w:p w14:paraId="2BC97652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0.30</w:t>
            </w:r>
          </w:p>
        </w:tc>
        <w:tc>
          <w:tcPr>
            <w:tcW w:w="1224" w:type="dxa"/>
            <w:shd w:val="clear" w:color="auto" w:fill="auto"/>
            <w:vAlign w:val="center"/>
          </w:tcPr>
          <w:p w14:paraId="6ACCEA2C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3.00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524097A3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35.36</w:t>
            </w:r>
          </w:p>
        </w:tc>
        <w:tc>
          <w:tcPr>
            <w:tcW w:w="2088" w:type="dxa"/>
            <w:shd w:val="clear" w:color="auto" w:fill="auto"/>
            <w:vAlign w:val="center"/>
          </w:tcPr>
          <w:p w14:paraId="13063996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47.26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70DBDC26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0.748</w:t>
            </w:r>
          </w:p>
        </w:tc>
        <w:tc>
          <w:tcPr>
            <w:tcW w:w="1008" w:type="dxa"/>
            <w:shd w:val="clear" w:color="auto" w:fill="auto"/>
            <w:vAlign w:val="center"/>
          </w:tcPr>
          <w:p w14:paraId="3D998189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ok</w:t>
            </w:r>
          </w:p>
        </w:tc>
      </w:tr>
      <w:tr w:rsidR="00F84A0D" w:rsidRPr="00F84A0D" w14:paraId="13A10CCC" w14:textId="77777777" w:rsidTr="003F4280">
        <w:trPr>
          <w:jc w:val="center"/>
        </w:trPr>
        <w:tc>
          <w:tcPr>
            <w:tcW w:w="936" w:type="dxa"/>
            <w:shd w:val="clear" w:color="auto" w:fill="auto"/>
            <w:vAlign w:val="center"/>
          </w:tcPr>
          <w:p w14:paraId="5A14C7DD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0.00</w:t>
            </w:r>
          </w:p>
        </w:tc>
        <w:tc>
          <w:tcPr>
            <w:tcW w:w="1224" w:type="dxa"/>
            <w:shd w:val="clear" w:color="auto" w:fill="auto"/>
            <w:vAlign w:val="center"/>
          </w:tcPr>
          <w:p w14:paraId="6A443E7A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1.50</w:t>
            </w:r>
          </w:p>
        </w:tc>
        <w:tc>
          <w:tcPr>
            <w:tcW w:w="1224" w:type="dxa"/>
            <w:shd w:val="clear" w:color="auto" w:fill="auto"/>
            <w:vAlign w:val="center"/>
          </w:tcPr>
          <w:p w14:paraId="571DBC50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0.50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2ACE3BC8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33.71</w:t>
            </w:r>
          </w:p>
        </w:tc>
        <w:tc>
          <w:tcPr>
            <w:tcW w:w="2088" w:type="dxa"/>
            <w:shd w:val="clear" w:color="auto" w:fill="auto"/>
            <w:vAlign w:val="center"/>
          </w:tcPr>
          <w:p w14:paraId="44D81EA7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47.26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321CD2F2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0.713</w:t>
            </w:r>
          </w:p>
        </w:tc>
        <w:tc>
          <w:tcPr>
            <w:tcW w:w="1008" w:type="dxa"/>
            <w:shd w:val="clear" w:color="auto" w:fill="auto"/>
            <w:vAlign w:val="center"/>
          </w:tcPr>
          <w:p w14:paraId="16D5656F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ok</w:t>
            </w:r>
          </w:p>
        </w:tc>
      </w:tr>
      <w:tr w:rsidR="00F84A0D" w:rsidRPr="00F84A0D" w14:paraId="4DE6A6F5" w14:textId="77777777" w:rsidTr="003F4280">
        <w:trPr>
          <w:jc w:val="center"/>
        </w:trPr>
        <w:tc>
          <w:tcPr>
            <w:tcW w:w="936" w:type="dxa"/>
            <w:shd w:val="clear" w:color="auto" w:fill="auto"/>
            <w:vAlign w:val="center"/>
          </w:tcPr>
          <w:p w14:paraId="2474ADCD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0.00</w:t>
            </w:r>
          </w:p>
        </w:tc>
        <w:tc>
          <w:tcPr>
            <w:tcW w:w="1224" w:type="dxa"/>
            <w:shd w:val="clear" w:color="auto" w:fill="auto"/>
            <w:vAlign w:val="center"/>
          </w:tcPr>
          <w:p w14:paraId="2B3C5416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1.50</w:t>
            </w:r>
          </w:p>
        </w:tc>
        <w:tc>
          <w:tcPr>
            <w:tcW w:w="1224" w:type="dxa"/>
            <w:shd w:val="clear" w:color="auto" w:fill="auto"/>
            <w:vAlign w:val="center"/>
          </w:tcPr>
          <w:p w14:paraId="447295D3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1.50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7AEAA494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37.79</w:t>
            </w:r>
          </w:p>
        </w:tc>
        <w:tc>
          <w:tcPr>
            <w:tcW w:w="2088" w:type="dxa"/>
            <w:shd w:val="clear" w:color="auto" w:fill="auto"/>
            <w:vAlign w:val="center"/>
          </w:tcPr>
          <w:p w14:paraId="16B8B54F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47.26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47104EC5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0.799</w:t>
            </w:r>
          </w:p>
        </w:tc>
        <w:tc>
          <w:tcPr>
            <w:tcW w:w="1008" w:type="dxa"/>
            <w:shd w:val="clear" w:color="auto" w:fill="auto"/>
            <w:vAlign w:val="center"/>
          </w:tcPr>
          <w:p w14:paraId="57AAC8D0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ok</w:t>
            </w:r>
          </w:p>
        </w:tc>
      </w:tr>
      <w:tr w:rsidR="00F84A0D" w:rsidRPr="00F84A0D" w14:paraId="21068797" w14:textId="77777777" w:rsidTr="003F4280">
        <w:trPr>
          <w:jc w:val="center"/>
        </w:trPr>
        <w:tc>
          <w:tcPr>
            <w:tcW w:w="936" w:type="dxa"/>
            <w:shd w:val="clear" w:color="auto" w:fill="auto"/>
            <w:vAlign w:val="center"/>
          </w:tcPr>
          <w:p w14:paraId="249FE537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0.00</w:t>
            </w:r>
          </w:p>
        </w:tc>
        <w:tc>
          <w:tcPr>
            <w:tcW w:w="1224" w:type="dxa"/>
            <w:shd w:val="clear" w:color="auto" w:fill="auto"/>
            <w:vAlign w:val="center"/>
          </w:tcPr>
          <w:p w14:paraId="25292B26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1.50</w:t>
            </w:r>
          </w:p>
        </w:tc>
        <w:tc>
          <w:tcPr>
            <w:tcW w:w="1224" w:type="dxa"/>
            <w:shd w:val="clear" w:color="auto" w:fill="auto"/>
            <w:vAlign w:val="center"/>
          </w:tcPr>
          <w:p w14:paraId="3769252D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3.00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57C3F70E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38.52</w:t>
            </w:r>
          </w:p>
        </w:tc>
        <w:tc>
          <w:tcPr>
            <w:tcW w:w="2088" w:type="dxa"/>
            <w:shd w:val="clear" w:color="auto" w:fill="auto"/>
            <w:vAlign w:val="center"/>
          </w:tcPr>
          <w:p w14:paraId="13E9A769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47.26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05C81A06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0.815</w:t>
            </w:r>
          </w:p>
        </w:tc>
        <w:tc>
          <w:tcPr>
            <w:tcW w:w="1008" w:type="dxa"/>
            <w:shd w:val="clear" w:color="auto" w:fill="auto"/>
            <w:vAlign w:val="center"/>
          </w:tcPr>
          <w:p w14:paraId="689B1877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ok</w:t>
            </w:r>
          </w:p>
        </w:tc>
      </w:tr>
      <w:tr w:rsidR="00F84A0D" w:rsidRPr="00F84A0D" w14:paraId="6E3A99CA" w14:textId="77777777" w:rsidTr="003F4280">
        <w:trPr>
          <w:jc w:val="center"/>
        </w:trPr>
        <w:tc>
          <w:tcPr>
            <w:tcW w:w="936" w:type="dxa"/>
            <w:shd w:val="clear" w:color="auto" w:fill="auto"/>
            <w:vAlign w:val="center"/>
          </w:tcPr>
          <w:p w14:paraId="128C7716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0.00</w:t>
            </w:r>
          </w:p>
        </w:tc>
        <w:tc>
          <w:tcPr>
            <w:tcW w:w="1224" w:type="dxa"/>
            <w:shd w:val="clear" w:color="auto" w:fill="auto"/>
            <w:vAlign w:val="center"/>
          </w:tcPr>
          <w:p w14:paraId="31C1488E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3.00</w:t>
            </w:r>
          </w:p>
        </w:tc>
        <w:tc>
          <w:tcPr>
            <w:tcW w:w="1224" w:type="dxa"/>
            <w:shd w:val="clear" w:color="auto" w:fill="auto"/>
            <w:vAlign w:val="center"/>
          </w:tcPr>
          <w:p w14:paraId="5F0946F3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0.50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01F3D08B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33.73</w:t>
            </w:r>
          </w:p>
        </w:tc>
        <w:tc>
          <w:tcPr>
            <w:tcW w:w="2088" w:type="dxa"/>
            <w:shd w:val="clear" w:color="auto" w:fill="auto"/>
            <w:vAlign w:val="center"/>
          </w:tcPr>
          <w:p w14:paraId="01940611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47.26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26B97C0B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0.714</w:t>
            </w:r>
          </w:p>
        </w:tc>
        <w:tc>
          <w:tcPr>
            <w:tcW w:w="1008" w:type="dxa"/>
            <w:shd w:val="clear" w:color="auto" w:fill="auto"/>
            <w:vAlign w:val="center"/>
          </w:tcPr>
          <w:p w14:paraId="34D86F82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ok</w:t>
            </w:r>
          </w:p>
        </w:tc>
      </w:tr>
      <w:tr w:rsidR="00F84A0D" w:rsidRPr="00F84A0D" w14:paraId="5B5B7EE8" w14:textId="77777777" w:rsidTr="003F4280">
        <w:trPr>
          <w:jc w:val="center"/>
        </w:trPr>
        <w:tc>
          <w:tcPr>
            <w:tcW w:w="936" w:type="dxa"/>
            <w:shd w:val="clear" w:color="auto" w:fill="auto"/>
            <w:vAlign w:val="center"/>
          </w:tcPr>
          <w:p w14:paraId="592ACE7C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0.00</w:t>
            </w:r>
          </w:p>
        </w:tc>
        <w:tc>
          <w:tcPr>
            <w:tcW w:w="1224" w:type="dxa"/>
            <w:shd w:val="clear" w:color="auto" w:fill="auto"/>
            <w:vAlign w:val="center"/>
          </w:tcPr>
          <w:p w14:paraId="5A404316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3.00</w:t>
            </w:r>
          </w:p>
        </w:tc>
        <w:tc>
          <w:tcPr>
            <w:tcW w:w="1224" w:type="dxa"/>
            <w:shd w:val="clear" w:color="auto" w:fill="auto"/>
            <w:vAlign w:val="center"/>
          </w:tcPr>
          <w:p w14:paraId="6E5A8D3D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1.50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22E94CBB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38.00</w:t>
            </w:r>
          </w:p>
        </w:tc>
        <w:tc>
          <w:tcPr>
            <w:tcW w:w="2088" w:type="dxa"/>
            <w:shd w:val="clear" w:color="auto" w:fill="auto"/>
            <w:vAlign w:val="center"/>
          </w:tcPr>
          <w:p w14:paraId="6B31673D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47.26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61529009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0.804</w:t>
            </w:r>
          </w:p>
        </w:tc>
        <w:tc>
          <w:tcPr>
            <w:tcW w:w="1008" w:type="dxa"/>
            <w:shd w:val="clear" w:color="auto" w:fill="auto"/>
            <w:vAlign w:val="center"/>
          </w:tcPr>
          <w:p w14:paraId="376C934B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ok</w:t>
            </w:r>
          </w:p>
        </w:tc>
      </w:tr>
      <w:tr w:rsidR="00F84A0D" w:rsidRPr="00F84A0D" w14:paraId="209B800A" w14:textId="77777777" w:rsidTr="003F4280">
        <w:trPr>
          <w:jc w:val="center"/>
        </w:trPr>
        <w:tc>
          <w:tcPr>
            <w:tcW w:w="936" w:type="dxa"/>
            <w:shd w:val="clear" w:color="auto" w:fill="auto"/>
            <w:vAlign w:val="center"/>
          </w:tcPr>
          <w:p w14:paraId="6020823D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0.00</w:t>
            </w:r>
          </w:p>
        </w:tc>
        <w:tc>
          <w:tcPr>
            <w:tcW w:w="1224" w:type="dxa"/>
            <w:shd w:val="clear" w:color="auto" w:fill="auto"/>
            <w:vAlign w:val="center"/>
          </w:tcPr>
          <w:p w14:paraId="5A3156F1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3.00</w:t>
            </w:r>
          </w:p>
        </w:tc>
        <w:tc>
          <w:tcPr>
            <w:tcW w:w="1224" w:type="dxa"/>
            <w:shd w:val="clear" w:color="auto" w:fill="auto"/>
            <w:vAlign w:val="center"/>
          </w:tcPr>
          <w:p w14:paraId="31E15443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3.00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2C6A59B8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39.05</w:t>
            </w:r>
          </w:p>
        </w:tc>
        <w:tc>
          <w:tcPr>
            <w:tcW w:w="2088" w:type="dxa"/>
            <w:shd w:val="clear" w:color="auto" w:fill="auto"/>
            <w:vAlign w:val="center"/>
          </w:tcPr>
          <w:p w14:paraId="0700B759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47.26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41867A18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0.826</w:t>
            </w:r>
          </w:p>
        </w:tc>
        <w:tc>
          <w:tcPr>
            <w:tcW w:w="1008" w:type="dxa"/>
            <w:shd w:val="clear" w:color="auto" w:fill="auto"/>
            <w:vAlign w:val="center"/>
          </w:tcPr>
          <w:p w14:paraId="5F06BD5D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ok</w:t>
            </w:r>
          </w:p>
        </w:tc>
      </w:tr>
      <w:tr w:rsidR="00F84A0D" w:rsidRPr="00F84A0D" w14:paraId="61BA603A" w14:textId="77777777" w:rsidTr="003F4280">
        <w:trPr>
          <w:jc w:val="center"/>
        </w:trPr>
        <w:tc>
          <w:tcPr>
            <w:tcW w:w="936" w:type="dxa"/>
            <w:shd w:val="clear" w:color="auto" w:fill="auto"/>
            <w:vAlign w:val="center"/>
          </w:tcPr>
          <w:p w14:paraId="088BBEA7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1.00</w:t>
            </w:r>
          </w:p>
        </w:tc>
        <w:tc>
          <w:tcPr>
            <w:tcW w:w="1224" w:type="dxa"/>
            <w:shd w:val="clear" w:color="auto" w:fill="auto"/>
            <w:vAlign w:val="center"/>
          </w:tcPr>
          <w:p w14:paraId="741DB6ED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0.30</w:t>
            </w:r>
          </w:p>
        </w:tc>
        <w:tc>
          <w:tcPr>
            <w:tcW w:w="1224" w:type="dxa"/>
            <w:shd w:val="clear" w:color="auto" w:fill="auto"/>
            <w:vAlign w:val="center"/>
          </w:tcPr>
          <w:p w14:paraId="32FF8D05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0.50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10D1DA74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16.49</w:t>
            </w:r>
          </w:p>
        </w:tc>
        <w:tc>
          <w:tcPr>
            <w:tcW w:w="2088" w:type="dxa"/>
            <w:shd w:val="clear" w:color="auto" w:fill="auto"/>
            <w:vAlign w:val="center"/>
          </w:tcPr>
          <w:p w14:paraId="5DB63B40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24.17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330BFF69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0.682</w:t>
            </w:r>
          </w:p>
        </w:tc>
        <w:tc>
          <w:tcPr>
            <w:tcW w:w="1008" w:type="dxa"/>
            <w:shd w:val="clear" w:color="auto" w:fill="auto"/>
            <w:vAlign w:val="center"/>
          </w:tcPr>
          <w:p w14:paraId="6E522DF7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ok</w:t>
            </w:r>
          </w:p>
        </w:tc>
      </w:tr>
      <w:tr w:rsidR="00F84A0D" w:rsidRPr="00F84A0D" w14:paraId="5DC70AC2" w14:textId="77777777" w:rsidTr="003F4280">
        <w:trPr>
          <w:jc w:val="center"/>
        </w:trPr>
        <w:tc>
          <w:tcPr>
            <w:tcW w:w="936" w:type="dxa"/>
            <w:shd w:val="clear" w:color="auto" w:fill="auto"/>
            <w:vAlign w:val="center"/>
          </w:tcPr>
          <w:p w14:paraId="460A88E1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1.00</w:t>
            </w:r>
          </w:p>
        </w:tc>
        <w:tc>
          <w:tcPr>
            <w:tcW w:w="1224" w:type="dxa"/>
            <w:shd w:val="clear" w:color="auto" w:fill="auto"/>
            <w:vAlign w:val="center"/>
          </w:tcPr>
          <w:p w14:paraId="1D320A97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0.30</w:t>
            </w:r>
          </w:p>
        </w:tc>
        <w:tc>
          <w:tcPr>
            <w:tcW w:w="1224" w:type="dxa"/>
            <w:shd w:val="clear" w:color="auto" w:fill="auto"/>
            <w:vAlign w:val="center"/>
          </w:tcPr>
          <w:p w14:paraId="23CCF715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1.50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092FAB43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17.49</w:t>
            </w:r>
          </w:p>
        </w:tc>
        <w:tc>
          <w:tcPr>
            <w:tcW w:w="2088" w:type="dxa"/>
            <w:shd w:val="clear" w:color="auto" w:fill="auto"/>
            <w:vAlign w:val="center"/>
          </w:tcPr>
          <w:p w14:paraId="04C9D986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24.17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4EAA954A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0.724</w:t>
            </w:r>
          </w:p>
        </w:tc>
        <w:tc>
          <w:tcPr>
            <w:tcW w:w="1008" w:type="dxa"/>
            <w:shd w:val="clear" w:color="auto" w:fill="auto"/>
            <w:vAlign w:val="center"/>
          </w:tcPr>
          <w:p w14:paraId="012E06C9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ok</w:t>
            </w:r>
          </w:p>
        </w:tc>
      </w:tr>
      <w:tr w:rsidR="00F84A0D" w:rsidRPr="00F84A0D" w14:paraId="76E20E3A" w14:textId="77777777" w:rsidTr="003F4280">
        <w:trPr>
          <w:jc w:val="center"/>
        </w:trPr>
        <w:tc>
          <w:tcPr>
            <w:tcW w:w="936" w:type="dxa"/>
            <w:shd w:val="clear" w:color="auto" w:fill="auto"/>
            <w:vAlign w:val="center"/>
          </w:tcPr>
          <w:p w14:paraId="37F4A818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1.00</w:t>
            </w:r>
          </w:p>
        </w:tc>
        <w:tc>
          <w:tcPr>
            <w:tcW w:w="1224" w:type="dxa"/>
            <w:shd w:val="clear" w:color="auto" w:fill="auto"/>
            <w:vAlign w:val="center"/>
          </w:tcPr>
          <w:p w14:paraId="3FE16A13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0.30</w:t>
            </w:r>
          </w:p>
        </w:tc>
        <w:tc>
          <w:tcPr>
            <w:tcW w:w="1224" w:type="dxa"/>
            <w:shd w:val="clear" w:color="auto" w:fill="auto"/>
            <w:vAlign w:val="center"/>
          </w:tcPr>
          <w:p w14:paraId="45AF2E13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3.00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6C875A34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17.57</w:t>
            </w:r>
          </w:p>
        </w:tc>
        <w:tc>
          <w:tcPr>
            <w:tcW w:w="2088" w:type="dxa"/>
            <w:shd w:val="clear" w:color="auto" w:fill="auto"/>
            <w:vAlign w:val="center"/>
          </w:tcPr>
          <w:p w14:paraId="1F9C6BC9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24.17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4EDFD144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0.727</w:t>
            </w:r>
          </w:p>
        </w:tc>
        <w:tc>
          <w:tcPr>
            <w:tcW w:w="1008" w:type="dxa"/>
            <w:shd w:val="clear" w:color="auto" w:fill="auto"/>
            <w:vAlign w:val="center"/>
          </w:tcPr>
          <w:p w14:paraId="7B6BEFF9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ok</w:t>
            </w:r>
          </w:p>
        </w:tc>
      </w:tr>
      <w:tr w:rsidR="00F84A0D" w:rsidRPr="00F84A0D" w14:paraId="6B767C9B" w14:textId="77777777" w:rsidTr="003F4280">
        <w:trPr>
          <w:jc w:val="center"/>
        </w:trPr>
        <w:tc>
          <w:tcPr>
            <w:tcW w:w="936" w:type="dxa"/>
            <w:shd w:val="clear" w:color="auto" w:fill="auto"/>
            <w:vAlign w:val="center"/>
          </w:tcPr>
          <w:p w14:paraId="5948C121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1.00</w:t>
            </w:r>
          </w:p>
        </w:tc>
        <w:tc>
          <w:tcPr>
            <w:tcW w:w="1224" w:type="dxa"/>
            <w:shd w:val="clear" w:color="auto" w:fill="auto"/>
            <w:vAlign w:val="center"/>
          </w:tcPr>
          <w:p w14:paraId="5725E4C8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1.50</w:t>
            </w:r>
          </w:p>
        </w:tc>
        <w:tc>
          <w:tcPr>
            <w:tcW w:w="1224" w:type="dxa"/>
            <w:shd w:val="clear" w:color="auto" w:fill="auto"/>
            <w:vAlign w:val="center"/>
          </w:tcPr>
          <w:p w14:paraId="63C6A5AB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0.50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56CE893B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16.69</w:t>
            </w:r>
          </w:p>
        </w:tc>
        <w:tc>
          <w:tcPr>
            <w:tcW w:w="2088" w:type="dxa"/>
            <w:shd w:val="clear" w:color="auto" w:fill="auto"/>
            <w:vAlign w:val="center"/>
          </w:tcPr>
          <w:p w14:paraId="4C737CCA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24.17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058741DB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0.691</w:t>
            </w:r>
          </w:p>
        </w:tc>
        <w:tc>
          <w:tcPr>
            <w:tcW w:w="1008" w:type="dxa"/>
            <w:shd w:val="clear" w:color="auto" w:fill="auto"/>
            <w:vAlign w:val="center"/>
          </w:tcPr>
          <w:p w14:paraId="30F61453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ok</w:t>
            </w:r>
          </w:p>
        </w:tc>
      </w:tr>
      <w:tr w:rsidR="00F84A0D" w:rsidRPr="00F84A0D" w14:paraId="630B538A" w14:textId="77777777" w:rsidTr="003F4280">
        <w:trPr>
          <w:jc w:val="center"/>
        </w:trPr>
        <w:tc>
          <w:tcPr>
            <w:tcW w:w="936" w:type="dxa"/>
            <w:shd w:val="clear" w:color="auto" w:fill="auto"/>
            <w:vAlign w:val="center"/>
          </w:tcPr>
          <w:p w14:paraId="3B9738F3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1.00</w:t>
            </w:r>
          </w:p>
        </w:tc>
        <w:tc>
          <w:tcPr>
            <w:tcW w:w="1224" w:type="dxa"/>
            <w:shd w:val="clear" w:color="auto" w:fill="auto"/>
            <w:vAlign w:val="center"/>
          </w:tcPr>
          <w:p w14:paraId="337098D2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1.50</w:t>
            </w:r>
          </w:p>
        </w:tc>
        <w:tc>
          <w:tcPr>
            <w:tcW w:w="1224" w:type="dxa"/>
            <w:shd w:val="clear" w:color="auto" w:fill="auto"/>
            <w:vAlign w:val="center"/>
          </w:tcPr>
          <w:p w14:paraId="01A38244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1.50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78C9133C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18.75</w:t>
            </w:r>
          </w:p>
        </w:tc>
        <w:tc>
          <w:tcPr>
            <w:tcW w:w="2088" w:type="dxa"/>
            <w:shd w:val="clear" w:color="auto" w:fill="auto"/>
            <w:vAlign w:val="center"/>
          </w:tcPr>
          <w:p w14:paraId="54F3EF44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24.17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2D2EDC7F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0.776</w:t>
            </w:r>
          </w:p>
        </w:tc>
        <w:tc>
          <w:tcPr>
            <w:tcW w:w="1008" w:type="dxa"/>
            <w:shd w:val="clear" w:color="auto" w:fill="auto"/>
            <w:vAlign w:val="center"/>
          </w:tcPr>
          <w:p w14:paraId="79CDB0FA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ok</w:t>
            </w:r>
          </w:p>
        </w:tc>
      </w:tr>
      <w:tr w:rsidR="00F84A0D" w:rsidRPr="00F84A0D" w14:paraId="6AD827E9" w14:textId="77777777" w:rsidTr="003F4280">
        <w:trPr>
          <w:jc w:val="center"/>
        </w:trPr>
        <w:tc>
          <w:tcPr>
            <w:tcW w:w="936" w:type="dxa"/>
            <w:shd w:val="clear" w:color="auto" w:fill="auto"/>
            <w:vAlign w:val="center"/>
          </w:tcPr>
          <w:p w14:paraId="4490C48D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1.00</w:t>
            </w:r>
          </w:p>
        </w:tc>
        <w:tc>
          <w:tcPr>
            <w:tcW w:w="1224" w:type="dxa"/>
            <w:shd w:val="clear" w:color="auto" w:fill="auto"/>
            <w:vAlign w:val="center"/>
          </w:tcPr>
          <w:p w14:paraId="00D132E3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1.50</w:t>
            </w:r>
          </w:p>
        </w:tc>
        <w:tc>
          <w:tcPr>
            <w:tcW w:w="1224" w:type="dxa"/>
            <w:shd w:val="clear" w:color="auto" w:fill="auto"/>
            <w:vAlign w:val="center"/>
          </w:tcPr>
          <w:p w14:paraId="7499E3E3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3.00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4EC868DC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19.21</w:t>
            </w:r>
          </w:p>
        </w:tc>
        <w:tc>
          <w:tcPr>
            <w:tcW w:w="2088" w:type="dxa"/>
            <w:shd w:val="clear" w:color="auto" w:fill="auto"/>
            <w:vAlign w:val="center"/>
          </w:tcPr>
          <w:p w14:paraId="796BACCA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24.17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32D0BEAA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0.795</w:t>
            </w:r>
          </w:p>
        </w:tc>
        <w:tc>
          <w:tcPr>
            <w:tcW w:w="1008" w:type="dxa"/>
            <w:shd w:val="clear" w:color="auto" w:fill="auto"/>
            <w:vAlign w:val="center"/>
          </w:tcPr>
          <w:p w14:paraId="0D2F4E36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ok</w:t>
            </w:r>
          </w:p>
        </w:tc>
      </w:tr>
      <w:tr w:rsidR="00F84A0D" w:rsidRPr="00F84A0D" w14:paraId="446D8F84" w14:textId="77777777" w:rsidTr="003F4280">
        <w:trPr>
          <w:jc w:val="center"/>
        </w:trPr>
        <w:tc>
          <w:tcPr>
            <w:tcW w:w="936" w:type="dxa"/>
            <w:shd w:val="clear" w:color="auto" w:fill="auto"/>
            <w:vAlign w:val="center"/>
          </w:tcPr>
          <w:p w14:paraId="017FFBA0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1.00</w:t>
            </w:r>
          </w:p>
        </w:tc>
        <w:tc>
          <w:tcPr>
            <w:tcW w:w="1224" w:type="dxa"/>
            <w:shd w:val="clear" w:color="auto" w:fill="auto"/>
            <w:vAlign w:val="center"/>
          </w:tcPr>
          <w:p w14:paraId="25E4E4D8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3.00</w:t>
            </w:r>
          </w:p>
        </w:tc>
        <w:tc>
          <w:tcPr>
            <w:tcW w:w="1224" w:type="dxa"/>
            <w:shd w:val="clear" w:color="auto" w:fill="auto"/>
            <w:vAlign w:val="center"/>
          </w:tcPr>
          <w:p w14:paraId="592C0364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0.50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088AFF44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16.70</w:t>
            </w:r>
          </w:p>
        </w:tc>
        <w:tc>
          <w:tcPr>
            <w:tcW w:w="2088" w:type="dxa"/>
            <w:shd w:val="clear" w:color="auto" w:fill="auto"/>
            <w:vAlign w:val="center"/>
          </w:tcPr>
          <w:p w14:paraId="576F8D19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24.17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6D84D72A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0.691</w:t>
            </w:r>
          </w:p>
        </w:tc>
        <w:tc>
          <w:tcPr>
            <w:tcW w:w="1008" w:type="dxa"/>
            <w:shd w:val="clear" w:color="auto" w:fill="auto"/>
            <w:vAlign w:val="center"/>
          </w:tcPr>
          <w:p w14:paraId="1C3F535B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ok</w:t>
            </w:r>
          </w:p>
        </w:tc>
      </w:tr>
      <w:tr w:rsidR="00F84A0D" w:rsidRPr="00F84A0D" w14:paraId="6B8ABF10" w14:textId="77777777" w:rsidTr="003F4280">
        <w:trPr>
          <w:jc w:val="center"/>
        </w:trPr>
        <w:tc>
          <w:tcPr>
            <w:tcW w:w="936" w:type="dxa"/>
            <w:shd w:val="clear" w:color="auto" w:fill="auto"/>
            <w:vAlign w:val="center"/>
          </w:tcPr>
          <w:p w14:paraId="3A27A367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1.00</w:t>
            </w:r>
          </w:p>
        </w:tc>
        <w:tc>
          <w:tcPr>
            <w:tcW w:w="1224" w:type="dxa"/>
            <w:shd w:val="clear" w:color="auto" w:fill="auto"/>
            <w:vAlign w:val="center"/>
          </w:tcPr>
          <w:p w14:paraId="1DB48834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3.00</w:t>
            </w:r>
          </w:p>
        </w:tc>
        <w:tc>
          <w:tcPr>
            <w:tcW w:w="1224" w:type="dxa"/>
            <w:shd w:val="clear" w:color="auto" w:fill="auto"/>
            <w:vAlign w:val="center"/>
          </w:tcPr>
          <w:p w14:paraId="31D9E7F1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1.50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0FA3D31C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18.86</w:t>
            </w:r>
          </w:p>
        </w:tc>
        <w:tc>
          <w:tcPr>
            <w:tcW w:w="2088" w:type="dxa"/>
            <w:shd w:val="clear" w:color="auto" w:fill="auto"/>
            <w:vAlign w:val="center"/>
          </w:tcPr>
          <w:p w14:paraId="1AE68263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24.17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1824BFB2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0.780</w:t>
            </w:r>
          </w:p>
        </w:tc>
        <w:tc>
          <w:tcPr>
            <w:tcW w:w="1008" w:type="dxa"/>
            <w:shd w:val="clear" w:color="auto" w:fill="auto"/>
            <w:vAlign w:val="center"/>
          </w:tcPr>
          <w:p w14:paraId="54DADE30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ok</w:t>
            </w:r>
          </w:p>
        </w:tc>
      </w:tr>
      <w:tr w:rsidR="00F84A0D" w:rsidRPr="00F84A0D" w14:paraId="4975D530" w14:textId="77777777" w:rsidTr="003F4280">
        <w:trPr>
          <w:jc w:val="center"/>
        </w:trPr>
        <w:tc>
          <w:tcPr>
            <w:tcW w:w="9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4D0AAAB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1.00</w:t>
            </w:r>
          </w:p>
        </w:tc>
        <w:tc>
          <w:tcPr>
            <w:tcW w:w="122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43044A8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3.00</w:t>
            </w:r>
          </w:p>
        </w:tc>
        <w:tc>
          <w:tcPr>
            <w:tcW w:w="122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AC68F0A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3.00</w:t>
            </w:r>
          </w:p>
        </w:tc>
        <w:tc>
          <w:tcPr>
            <w:tcW w:w="223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E6A3A57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19.50</w:t>
            </w:r>
          </w:p>
        </w:tc>
        <w:tc>
          <w:tcPr>
            <w:tcW w:w="208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C4CEEED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24.17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E76D357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0.807</w:t>
            </w:r>
          </w:p>
        </w:tc>
        <w:tc>
          <w:tcPr>
            <w:tcW w:w="10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F9670E4" w14:textId="77777777" w:rsidR="00DE7941" w:rsidRPr="00F84A0D" w:rsidRDefault="0000000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4A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ok</w:t>
            </w:r>
          </w:p>
        </w:tc>
      </w:tr>
    </w:tbl>
    <w:p w14:paraId="48805DBE" w14:textId="77777777" w:rsidR="00DE7941" w:rsidRPr="003F4280" w:rsidRDefault="00000000">
      <w:pPr>
        <w:spacing w:before="100"/>
        <w:rPr>
          <w:rFonts w:ascii="Times New Roman" w:hAnsi="Times New Roman" w:cs="Times New Roman"/>
          <w:sz w:val="24"/>
          <w:szCs w:val="24"/>
        </w:rPr>
      </w:pPr>
      <w:r w:rsidRPr="003F4280">
        <w:rPr>
          <w:rFonts w:ascii="Times New Roman" w:hAnsi="Times New Roman" w:cs="Times New Roman"/>
          <w:i/>
          <w:sz w:val="24"/>
          <w:szCs w:val="24"/>
        </w:rPr>
        <w:t>Note: The maximum ratio is 0.826 at x = 0.00, L = 3.0 µm, d = 3.0 µm; all 18 audited cases remain below the ideal current limit.</w:t>
      </w:r>
    </w:p>
    <w:sectPr w:rsidR="00DE7941" w:rsidRPr="003F4280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0999458">
    <w:abstractNumId w:val="8"/>
  </w:num>
  <w:num w:numId="2" w16cid:durableId="707337812">
    <w:abstractNumId w:val="6"/>
  </w:num>
  <w:num w:numId="3" w16cid:durableId="197015903">
    <w:abstractNumId w:val="5"/>
  </w:num>
  <w:num w:numId="4" w16cid:durableId="1744374540">
    <w:abstractNumId w:val="4"/>
  </w:num>
  <w:num w:numId="5" w16cid:durableId="154230751">
    <w:abstractNumId w:val="7"/>
  </w:num>
  <w:num w:numId="6" w16cid:durableId="1596863213">
    <w:abstractNumId w:val="3"/>
  </w:num>
  <w:num w:numId="7" w16cid:durableId="2019380630">
    <w:abstractNumId w:val="2"/>
  </w:num>
  <w:num w:numId="8" w16cid:durableId="868569825">
    <w:abstractNumId w:val="1"/>
  </w:num>
  <w:num w:numId="9" w16cid:durableId="1477644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0F0"/>
    <w:rsid w:val="00034616"/>
    <w:rsid w:val="0006063C"/>
    <w:rsid w:val="0015074B"/>
    <w:rsid w:val="0029639D"/>
    <w:rsid w:val="00326F90"/>
    <w:rsid w:val="003F4280"/>
    <w:rsid w:val="00AA1D8D"/>
    <w:rsid w:val="00B027BF"/>
    <w:rsid w:val="00B47730"/>
    <w:rsid w:val="00CB0664"/>
    <w:rsid w:val="00DE7941"/>
    <w:rsid w:val="00F84A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F709BA"/>
  <w14:defaultImageDpi w14:val="300"/>
  <w15:docId w15:val="{4E607CEA-DB12-4656-BEDD-141060513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Coskun Firat</cp:lastModifiedBy>
  <cp:revision>2</cp:revision>
  <dcterms:created xsi:type="dcterms:W3CDTF">2026-07-28T19:15:00Z</dcterms:created>
  <dcterms:modified xsi:type="dcterms:W3CDTF">2026-07-28T19:15:00Z</dcterms:modified>
  <cp:category/>
</cp:coreProperties>
</file>