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Bicycle</w:t>
      </w:r>
    </w:p>
    <w:p>
      <w:r>
        <w:t>A bicycle, also called a pedal cycle, bike, push-bike or cycle, is a human-powered or motor-assisted, pedal-driven, single-track vehicle, with two wheels attached to a frame, one behind the other. A bicycle rider is called a cyclist, or bicyclist.</w:t>
        <w:br/>
        <w:t>The bicycle was introduced in the 19th century in Europe. By the early 21st century, there were more than 1 billion bicycles.. Bicycles are the principal means of transport in many regions. They also provide a popular form of recreation, and have been adapted for use as children's toys. Bicycles are used for fitness, military and police applications, courier services, bicycle racing, and artistic cycling.</w:t>
        <w:br/>
        <w:t>The basic shape and configuration of a typical upright or "safety" bicycle, has changed little since the first chain-driven model was developed around 1885. However, many details have been improved, especially since the advent of modern materials and computer-aided design. These have allowed for a proliferation of specialized designs for many types of cycling. In the 21st century, electric bicycles have become popular.</w:t>
        <w:br/>
        <w:t>The bicycle's invention has had an enormous effect on society, both in terms of culture and of advancing modern industrial methods. Several components that played a key role in the development of the automobile were initially invented for use in the bicycle, including ball bearings, pneumatic tires, chain-driven sprockets, and tension-spoked wheels.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