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Ecology</w:t>
      </w:r>
    </w:p>
    <w:p>
      <w:r>
        <w:t>Ecology (from Ancient Greek  οἶκος (oîkos)  'house' and  -λογία (-logía)  'study of') is the natural science of the relationships among living organisms and their environment. Ecology considers organisms at the individual, population, community, ecosystem, and biosphere levels. Ecology overlaps with the closely related sciences of biogeography, evolutionary biology, genetics, ethology, and natural history.</w:t>
        <w:br/>
        <w:t>Ecology is a branch of biology, and is the study of abundance, biomass, and distribution of organisms in the context of the environment. It encompasses life processes, interactions, and adaptations; movement of materials and energy through living communities; successional development of ecosystems; cooperation, competition, and predation within and between species; and patterns of biodiversity and its effect on ecosystem processes.</w:t>
        <w:br/>
        <w:t>Ecology has practical applications in fields such as conservation biology, wetland management, natural resource management, and human ecology.</w:t>
        <w:br/>
        <w:t>The term ecology (German: Ökologie) was coined in 1866 by the German scientist Ernst Haeckel. The science of ecology as we know it today began with a group of American botanists in the 1890s. Evolutionary concepts relating to adaptation and natural selection are cornerstones of modern ecological theory.</w:t>
        <w:br/>
        <w:t>Ecosystems are dynamically interacting systems of organisms, the communities they make up, and the non-living (abiotic) components of their environment. Ecosystem processes, such as primary production, nutrient cycling, and niche construction, regulate the flux of energy and matter through an environment. Ecosystems have biophysical feedback mechanisms that moderate processes acting on living (biotic) and abiotic components of the planet. Ecosystems sustain life-supporting functions and provide ecosystem services like biomass production (food, fuel, fiber, and medicine), the regulation of climate, global biogeochemical cycles, water filtration, soil formation, erosion control, flood protection, and many other natural features of scientific, historical, economic, or intrinsic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