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 Scott Fitzgerald</w:t>
      </w:r>
    </w:p>
    <w:p>
      <w:r>
        <w:t>Francis Scott Key Fitzgerald (September 24, 1896 – December 21, 1940), widely known simply as Scott Fitzgerald, was an American novelist, essayist, and short story writer. He is best known for his novels depicting the flamboyance and excess of the Jazz Age, a term that he popularized in his short story collection Tales of the Jazz Age. He published four novels, four story collections, and 164 short stories. He achieved temporary popular success and fortune in the 1920s, but he did not receive critical acclaim until after his death; he is now widely regarded as one of the greatest American writers of the 20th century.</w:t>
        <w:br/>
        <w:t>Fitzgerald was born into a middle-class family in Saint Paul, Minnesota, but he was raised primarily in New York state. He attended Princeton University where he befriended future literary critic Edmund Wilson. He had a failed romantic relationship with Chicago socialite Ginevra King and dropped out of Princeton in 1917 to join the Army during World War I. While stationed in Alabama, he met Zelda Sayre, a Southern debutante who belonged to Montgomery's exclusive country-club set. She initially rejected Fitzgerald's marriage proposal due to his lack of financial prospects, but she agreed to marry him after he published the commercially successful This Side of Paradise (1920). The novel became a cultural sensation and cemented his reputation as one of the eminent writers of the decade.</w:t>
        <w:br/>
        <w:t>His second novel The Beautiful and Damned (1922) propelled Fitzgerald further into the cultural elite. To maintain his affluent lifestyle, he wrote numerous stories for popular magazines such as The Saturday Evening Post, Collier's Weekly, and Esquire. He frequented Europe during this period, where he befriended modernist writers and artists of the "Lost Generation" expatriate community, including Ernest Hemingway. His third novel The Great Gatsby (1925) received generally favorable reviews but was a commercial failure, selling fewer than 23,000 copies in its first year. Despite its lackluster debut, The Great Gatsby is now hailed by some literary critics as the "Great American Novel". Fitzgerald completed his last completed novel Tender Is the Night (1934) following the deterioration of his wife's mental health and her placement in a mental institution for schizophrenia.</w:t>
        <w:br/>
        <w:t>Fitzgerald struggled financially because of the declining popularity of his works during the Great Depression. He then moved to Hollywood where he embarked on an unsuccessful career as a screenwriter. While living in Hollywood, he cohabited with columnist Sheilah Graham, his final companion before his death. He had long struggled with alcoholism, and he attained sobriety only to die of a heart attack in 1940 at age 44. His friend Edmund Wilson edited and published the unfinished The Last Tycoon (1941). Wilson described Fitzgerald's style: "romantic, but also cynical; he is bitter as well as ecstatic; astringent as well as lyrical. He casts himself in the role of playboy, yet at the playboy he incessantly mocks. He is vain, a little malicious, of quick intelligence and wit, and has the Irish gift for turning language into something iridescent and surprising."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