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Deal</w:t>
      </w:r>
    </w:p>
    <w:p>
      <w:r>
        <w:t>The New Deal was a series of wide-reaching economic, social, and political reforms enacted by President Franklin D. Roosevelt in the United States between 1933 and 1938, in response to the Great Depression, which had started in 1929. Roosevelt introduced the phrase upon accepting the Democratic Party's presidential nomination in 1932 before winning the election in a landslide over incumbent Herbert Hoover, whose administration was viewed by many as doing too little to help those affected. Roosevelt believed that the depression was caused by inherent market instability and too little demand per the Keynesian model of economics and that massive government intervention was necessary to stabilize and rationalize the economy.</w:t>
        <w:br/>
        <w:t>During Roosevelt's first hundred days in office in 1933 until 1935, he introduced what historians refer to as the "First New Deal", which focused on the "3 R's": relief for the unemployed and for the poor, recovery of the economy back to normal levels, and reforms of the financial system to prevent a repeat depression. Roosevelt signed the Emergency Banking Act, which authorized the Federal Reserve to insure deposits to restore confidence, and the 1933 Banking Act made this permanent with the Federal Deposit Insurance Corporation (FDIC). Other laws created the National Recovery Administration (NRA), which allowed industries to create "codes of fair competition"; the Securities and Exchange Commission (SEC), which protected investors from abusive stock market practices; and the Agricultural Adjustment Administration (AAA), which raised rural incomes by controlling production. Public works were undertaken in order to find jobs for the unemployed (25 percent of the workforce when Roosevelt took office): the Civilian Conservation Corps (CCC) enlisted young men for manual labor on government land, and the Tennessee Valley Authority (TVA) promoted electricity generation and other forms of economic development in the drainage basin of the Tennessee River.</w:t>
        <w:br/>
        <w:t>Although the First New Deal helped many find work and restored confidence in the financial system, by 1935 stock prices were still below pre-Depression levels and unemployment still exceeded 20 percent. From 1935 to 1938, the "Second New Deal" introduced further legislation and additional agencies which focused on job creation and on improving the conditions of the elderly, workers, and the poor. The Works Progress Administration (WPA) supervised the construction of bridges, libraries, parks, and other facilities, while also investing in the arts; the National Labor Relations Act guaranteed employees the right to organize trade unions; and the Social Security Act introduced pensions for senior citizens and benefits for the disabled, mothers with dependent children, and the unemployed. The Fair Labor Standards Act prohibited "oppressive" child labor, and enshrined a 40-hour work week and national minimum wage.</w:t>
        <w:br/>
        <w:t>In 1938, the Republican Party gained seats in Congress and joined with conservative Democrats to block further New Deal legislation, and some of it was declared unconstitutional by the Supreme Court. The New Deal produced a political realignment, reorienting the Democratic Party's base to the New Deal coalition of labor unions, blue-collar workers, big city machines, racial minorities (most importantly African-Americans), white Southerners, and intellectuals. The realignment crystallized into a powerful liberal coalition which dominated presidential elections into the 1960s, as an opposing conservative coalition largely controlled Congress in domestic affairs from 1939 onwards. Historians still debate the effectiveness of the New Deal programs, although most accept that full employment was not achieved until World War II began in 1939.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