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Republic</w:t>
      </w:r>
    </w:p>
    <w:p>
      <w:r>
        <w:t>A republic, based on the Latin phrase res publica ('public thing' or 'people's thing'), is a state in which political power rests with the public (people), typically through their  representatives—in contrast to a monarchy. Although a republic is most often a single sovereign state, subnational state entities that have governments that are republican in nature may be referred to as republics.</w:t>
        <w:br/>
        <w:t>Representation in a republic may or may not be freely elected by the general citizenry. In many historical republics, representation has been based on personal status and the role of elections has been limited. This remains true today; among the 159 states that use republic in their official names as of 2017, and other states formally constituted as republics, are states that narrowly constrain both the right of representation and the process of election.</w:t>
        <w:br/>
        <w:t>The term developed its modern meaning in reference to the constitution of the ancient Roman Republic, lasting from the overthrow of the kings in 509 BC to the establishment of the Empire in 27 BC. This constitution was characterized by a Senate composed of wealthy aristocrats wielding significant influence; several popular assemblies of all free citizens, possessing the power to elect magistrates from the populace and pass laws; and a series of magistracies with varying types of civil and political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