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Rhine</w:t>
      </w:r>
    </w:p>
    <w:p>
      <w:r>
        <w:t>The Rhine ( RYNE) is one of the major rivers of Europe. The river begins in the Swiss canton of Graubünden in the southeastern Swiss Alps. It forms part of the Swiss-Liechtenstein border, then part of the Swiss-Austrian border. From Lake Constance downstream, it forms part of the Swiss-German border. After that the Rhine defines much of the Franco-German border. It then flows in a mostly northerly direction through the German Rhineland. Finally, the Rhine turns to flow predominantly west to enter the Netherlands, eventually emptying into the North Sea. It drains an area of 185,000 km2.</w:t>
        <w:br/>
        <w:t>Its name derives from the Gaulish Rēnos. There are two German states named after the river, North Rhine-Westphalia and Rhineland-Palatinate, in addition to several districts (e.g. Rhein-Sieg). The departments of Bas-Rhin and Haut-Rhin in Alsace (France) are also named after the river. Some adjacent towns are named after it, such as Rheinau, Stein am Rhein, Rheineck, Rheinfelden (Switzerland) and Rheinfelden (Germany).</w:t>
        <w:br/>
        <w:t>The International Commission for the Hydrology of the Rhine Basin (CHR) and EUWID contend that the river could experience a massive decrease in volume, or even dry up completely in case of drought, within the next 30 to 80 years, as a result of the climate crisis.</w:t>
        <w:br/>
        <w:t>The Rhine is the second-longest river in Central and Western Europe (after the Danube), at about 1,230 km (760 mi), with an average discharge of about 2,900 m3/s (100,000 cu ft/s). It also contains the most powerful waterfall in Europe, the Rhine Falls.</w:t>
        <w:br/>
        <w:t>The Rhine and the Danube comprised much of the Roman Empire's northern inland boundary, and the Rhine has been a vital navigable waterway bringing trade and goods deep inland since those days. The various castles and defenses built along it attest to its prominence as a waterway in the Holy Roman Empire. Among the largest and most important cities on the Rhine are Cologne, Rotterdam, Düsseldorf, Duisburg, Strasbourg, Arnhem, and Basel.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