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Wolfgang Amadeus Mozart</w:t>
      </w:r>
    </w:p>
    <w:p>
      <w:r>
        <w:t>Wolfgang Amadeus Mozart (27 January 1756 – 5 December 1791) was a prolific and influential composer of the Classical period. Despite his short life, his rapid pace of composition and proficiency from an early age resulted in more than 800 works representing virtually every Western classical genre of his time. Many of these compositions are acknowledged as pinnacles of the symphonic, concertante, chamber, operatic, and choral repertoires. Mozart is widely regarded as one of the greatest composers in the history of Western music, with his music admired for its "melodic beauty, its formal elegance and its richness of harmony and texture".</w:t>
        <w:br/>
        <w:t>Born in Salzburg, Mozart showed prodigious ability from his earliest childhood. At age five, he was already competent on keyboard and violin, had begun to compose, and performed before European royalty. His father, Leopold Mozart, took him on a grand tour of Europe and then three trips to Italy. At 17, he was a musician at the Salzburg court but grew restless and travelled in search of a better position. Mozart's search for employment led to positions in Paris, Mannheim, Munich, and again in Salzburg, during which he wrote his five violin concertos, Sinfonia Concertante, and Concerto for Flute and Harp, as well as sacred pieces and masses, the motet Exsultate Jubilate, and the opera Idomeneo, among other works.</w:t>
        <w:br/>
        <w:t>While visiting Vienna in 1781, Mozart was dismissed from his Salzburg position. He stayed in Vienna, where he achieved fame but little financial security. During Mozart's early years in Vienna, he produced several notable works, such as the opera Die Entführung aus dem Serail, the Great Mass in C minor, the "Haydn" Quartets and a number of symphonies. Throughout his Vienna years, Mozart composed over a dozen piano concertos, many considered some of his greatest achievements. In the final years of his life, Mozart wrote many of his best-known works, including his last three symphonies, culminating in the Jupiter Symphony, the serenade Eine kleine Nachtmusik, his Clarinet Concerto, the operas The Marriage of Figaro, Don Giovanni, Così fan tutte and The Magic Flute and his Requiem. The Requiem was largely unfinished at the time of his death at age 35, the circumstances of which are uncertain and much mythologised.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