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3AE6" w:rsidRPr="008F759B" w:rsidRDefault="003F4E58" w:rsidP="00F43AE6">
      <w:pPr>
        <w:ind w:firstLine="602"/>
        <w:jc w:val="center"/>
        <w:outlineLvl w:val="0"/>
        <w:rPr>
          <w:rFonts w:ascii="仿宋_GB2312" w:eastAsia="仿宋_GB2312"/>
          <w:b/>
          <w:color w:val="FF0000"/>
          <w:sz w:val="30"/>
          <w:szCs w:val="30"/>
        </w:rPr>
      </w:pPr>
      <w:r>
        <w:rPr>
          <w:rFonts w:ascii="仿宋_GB2312" w:eastAsia="仿宋_GB2312" w:hint="eastAsia"/>
          <w:b/>
          <w:color w:val="FF0000"/>
          <w:sz w:val="30"/>
          <w:szCs w:val="30"/>
        </w:rPr>
        <w:t>全国</w:t>
      </w:r>
      <w:r w:rsidR="008F759B" w:rsidRPr="008F759B">
        <w:rPr>
          <w:rFonts w:ascii="仿宋_GB2312" w:eastAsia="仿宋_GB2312"/>
          <w:b/>
          <w:color w:val="FF0000"/>
          <w:sz w:val="30"/>
          <w:szCs w:val="30"/>
        </w:rPr>
        <w:t>地市级领导</w:t>
      </w:r>
      <w:r w:rsidR="006831A1">
        <w:rPr>
          <w:rFonts w:ascii="仿宋_GB2312" w:eastAsia="仿宋_GB2312"/>
          <w:b/>
          <w:color w:val="FF0000"/>
          <w:sz w:val="30"/>
          <w:szCs w:val="30"/>
        </w:rPr>
        <w:t>的群体性特征</w:t>
      </w:r>
    </w:p>
    <w:p w:rsidR="00F43AE6" w:rsidRDefault="00F43AE6" w:rsidP="00507F58">
      <w:pPr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 xml:space="preserve">    南方舆情</w:t>
      </w:r>
      <w:r w:rsidRPr="00CE1B6F">
        <w:rPr>
          <w:rFonts w:ascii="仿宋_GB2312" w:eastAsia="仿宋_GB2312" w:hint="eastAsia"/>
          <w:sz w:val="28"/>
          <w:szCs w:val="28"/>
        </w:rPr>
        <w:t>针对全国</w:t>
      </w:r>
      <w:r w:rsidRPr="00CE1B6F">
        <w:rPr>
          <w:rFonts w:ascii="仿宋_GB2312" w:eastAsia="仿宋_GB2312"/>
          <w:sz w:val="28"/>
          <w:szCs w:val="28"/>
        </w:rPr>
        <w:t>副省、地市级领导</w:t>
      </w:r>
      <w:r w:rsidRPr="00CE1B6F">
        <w:rPr>
          <w:rFonts w:ascii="仿宋_GB2312" w:eastAsia="仿宋_GB2312" w:hint="eastAsia"/>
          <w:sz w:val="28"/>
          <w:szCs w:val="28"/>
        </w:rPr>
        <w:t>（简称领导）的履历</w:t>
      </w:r>
      <w:r>
        <w:rPr>
          <w:rFonts w:ascii="仿宋_GB2312" w:eastAsia="仿宋_GB2312" w:hint="eastAsia"/>
          <w:sz w:val="28"/>
          <w:szCs w:val="28"/>
        </w:rPr>
        <w:t>信息</w:t>
      </w:r>
      <w:r w:rsidR="004C5ACA">
        <w:rPr>
          <w:rFonts w:ascii="仿宋_GB2312" w:eastAsia="仿宋_GB2312" w:hint="eastAsia"/>
          <w:sz w:val="28"/>
          <w:szCs w:val="28"/>
        </w:rPr>
        <w:t>，</w:t>
      </w:r>
      <w:r w:rsidRPr="00CE1B6F">
        <w:rPr>
          <w:rFonts w:ascii="仿宋_GB2312" w:eastAsia="仿宋_GB2312" w:hint="eastAsia"/>
          <w:sz w:val="28"/>
          <w:szCs w:val="28"/>
        </w:rPr>
        <w:t>从</w:t>
      </w:r>
      <w:r>
        <w:rPr>
          <w:rFonts w:ascii="仿宋_GB2312" w:eastAsia="仿宋_GB2312" w:hint="eastAsia"/>
          <w:sz w:val="28"/>
          <w:szCs w:val="28"/>
        </w:rPr>
        <w:t>省份、</w:t>
      </w:r>
      <w:r w:rsidRPr="00CE1B6F">
        <w:rPr>
          <w:rFonts w:ascii="仿宋_GB2312" w:eastAsia="仿宋_GB2312" w:hint="eastAsia"/>
          <w:sz w:val="28"/>
          <w:szCs w:val="28"/>
        </w:rPr>
        <w:t>学历、年龄分层、籍贯</w:t>
      </w:r>
      <w:r>
        <w:rPr>
          <w:rFonts w:ascii="仿宋_GB2312" w:eastAsia="仿宋_GB2312" w:hint="eastAsia"/>
          <w:sz w:val="28"/>
          <w:szCs w:val="28"/>
        </w:rPr>
        <w:t>及</w:t>
      </w:r>
      <w:r w:rsidRPr="00CE1B6F">
        <w:rPr>
          <w:rFonts w:ascii="仿宋_GB2312" w:eastAsia="仿宋_GB2312" w:hint="eastAsia"/>
          <w:sz w:val="28"/>
          <w:szCs w:val="28"/>
        </w:rPr>
        <w:t>职位调动次数进行探索和分</w:t>
      </w:r>
      <w:r>
        <w:rPr>
          <w:rFonts w:ascii="仿宋_GB2312" w:eastAsia="仿宋_GB2312" w:hint="eastAsia"/>
          <w:sz w:val="28"/>
          <w:szCs w:val="28"/>
        </w:rPr>
        <w:t>析，结果如下，</w:t>
      </w:r>
    </w:p>
    <w:p w:rsidR="00F43AE6" w:rsidRDefault="00F43AE6" w:rsidP="00507F58">
      <w:pPr>
        <w:ind w:firstLine="561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>就全国而言，以硕士学历为主力，19</w:t>
      </w:r>
      <w:r w:rsidRPr="00CE1B6F">
        <w:rPr>
          <w:rFonts w:ascii="仿宋_GB2312" w:eastAsia="仿宋_GB2312" w:hint="eastAsia"/>
          <w:sz w:val="28"/>
          <w:szCs w:val="28"/>
        </w:rPr>
        <w:t>60</w:t>
      </w:r>
      <w:r>
        <w:rPr>
          <w:rFonts w:ascii="仿宋_GB2312" w:eastAsia="仿宋_GB2312" w:hint="eastAsia"/>
          <w:sz w:val="28"/>
          <w:szCs w:val="28"/>
        </w:rPr>
        <w:t>年</w:t>
      </w:r>
      <w:r w:rsidRPr="00050CC9">
        <w:rPr>
          <w:rFonts w:ascii="仿宋_GB2312" w:eastAsia="仿宋_GB2312" w:hint="eastAsia"/>
          <w:sz w:val="28"/>
          <w:szCs w:val="28"/>
        </w:rPr>
        <w:t>到19</w:t>
      </w:r>
      <w:r>
        <w:rPr>
          <w:rFonts w:ascii="仿宋_GB2312" w:eastAsia="仿宋_GB2312"/>
          <w:sz w:val="28"/>
          <w:szCs w:val="28"/>
        </w:rPr>
        <w:t>65</w:t>
      </w:r>
      <w:r>
        <w:rPr>
          <w:rFonts w:ascii="仿宋_GB2312" w:eastAsia="仿宋_GB2312" w:hint="eastAsia"/>
          <w:sz w:val="28"/>
          <w:szCs w:val="28"/>
        </w:rPr>
        <w:t>年出生的较多，</w:t>
      </w:r>
      <w:r w:rsidRPr="00851AC1">
        <w:rPr>
          <w:rFonts w:ascii="仿宋_GB2312" w:eastAsia="仿宋_GB2312" w:hint="eastAsia"/>
          <w:sz w:val="28"/>
          <w:szCs w:val="28"/>
        </w:rPr>
        <w:t>在</w:t>
      </w:r>
      <w:r w:rsidR="00827D55">
        <w:rPr>
          <w:rFonts w:ascii="仿宋_GB2312" w:eastAsia="仿宋_GB2312" w:hint="eastAsia"/>
          <w:sz w:val="28"/>
          <w:szCs w:val="28"/>
        </w:rPr>
        <w:t>出生所</w:t>
      </w:r>
      <w:r w:rsidR="00A35318">
        <w:rPr>
          <w:rFonts w:ascii="仿宋_GB2312" w:eastAsia="仿宋_GB2312" w:hint="eastAsia"/>
          <w:sz w:val="28"/>
          <w:szCs w:val="28"/>
        </w:rPr>
        <w:t>属地省份</w:t>
      </w:r>
      <w:r w:rsidRPr="00851AC1">
        <w:rPr>
          <w:rFonts w:ascii="仿宋_GB2312" w:eastAsia="仿宋_GB2312" w:hint="eastAsia"/>
          <w:sz w:val="28"/>
          <w:szCs w:val="28"/>
        </w:rPr>
        <w:t>任职的领导居多</w:t>
      </w:r>
      <w:r>
        <w:rPr>
          <w:rFonts w:ascii="仿宋_GB2312" w:eastAsia="仿宋_GB2312" w:hint="eastAsia"/>
          <w:sz w:val="28"/>
          <w:szCs w:val="28"/>
        </w:rPr>
        <w:t>（</w:t>
      </w:r>
      <w:r w:rsidRPr="00851AC1">
        <w:rPr>
          <w:rFonts w:ascii="仿宋_GB2312" w:eastAsia="仿宋_GB2312" w:hint="eastAsia"/>
          <w:sz w:val="28"/>
          <w:szCs w:val="28"/>
        </w:rPr>
        <w:t>占比65.6%</w:t>
      </w:r>
      <w:r>
        <w:rPr>
          <w:rFonts w:ascii="仿宋_GB2312" w:eastAsia="仿宋_GB2312" w:hint="eastAsia"/>
          <w:sz w:val="28"/>
          <w:szCs w:val="28"/>
        </w:rPr>
        <w:t>）</w:t>
      </w:r>
      <w:r w:rsidRPr="00851AC1">
        <w:rPr>
          <w:rFonts w:ascii="仿宋_GB2312" w:eastAsia="仿宋_GB2312" w:hint="eastAsia"/>
          <w:sz w:val="28"/>
          <w:szCs w:val="28"/>
        </w:rPr>
        <w:t>，</w:t>
      </w:r>
      <w:r>
        <w:rPr>
          <w:rFonts w:ascii="仿宋_GB2312" w:eastAsia="仿宋_GB2312" w:hint="eastAsia"/>
          <w:sz w:val="28"/>
          <w:szCs w:val="28"/>
        </w:rPr>
        <w:t>领导职位变动平均次数为14次。</w:t>
      </w:r>
    </w:p>
    <w:p w:rsidR="00F43AE6" w:rsidRPr="00C21C2D" w:rsidRDefault="00F43AE6" w:rsidP="00507F58">
      <w:pPr>
        <w:ind w:firstLine="561"/>
        <w:rPr>
          <w:rFonts w:ascii="仿宋_GB2312" w:eastAsia="仿宋_GB2312"/>
          <w:sz w:val="28"/>
          <w:szCs w:val="28"/>
        </w:rPr>
      </w:pPr>
      <w:r>
        <w:rPr>
          <w:rFonts w:ascii="仿宋_GB2312" w:eastAsia="仿宋_GB2312" w:hint="eastAsia"/>
          <w:sz w:val="28"/>
          <w:szCs w:val="28"/>
        </w:rPr>
        <w:t>就广东省而言，19</w:t>
      </w:r>
      <w:r w:rsidRPr="00CE1B6F">
        <w:rPr>
          <w:rFonts w:ascii="仿宋_GB2312" w:eastAsia="仿宋_GB2312" w:hint="eastAsia"/>
          <w:sz w:val="28"/>
          <w:szCs w:val="28"/>
        </w:rPr>
        <w:t>65</w:t>
      </w:r>
      <w:r w:rsidRPr="00F51161">
        <w:rPr>
          <w:rFonts w:ascii="仿宋_GB2312" w:eastAsia="仿宋_GB2312" w:hint="eastAsia"/>
          <w:sz w:val="28"/>
          <w:szCs w:val="28"/>
        </w:rPr>
        <w:t>年到19</w:t>
      </w:r>
      <w:r>
        <w:rPr>
          <w:rFonts w:ascii="仿宋_GB2312" w:eastAsia="仿宋_GB2312" w:hint="eastAsia"/>
          <w:sz w:val="28"/>
          <w:szCs w:val="28"/>
        </w:rPr>
        <w:t>75年出生的占比较多，</w:t>
      </w:r>
      <w:r w:rsidRPr="00CE1B6F">
        <w:rPr>
          <w:rFonts w:ascii="仿宋_GB2312" w:eastAsia="仿宋_GB2312" w:hint="eastAsia"/>
          <w:sz w:val="28"/>
          <w:szCs w:val="28"/>
        </w:rPr>
        <w:t>约为</w:t>
      </w:r>
      <w:r>
        <w:rPr>
          <w:rFonts w:ascii="仿宋_GB2312" w:eastAsia="仿宋_GB2312" w:hint="eastAsia"/>
          <w:sz w:val="28"/>
          <w:szCs w:val="28"/>
        </w:rPr>
        <w:t>19</w:t>
      </w:r>
      <w:r w:rsidRPr="00CE1B6F">
        <w:rPr>
          <w:rFonts w:ascii="仿宋_GB2312" w:eastAsia="仿宋_GB2312" w:hint="eastAsia"/>
          <w:sz w:val="28"/>
          <w:szCs w:val="28"/>
        </w:rPr>
        <w:t>55</w:t>
      </w:r>
      <w:r w:rsidRPr="00F51161">
        <w:rPr>
          <w:rFonts w:ascii="仿宋_GB2312" w:eastAsia="仿宋_GB2312" w:hint="eastAsia"/>
          <w:sz w:val="28"/>
          <w:szCs w:val="28"/>
        </w:rPr>
        <w:t>到19</w:t>
      </w:r>
      <w:r>
        <w:rPr>
          <w:rFonts w:ascii="仿宋_GB2312" w:eastAsia="仿宋_GB2312" w:hint="eastAsia"/>
          <w:sz w:val="28"/>
          <w:szCs w:val="28"/>
        </w:rPr>
        <w:t>65</w:t>
      </w:r>
      <w:r w:rsidRPr="00CE1B6F">
        <w:rPr>
          <w:rFonts w:ascii="仿宋_GB2312" w:eastAsia="仿宋_GB2312" w:hint="eastAsia"/>
          <w:sz w:val="28"/>
          <w:szCs w:val="28"/>
        </w:rPr>
        <w:t>的两倍</w:t>
      </w:r>
      <w:r>
        <w:rPr>
          <w:rFonts w:ascii="仿宋_GB2312" w:eastAsia="仿宋_GB2312" w:hint="eastAsia"/>
          <w:sz w:val="28"/>
          <w:szCs w:val="28"/>
        </w:rPr>
        <w:t>，接近全国占比；</w:t>
      </w:r>
      <w:r w:rsidRPr="00CE1B6F">
        <w:rPr>
          <w:rFonts w:ascii="仿宋_GB2312" w:eastAsia="仿宋_GB2312" w:hint="eastAsia"/>
          <w:sz w:val="28"/>
          <w:szCs w:val="28"/>
        </w:rPr>
        <w:t>硕士/本科占比高达26，为全国省份之最</w:t>
      </w:r>
      <w:r>
        <w:rPr>
          <w:rFonts w:ascii="仿宋_GB2312" w:eastAsia="仿宋_GB2312" w:hint="eastAsia"/>
          <w:sz w:val="28"/>
          <w:szCs w:val="28"/>
        </w:rPr>
        <w:t>，可见广东</w:t>
      </w:r>
      <w:r w:rsidR="004C5ACA">
        <w:rPr>
          <w:rFonts w:ascii="仿宋_GB2312" w:eastAsia="仿宋_GB2312" w:hint="eastAsia"/>
          <w:sz w:val="28"/>
          <w:szCs w:val="28"/>
        </w:rPr>
        <w:t>领导是</w:t>
      </w:r>
      <w:r>
        <w:rPr>
          <w:rFonts w:ascii="仿宋_GB2312" w:eastAsia="仿宋_GB2312" w:hint="eastAsia"/>
          <w:sz w:val="28"/>
          <w:szCs w:val="28"/>
        </w:rPr>
        <w:t>硕士</w:t>
      </w:r>
      <w:r w:rsidR="004C5ACA">
        <w:rPr>
          <w:rFonts w:ascii="仿宋_GB2312" w:eastAsia="仿宋_GB2312" w:hint="eastAsia"/>
          <w:sz w:val="28"/>
          <w:szCs w:val="28"/>
        </w:rPr>
        <w:t>的</w:t>
      </w:r>
      <w:r>
        <w:rPr>
          <w:rFonts w:ascii="仿宋_GB2312" w:eastAsia="仿宋_GB2312" w:hint="eastAsia"/>
          <w:sz w:val="28"/>
          <w:szCs w:val="28"/>
        </w:rPr>
        <w:t>与本科的分布非常不均</w:t>
      </w:r>
      <w:r w:rsidR="00EC4902">
        <w:rPr>
          <w:rFonts w:ascii="仿宋_GB2312" w:eastAsia="仿宋_GB2312" w:hint="eastAsia"/>
          <w:sz w:val="28"/>
          <w:szCs w:val="28"/>
        </w:rPr>
        <w:t>；</w:t>
      </w:r>
      <w:r>
        <w:rPr>
          <w:rFonts w:ascii="仿宋_GB2312" w:eastAsia="仿宋_GB2312" w:hint="eastAsia"/>
          <w:sz w:val="28"/>
          <w:szCs w:val="28"/>
        </w:rPr>
        <w:t>领导</w:t>
      </w:r>
      <w:r w:rsidR="00345EA6">
        <w:rPr>
          <w:rFonts w:ascii="仿宋_GB2312" w:eastAsia="仿宋_GB2312" w:hint="eastAsia"/>
          <w:sz w:val="28"/>
          <w:szCs w:val="28"/>
        </w:rPr>
        <w:t>中</w:t>
      </w:r>
      <w:r w:rsidR="004B45DB">
        <w:rPr>
          <w:rFonts w:ascii="仿宋_GB2312" w:eastAsia="仿宋_GB2312" w:hint="eastAsia"/>
          <w:sz w:val="28"/>
          <w:szCs w:val="28"/>
        </w:rPr>
        <w:t>省内籍贯与省外籍贯的比例为9:5</w:t>
      </w:r>
      <w:r>
        <w:rPr>
          <w:rFonts w:ascii="仿宋_GB2312" w:eastAsia="仿宋_GB2312" w:hint="eastAsia"/>
          <w:sz w:val="28"/>
          <w:szCs w:val="28"/>
        </w:rPr>
        <w:t>；</w:t>
      </w:r>
      <w:r w:rsidRPr="000A5E42">
        <w:rPr>
          <w:rFonts w:ascii="仿宋_GB2312" w:eastAsia="仿宋_GB2312" w:hint="eastAsia"/>
          <w:sz w:val="28"/>
          <w:szCs w:val="28"/>
        </w:rPr>
        <w:t>领导职位</w:t>
      </w:r>
      <w:r>
        <w:rPr>
          <w:rFonts w:ascii="仿宋_GB2312" w:eastAsia="仿宋_GB2312" w:hint="eastAsia"/>
          <w:sz w:val="28"/>
          <w:szCs w:val="28"/>
        </w:rPr>
        <w:t>变动</w:t>
      </w:r>
      <w:r w:rsidRPr="000A5E42">
        <w:rPr>
          <w:rFonts w:ascii="仿宋_GB2312" w:eastAsia="仿宋_GB2312" w:hint="eastAsia"/>
          <w:sz w:val="28"/>
          <w:szCs w:val="28"/>
        </w:rPr>
        <w:t>平均次数为17次，在全国之上。</w:t>
      </w:r>
    </w:p>
    <w:p w:rsidR="00F43AE6" w:rsidRPr="00CE1B6F" w:rsidRDefault="00F43AE6" w:rsidP="00F43AE6">
      <w:pPr>
        <w:jc w:val="left"/>
        <w:rPr>
          <w:rFonts w:ascii="仿宋_GB2312" w:eastAsia="仿宋_GB2312"/>
          <w:b/>
          <w:sz w:val="24"/>
          <w:szCs w:val="24"/>
        </w:rPr>
      </w:pPr>
      <w:r w:rsidRPr="00CE1B6F">
        <w:rPr>
          <w:rFonts w:ascii="仿宋_GB2312" w:eastAsia="仿宋_GB2312" w:hint="eastAsia"/>
          <w:b/>
          <w:sz w:val="24"/>
          <w:szCs w:val="24"/>
        </w:rPr>
        <w:t>注明：全国</w:t>
      </w:r>
      <w:r w:rsidRPr="00CE1B6F">
        <w:rPr>
          <w:rFonts w:ascii="仿宋_GB2312" w:eastAsia="仿宋_GB2312"/>
          <w:b/>
          <w:sz w:val="24"/>
          <w:szCs w:val="24"/>
        </w:rPr>
        <w:t>副省、地市级</w:t>
      </w:r>
      <w:r w:rsidRPr="00CE1B6F">
        <w:rPr>
          <w:rFonts w:ascii="仿宋_GB2312" w:eastAsia="仿宋_GB2312" w:hint="eastAsia"/>
          <w:b/>
          <w:sz w:val="24"/>
          <w:szCs w:val="24"/>
        </w:rPr>
        <w:t>领导履历信息数据采集来源于人民网地方领导资料库</w:t>
      </w:r>
      <w:r w:rsidRPr="00CE1B6F">
        <w:rPr>
          <w:rFonts w:ascii="仿宋_GB2312" w:eastAsia="仿宋_GB2312"/>
          <w:b/>
          <w:sz w:val="24"/>
          <w:szCs w:val="24"/>
        </w:rPr>
        <w:t>http://ldzl.people.com.cn/dfzlk/front/fusheng.htm</w:t>
      </w:r>
    </w:p>
    <w:p w:rsidR="00F43AE6" w:rsidRPr="00CE1B6F" w:rsidRDefault="00F43AE6" w:rsidP="00F43AE6">
      <w:pPr>
        <w:jc w:val="left"/>
        <w:rPr>
          <w:rFonts w:ascii="仿宋_GB2312" w:eastAsia="仿宋_GB2312"/>
          <w:sz w:val="28"/>
          <w:szCs w:val="28"/>
        </w:rPr>
      </w:pPr>
    </w:p>
    <w:p w:rsidR="00F43AE6" w:rsidRPr="00CE1B6F" w:rsidRDefault="00F43AE6" w:rsidP="00507F58">
      <w:pPr>
        <w:jc w:val="left"/>
        <w:outlineLvl w:val="0"/>
        <w:rPr>
          <w:rFonts w:ascii="仿宋_GB2312" w:eastAsia="仿宋_GB2312"/>
          <w:b/>
          <w:sz w:val="28"/>
          <w:szCs w:val="28"/>
        </w:rPr>
      </w:pPr>
      <w:r w:rsidRPr="00CE1B6F">
        <w:rPr>
          <w:rFonts w:ascii="仿宋_GB2312" w:eastAsia="仿宋_GB2312" w:hint="eastAsia"/>
          <w:b/>
          <w:sz w:val="28"/>
          <w:szCs w:val="28"/>
        </w:rPr>
        <w:t>一、整体现状</w:t>
      </w:r>
    </w:p>
    <w:p w:rsidR="00F43AE6" w:rsidRPr="00CE1B6F" w:rsidRDefault="00F43AE6" w:rsidP="00320E9D">
      <w:pPr>
        <w:jc w:val="left"/>
        <w:outlineLvl w:val="1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 w:hint="eastAsia"/>
          <w:sz w:val="28"/>
          <w:szCs w:val="28"/>
        </w:rPr>
        <w:t>1、区域分布：广东涉42个领导，处于高</w:t>
      </w:r>
      <w:r w:rsidR="007A48A2">
        <w:rPr>
          <w:rFonts w:ascii="仿宋_GB2312" w:eastAsia="仿宋_GB2312" w:hint="eastAsia"/>
          <w:sz w:val="28"/>
          <w:szCs w:val="28"/>
        </w:rPr>
        <w:t>人数</w:t>
      </w:r>
      <w:r w:rsidRPr="00CE1B6F">
        <w:rPr>
          <w:rFonts w:ascii="仿宋_GB2312" w:eastAsia="仿宋_GB2312" w:hint="eastAsia"/>
          <w:sz w:val="28"/>
          <w:szCs w:val="28"/>
        </w:rPr>
        <w:t>区间段</w:t>
      </w:r>
      <w:r>
        <w:rPr>
          <w:rFonts w:ascii="仿宋_GB2312" w:eastAsia="仿宋_GB2312" w:hint="eastAsia"/>
          <w:sz w:val="28"/>
          <w:szCs w:val="28"/>
        </w:rPr>
        <w:t>。</w:t>
      </w:r>
    </w:p>
    <w:p w:rsidR="00F43AE6" w:rsidRPr="00CE1B6F" w:rsidRDefault="00F43AE6" w:rsidP="00F43AE6">
      <w:pPr>
        <w:ind w:firstLine="560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 w:hint="eastAsia"/>
          <w:sz w:val="28"/>
          <w:szCs w:val="28"/>
        </w:rPr>
        <w:t>全国各省涉及的领导，大部分处于[15人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int="eastAsia"/>
          <w:sz w:val="28"/>
          <w:szCs w:val="28"/>
        </w:rPr>
        <w:t>25人]和[25人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int="eastAsia"/>
          <w:sz w:val="28"/>
          <w:szCs w:val="28"/>
        </w:rPr>
        <w:t xml:space="preserve">35人]两个较大区间段，其中，重庆、广东、四川的市级领导人数明显多于其他省份。 </w:t>
      </w:r>
    </w:p>
    <w:p w:rsidR="00F43AE6" w:rsidRPr="00CE1B6F" w:rsidRDefault="00F43AE6" w:rsidP="00F43AE6">
      <w:pPr>
        <w:ind w:firstLine="420"/>
        <w:jc w:val="center"/>
      </w:pPr>
      <w:r w:rsidRPr="00CE1B6F">
        <w:rPr>
          <w:noProof/>
        </w:rPr>
        <w:lastRenderedPageBreak/>
        <w:drawing>
          <wp:inline distT="0" distB="0" distL="0" distR="0">
            <wp:extent cx="4540250" cy="3367744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4707" cy="33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E6" w:rsidRPr="00CE1B6F" w:rsidRDefault="00F43AE6" w:rsidP="00320E9D">
      <w:pPr>
        <w:jc w:val="left"/>
        <w:outlineLvl w:val="1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 w:hint="eastAsia"/>
          <w:sz w:val="28"/>
          <w:szCs w:val="28"/>
        </w:rPr>
        <w:t>2、学历：以硕士为主力；年龄：以[60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/>
          <w:sz w:val="28"/>
          <w:szCs w:val="28"/>
        </w:rPr>
        <w:t>65)</w:t>
      </w:r>
      <w:r w:rsidRPr="00CE1B6F">
        <w:rPr>
          <w:rFonts w:ascii="仿宋_GB2312" w:eastAsia="仿宋_GB2312" w:hint="eastAsia"/>
          <w:sz w:val="28"/>
          <w:szCs w:val="28"/>
        </w:rPr>
        <w:t>出生的为主。</w:t>
      </w:r>
    </w:p>
    <w:p w:rsidR="00F43AE6" w:rsidRPr="00CE1B6F" w:rsidRDefault="00F43AE6" w:rsidP="00F43AE6">
      <w:pPr>
        <w:ind w:firstLine="560"/>
        <w:jc w:val="left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/>
          <w:sz w:val="28"/>
          <w:szCs w:val="28"/>
        </w:rPr>
        <w:t>学历方面</w:t>
      </w:r>
      <w:r w:rsidRPr="00CE1B6F">
        <w:rPr>
          <w:rFonts w:ascii="仿宋_GB2312" w:eastAsia="仿宋_GB2312" w:hint="eastAsia"/>
          <w:sz w:val="28"/>
          <w:szCs w:val="28"/>
        </w:rPr>
        <w:t>，</w:t>
      </w:r>
      <w:r w:rsidRPr="00CE1B6F">
        <w:rPr>
          <w:rFonts w:ascii="仿宋_GB2312" w:eastAsia="仿宋_GB2312"/>
          <w:sz w:val="28"/>
          <w:szCs w:val="28"/>
        </w:rPr>
        <w:t>硕士</w:t>
      </w:r>
      <w:r w:rsidRPr="00CE1B6F">
        <w:rPr>
          <w:rFonts w:ascii="仿宋_GB2312" w:eastAsia="仿宋_GB2312" w:hint="eastAsia"/>
          <w:sz w:val="28"/>
          <w:szCs w:val="28"/>
        </w:rPr>
        <w:t>为主力，</w:t>
      </w:r>
      <w:r w:rsidRPr="00CE1B6F">
        <w:rPr>
          <w:rFonts w:ascii="仿宋_GB2312" w:eastAsia="仿宋_GB2312"/>
          <w:sz w:val="28"/>
          <w:szCs w:val="28"/>
        </w:rPr>
        <w:t>占比</w:t>
      </w:r>
      <w:r w:rsidRPr="00CE1B6F">
        <w:rPr>
          <w:rFonts w:ascii="仿宋_GB2312" w:eastAsia="仿宋_GB2312" w:hint="eastAsia"/>
          <w:sz w:val="28"/>
          <w:szCs w:val="28"/>
        </w:rPr>
        <w:t>5</w:t>
      </w:r>
      <w:r w:rsidRPr="00CE1B6F">
        <w:rPr>
          <w:rFonts w:ascii="仿宋_GB2312" w:eastAsia="仿宋_GB2312"/>
          <w:sz w:val="28"/>
          <w:szCs w:val="28"/>
        </w:rPr>
        <w:t>6.8</w:t>
      </w:r>
      <w:r w:rsidRPr="00CE1B6F">
        <w:rPr>
          <w:rFonts w:ascii="仿宋_GB2312" w:eastAsia="仿宋_GB2312" w:hint="eastAsia"/>
          <w:sz w:val="28"/>
          <w:szCs w:val="28"/>
        </w:rPr>
        <w:t>%、其次是博士，占比25</w:t>
      </w:r>
      <w:r w:rsidRPr="00CE1B6F">
        <w:rPr>
          <w:rFonts w:ascii="仿宋_GB2312" w:eastAsia="仿宋_GB2312"/>
          <w:sz w:val="28"/>
          <w:szCs w:val="28"/>
        </w:rPr>
        <w:t>.4</w:t>
      </w:r>
      <w:r w:rsidRPr="00CE1B6F">
        <w:rPr>
          <w:rFonts w:ascii="仿宋_GB2312" w:eastAsia="仿宋_GB2312" w:hint="eastAsia"/>
          <w:sz w:val="28"/>
          <w:szCs w:val="28"/>
        </w:rPr>
        <w:t>%、不及硕士的二分之一，而本科占比17</w:t>
      </w:r>
      <w:r w:rsidRPr="00CE1B6F">
        <w:rPr>
          <w:rFonts w:ascii="仿宋_GB2312" w:eastAsia="仿宋_GB2312"/>
          <w:sz w:val="28"/>
          <w:szCs w:val="28"/>
        </w:rPr>
        <w:t>.2</w:t>
      </w:r>
      <w:r w:rsidRPr="00CE1B6F">
        <w:rPr>
          <w:rFonts w:ascii="仿宋_GB2312" w:eastAsia="仿宋_GB2312" w:hint="eastAsia"/>
          <w:sz w:val="28"/>
          <w:szCs w:val="28"/>
        </w:rPr>
        <w:t>%。</w:t>
      </w:r>
    </w:p>
    <w:p w:rsidR="00F43AE6" w:rsidRPr="00CE1B6F" w:rsidRDefault="00F43AE6" w:rsidP="00F43AE6">
      <w:pPr>
        <w:ind w:firstLine="560"/>
        <w:jc w:val="left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 w:hint="eastAsia"/>
          <w:sz w:val="28"/>
          <w:szCs w:val="28"/>
        </w:rPr>
        <w:t>年龄方面，</w:t>
      </w:r>
      <w:r>
        <w:rPr>
          <w:rFonts w:ascii="仿宋_GB2312" w:eastAsia="仿宋_GB2312" w:hint="eastAsia"/>
          <w:sz w:val="28"/>
          <w:szCs w:val="28"/>
        </w:rPr>
        <w:t>按</w:t>
      </w:r>
      <w:r w:rsidRPr="00CE1B6F">
        <w:rPr>
          <w:rFonts w:ascii="仿宋_GB2312" w:eastAsia="仿宋_GB2312" w:hint="eastAsia"/>
          <w:sz w:val="28"/>
          <w:szCs w:val="28"/>
        </w:rPr>
        <w:t>出生年份计算，每5年</w:t>
      </w:r>
      <w:r>
        <w:rPr>
          <w:rFonts w:ascii="仿宋_GB2312" w:eastAsia="仿宋_GB2312" w:hint="eastAsia"/>
          <w:sz w:val="28"/>
          <w:szCs w:val="28"/>
        </w:rPr>
        <w:t>为</w:t>
      </w:r>
      <w:r w:rsidRPr="00CE1B6F">
        <w:rPr>
          <w:rFonts w:ascii="仿宋_GB2312" w:eastAsia="仿宋_GB2312" w:hint="eastAsia"/>
          <w:sz w:val="28"/>
          <w:szCs w:val="28"/>
        </w:rPr>
        <w:t>一个分层处理，统计得出，[60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/>
          <w:sz w:val="28"/>
          <w:szCs w:val="28"/>
        </w:rPr>
        <w:t>65)</w:t>
      </w:r>
      <w:r w:rsidRPr="00CE1B6F">
        <w:rPr>
          <w:rFonts w:ascii="仿宋_GB2312" w:eastAsia="仿宋_GB2312" w:hint="eastAsia"/>
          <w:sz w:val="28"/>
          <w:szCs w:val="28"/>
        </w:rPr>
        <w:t>的占比为58.1%，[</w:t>
      </w:r>
      <w:r w:rsidRPr="00CE1B6F">
        <w:rPr>
          <w:rFonts w:ascii="仿宋_GB2312" w:eastAsia="仿宋_GB2312"/>
          <w:sz w:val="28"/>
          <w:szCs w:val="28"/>
        </w:rPr>
        <w:t>65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/>
          <w:sz w:val="28"/>
          <w:szCs w:val="28"/>
        </w:rPr>
        <w:t>70) 占比</w:t>
      </w:r>
      <w:r w:rsidRPr="00CE1B6F">
        <w:rPr>
          <w:rFonts w:ascii="仿宋_GB2312" w:eastAsia="仿宋_GB2312" w:hint="eastAsia"/>
          <w:sz w:val="28"/>
          <w:szCs w:val="28"/>
        </w:rPr>
        <w:t>为28.5%。</w:t>
      </w:r>
      <w:r>
        <w:rPr>
          <w:rFonts w:ascii="仿宋_GB2312" w:eastAsia="仿宋_GB2312" w:hint="eastAsia"/>
          <w:sz w:val="28"/>
          <w:szCs w:val="28"/>
        </w:rPr>
        <w:t>下文分析以</w:t>
      </w:r>
      <w:r w:rsidRPr="00CE1B6F">
        <w:rPr>
          <w:rFonts w:ascii="仿宋_GB2312" w:eastAsia="仿宋_GB2312" w:hint="eastAsia"/>
          <w:sz w:val="28"/>
          <w:szCs w:val="28"/>
        </w:rPr>
        <w:t>65为分界线，分割为[55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AnsiTheme="minorEastAsia"/>
          <w:sz w:val="28"/>
          <w:szCs w:val="28"/>
        </w:rPr>
        <w:t>6</w:t>
      </w:r>
      <w:r w:rsidRPr="00CE1B6F">
        <w:rPr>
          <w:rFonts w:ascii="仿宋_GB2312" w:eastAsia="仿宋_GB2312"/>
          <w:sz w:val="28"/>
          <w:szCs w:val="28"/>
        </w:rPr>
        <w:t>5) 和</w:t>
      </w:r>
      <w:r w:rsidRPr="00CE1B6F">
        <w:rPr>
          <w:rFonts w:ascii="仿宋_GB2312" w:eastAsia="仿宋_GB2312" w:hint="eastAsia"/>
          <w:sz w:val="28"/>
          <w:szCs w:val="28"/>
        </w:rPr>
        <w:t>[65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AnsiTheme="minorEastAsia" w:hint="eastAsia"/>
          <w:sz w:val="28"/>
          <w:szCs w:val="28"/>
        </w:rPr>
        <w:t>7</w:t>
      </w:r>
      <w:r w:rsidRPr="00CE1B6F">
        <w:rPr>
          <w:rFonts w:ascii="仿宋_GB2312" w:eastAsia="仿宋_GB2312" w:hint="eastAsia"/>
          <w:sz w:val="28"/>
          <w:szCs w:val="28"/>
        </w:rPr>
        <w:t>5)两个年龄层。</w:t>
      </w:r>
    </w:p>
    <w:p w:rsidR="00F43AE6" w:rsidRPr="00CE1B6F" w:rsidRDefault="00F43AE6" w:rsidP="00F43AE6">
      <w:pPr>
        <w:ind w:firstLine="420"/>
        <w:jc w:val="center"/>
        <w:rPr>
          <w:noProof/>
        </w:rPr>
      </w:pPr>
      <w:r w:rsidRPr="00CE1B6F">
        <w:rPr>
          <w:noProof/>
        </w:rPr>
        <w:lastRenderedPageBreak/>
        <w:drawing>
          <wp:inline distT="0" distB="0" distL="0" distR="0">
            <wp:extent cx="3670300" cy="2918210"/>
            <wp:effectExtent l="19050" t="0" r="6350" b="0"/>
            <wp:docPr id="3" name="图片 4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xmlns:ve="http://schemas.openxmlformats.org/markup-compatibility/2006" id="{1F5C446B-9087-40B6-AB91-DF28BF6F679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xdr="http://schemas.openxmlformats.org/drawingml/2006/spreadsheetDrawing" xmlns:a16="http://schemas.microsoft.com/office/drawing/2014/main" xmlns:lc="http://schemas.openxmlformats.org/drawingml/2006/lockedCanvas" xmlns:ve="http://schemas.openxmlformats.org/markup-compatibility/2006" id="{1F5C446B-9087-40B6-AB91-DF28BF6F679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E6" w:rsidRPr="00CE1B6F" w:rsidRDefault="00F43AE6" w:rsidP="00F43AE6">
      <w:pPr>
        <w:ind w:firstLine="420"/>
        <w:jc w:val="center"/>
      </w:pPr>
    </w:p>
    <w:p w:rsidR="00F43AE6" w:rsidRPr="00CE1B6F" w:rsidRDefault="00F43AE6" w:rsidP="00F43AE6">
      <w:pPr>
        <w:jc w:val="left"/>
        <w:rPr>
          <w:rFonts w:ascii="仿宋_GB2312" w:eastAsia="仿宋_GB2312"/>
          <w:sz w:val="28"/>
          <w:szCs w:val="28"/>
        </w:rPr>
      </w:pPr>
    </w:p>
    <w:p w:rsidR="00F43AE6" w:rsidRPr="00CE1B6F" w:rsidRDefault="00F43AE6" w:rsidP="00507F58">
      <w:pPr>
        <w:jc w:val="left"/>
        <w:outlineLvl w:val="0"/>
        <w:rPr>
          <w:rFonts w:ascii="仿宋_GB2312" w:eastAsia="仿宋_GB2312"/>
          <w:b/>
          <w:sz w:val="28"/>
          <w:szCs w:val="28"/>
        </w:rPr>
      </w:pPr>
      <w:r w:rsidRPr="00CE1B6F">
        <w:rPr>
          <w:rFonts w:ascii="仿宋_GB2312" w:eastAsia="仿宋_GB2312" w:hint="eastAsia"/>
          <w:b/>
          <w:sz w:val="28"/>
          <w:szCs w:val="28"/>
        </w:rPr>
        <w:t>二、地域划分</w:t>
      </w:r>
    </w:p>
    <w:p w:rsidR="00F43AE6" w:rsidRPr="00CE1B6F" w:rsidRDefault="00F43AE6" w:rsidP="00320E9D">
      <w:pPr>
        <w:jc w:val="left"/>
        <w:outlineLvl w:val="1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 w:hint="eastAsia"/>
          <w:sz w:val="28"/>
          <w:szCs w:val="28"/>
        </w:rPr>
        <w:t>1、年龄VS地域：广东领导出生年份[65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int="eastAsia"/>
          <w:sz w:val="28"/>
          <w:szCs w:val="28"/>
        </w:rPr>
        <w:t>75)约为[55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int="eastAsia"/>
          <w:sz w:val="28"/>
          <w:szCs w:val="28"/>
        </w:rPr>
        <w:t>65)的两倍</w:t>
      </w:r>
      <w:r>
        <w:rPr>
          <w:rFonts w:ascii="仿宋_GB2312" w:eastAsia="仿宋_GB2312" w:hint="eastAsia"/>
          <w:sz w:val="28"/>
          <w:szCs w:val="28"/>
        </w:rPr>
        <w:t>，与</w:t>
      </w:r>
      <w:r w:rsidRPr="00CE1B6F">
        <w:rPr>
          <w:rFonts w:ascii="仿宋_GB2312" w:eastAsia="仿宋_GB2312" w:hint="eastAsia"/>
          <w:sz w:val="28"/>
          <w:szCs w:val="28"/>
        </w:rPr>
        <w:t>全国比例</w:t>
      </w:r>
      <w:r>
        <w:rPr>
          <w:rFonts w:ascii="仿宋_GB2312" w:eastAsia="仿宋_GB2312" w:hint="eastAsia"/>
          <w:sz w:val="28"/>
          <w:szCs w:val="28"/>
        </w:rPr>
        <w:t>相近</w:t>
      </w:r>
      <w:r w:rsidRPr="00CE1B6F">
        <w:rPr>
          <w:rFonts w:ascii="仿宋_GB2312" w:eastAsia="仿宋_GB2312" w:hint="eastAsia"/>
          <w:sz w:val="28"/>
          <w:szCs w:val="28"/>
        </w:rPr>
        <w:t>。</w:t>
      </w:r>
    </w:p>
    <w:p w:rsidR="00F43AE6" w:rsidRPr="00CE1B6F" w:rsidRDefault="00F43AE6" w:rsidP="00F43AE6">
      <w:pPr>
        <w:ind w:firstLine="560"/>
        <w:jc w:val="left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 w:hint="eastAsia"/>
          <w:sz w:val="28"/>
          <w:szCs w:val="28"/>
        </w:rPr>
        <w:t>出生年份分层在省份地域上的分布来看，[55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int="eastAsia"/>
          <w:sz w:val="28"/>
          <w:szCs w:val="28"/>
        </w:rPr>
        <w:t>65) 和[65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int="eastAsia"/>
          <w:sz w:val="28"/>
          <w:szCs w:val="28"/>
        </w:rPr>
        <w:t>75)的人数比例在各个省份之间是明显差异。</w:t>
      </w:r>
    </w:p>
    <w:p w:rsidR="00F43AE6" w:rsidRPr="00CE1B6F" w:rsidRDefault="00F43AE6" w:rsidP="00F43AE6">
      <w:pPr>
        <w:ind w:firstLine="420"/>
        <w:jc w:val="center"/>
      </w:pPr>
    </w:p>
    <w:p w:rsidR="00F43AE6" w:rsidRPr="00CE1B6F" w:rsidRDefault="00F43AE6" w:rsidP="00F43AE6">
      <w:pPr>
        <w:ind w:firstLine="420"/>
        <w:jc w:val="center"/>
      </w:pPr>
      <w:r w:rsidRPr="00CE1B6F">
        <w:rPr>
          <w:noProof/>
        </w:rPr>
        <w:lastRenderedPageBreak/>
        <w:drawing>
          <wp:inline distT="0" distB="0" distL="0" distR="0">
            <wp:extent cx="4482592" cy="33395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5910" cy="334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E6" w:rsidRPr="00CE1B6F" w:rsidRDefault="00F43AE6" w:rsidP="00F43AE6">
      <w:pPr>
        <w:ind w:firstLine="420"/>
      </w:pPr>
    </w:p>
    <w:p w:rsidR="00F43AE6" w:rsidRPr="00CE1B6F" w:rsidRDefault="00F43AE6" w:rsidP="00F43AE6">
      <w:pPr>
        <w:ind w:firstLine="420"/>
      </w:pPr>
    </w:p>
    <w:p w:rsidR="00F43AE6" w:rsidRPr="00CE1B6F" w:rsidRDefault="00F43AE6" w:rsidP="00F43AE6">
      <w:pPr>
        <w:ind w:firstLine="560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/>
          <w:sz w:val="28"/>
          <w:szCs w:val="28"/>
        </w:rPr>
        <w:t>对比各个省份官员在</w:t>
      </w:r>
      <m:oMath>
        <m:f>
          <m:fPr>
            <m:ctrlPr>
              <w:rPr>
                <w:rFonts w:ascii="Cambria Math" w:eastAsia="仿宋_GB2312" w:hAnsi="Cambria Math"/>
                <w:sz w:val="28"/>
                <w:szCs w:val="28"/>
              </w:rPr>
            </m:ctrlPr>
          </m:fPr>
          <m:num>
            <m:d>
              <m:dPr>
                <m:begChr m:val="["/>
                <m:ctrlPr>
                  <w:rPr>
                    <w:rFonts w:ascii="Cambria Math" w:eastAsia="仿宋_GB2312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仿宋_GB2312" w:hAnsi="Cambria Math"/>
                    <w:sz w:val="28"/>
                    <w:szCs w:val="28"/>
                  </w:rPr>
                  <m:t>55~65</m:t>
                </m:r>
              </m:e>
            </m:d>
          </m:num>
          <m:den>
            <m:d>
              <m:dPr>
                <m:begChr m:val="["/>
                <m:ctrlPr>
                  <w:rPr>
                    <w:rFonts w:ascii="Cambria Math" w:eastAsia="仿宋_GB2312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仿宋_GB2312" w:hAnsi="Cambria Math"/>
                    <w:sz w:val="28"/>
                    <w:szCs w:val="28"/>
                  </w:rPr>
                  <m:t>65~75</m:t>
                </m:r>
              </m:e>
            </m:d>
          </m:den>
        </m:f>
      </m:oMath>
      <w:r w:rsidRPr="00CE1B6F">
        <w:rPr>
          <w:rFonts w:ascii="仿宋_GB2312" w:eastAsia="仿宋_GB2312"/>
          <w:sz w:val="28"/>
          <w:szCs w:val="28"/>
        </w:rPr>
        <w:t>的比例</w:t>
      </w:r>
      <w:r w:rsidRPr="00CE1B6F">
        <w:rPr>
          <w:rFonts w:ascii="仿宋_GB2312" w:eastAsia="仿宋_GB2312" w:hint="eastAsia"/>
          <w:sz w:val="28"/>
          <w:szCs w:val="28"/>
        </w:rPr>
        <w:t>，比例值范围在[0.13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int="eastAsia"/>
          <w:sz w:val="28"/>
          <w:szCs w:val="28"/>
        </w:rPr>
        <w:t>1.58]，其中北京、上海、重庆比例超过1，说明官员呈现年轻化；天津、宁夏、西藏的比例为1，</w:t>
      </w:r>
      <w:r w:rsidRPr="00CE1B6F">
        <w:rPr>
          <w:rFonts w:ascii="仿宋_GB2312" w:eastAsia="仿宋_GB2312"/>
          <w:sz w:val="28"/>
          <w:szCs w:val="28"/>
        </w:rPr>
        <w:t>年龄分布比较均匀</w:t>
      </w:r>
      <w:r w:rsidRPr="00CE1B6F">
        <w:rPr>
          <w:rFonts w:ascii="仿宋_GB2312" w:eastAsia="仿宋_GB2312" w:hint="eastAsia"/>
          <w:sz w:val="28"/>
          <w:szCs w:val="28"/>
        </w:rPr>
        <w:t>；广东、浙江、河北、云南、内蒙古、吉林、安徽在0.5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/>
          <w:sz w:val="28"/>
          <w:szCs w:val="28"/>
        </w:rPr>
        <w:t>1之间</w:t>
      </w:r>
      <w:r w:rsidRPr="00CE1B6F">
        <w:rPr>
          <w:rFonts w:ascii="仿宋_GB2312" w:eastAsia="仿宋_GB2312" w:hint="eastAsia"/>
          <w:sz w:val="28"/>
          <w:szCs w:val="28"/>
        </w:rPr>
        <w:t>，其他省份的比例则在0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/>
          <w:sz w:val="28"/>
          <w:szCs w:val="28"/>
        </w:rPr>
        <w:t>0.5之间</w:t>
      </w:r>
      <w:r w:rsidRPr="00CE1B6F">
        <w:rPr>
          <w:rFonts w:ascii="仿宋_GB2312" w:eastAsia="仿宋_GB2312" w:hint="eastAsia"/>
          <w:sz w:val="28"/>
          <w:szCs w:val="28"/>
        </w:rPr>
        <w:t>。</w:t>
      </w:r>
    </w:p>
    <w:p w:rsidR="00F43AE6" w:rsidRPr="00CE1B6F" w:rsidRDefault="00F43AE6" w:rsidP="00F43AE6">
      <w:pPr>
        <w:ind w:firstLine="420"/>
      </w:pPr>
    </w:p>
    <w:p w:rsidR="00F43AE6" w:rsidRPr="00CE1B6F" w:rsidRDefault="00F43AE6" w:rsidP="00F43AE6">
      <w:pPr>
        <w:ind w:firstLine="420"/>
        <w:jc w:val="center"/>
      </w:pPr>
      <w:r w:rsidRPr="00CE1B6F">
        <w:rPr>
          <w:noProof/>
        </w:rPr>
        <w:lastRenderedPageBreak/>
        <w:drawing>
          <wp:inline distT="0" distB="0" distL="0" distR="0">
            <wp:extent cx="3917644" cy="3771900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9211" cy="377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E6" w:rsidRPr="00CE1B6F" w:rsidRDefault="00F43AE6" w:rsidP="00507F58">
      <w:pPr>
        <w:outlineLvl w:val="1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 w:hint="eastAsia"/>
          <w:sz w:val="28"/>
          <w:szCs w:val="28"/>
        </w:rPr>
        <w:t xml:space="preserve">2. </w:t>
      </w:r>
      <w:r w:rsidRPr="00CE1B6F">
        <w:rPr>
          <w:rFonts w:ascii="仿宋_GB2312" w:eastAsia="仿宋_GB2312"/>
          <w:sz w:val="28"/>
          <w:szCs w:val="28"/>
        </w:rPr>
        <w:t>学历</w:t>
      </w:r>
      <w:r w:rsidRPr="00CE1B6F">
        <w:rPr>
          <w:rFonts w:ascii="仿宋_GB2312" w:eastAsia="仿宋_GB2312" w:hint="eastAsia"/>
          <w:sz w:val="28"/>
          <w:szCs w:val="28"/>
        </w:rPr>
        <w:t>VS地域：广东领导的硕士/本科占比高达26，为全国省份之最。</w:t>
      </w:r>
    </w:p>
    <w:p w:rsidR="00F43AE6" w:rsidRPr="00CE1B6F" w:rsidRDefault="00F43AE6" w:rsidP="00E03221">
      <w:r w:rsidRPr="00CE1B6F">
        <w:rPr>
          <w:noProof/>
        </w:rPr>
        <w:drawing>
          <wp:inline distT="0" distB="0" distL="0" distR="0">
            <wp:extent cx="4874181" cy="3601941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9707" cy="360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E6" w:rsidRPr="00CE1B6F" w:rsidRDefault="00F43AE6" w:rsidP="00507F58">
      <w:pPr>
        <w:ind w:firstLine="561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/>
          <w:sz w:val="28"/>
          <w:szCs w:val="28"/>
        </w:rPr>
        <w:lastRenderedPageBreak/>
        <w:t>看</w:t>
      </w:r>
      <m:oMath>
        <m:f>
          <m:fPr>
            <m:ctrlPr>
              <w:rPr>
                <w:rFonts w:ascii="Cambria Math" w:eastAsia="仿宋_GB2312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仿宋_GB2312" w:hAnsi="Cambria Math"/>
                <w:sz w:val="28"/>
                <w:szCs w:val="28"/>
              </w:rPr>
              <m:t>硕士</m:t>
            </m:r>
          </m:num>
          <m:den>
            <m:r>
              <m:rPr>
                <m:sty m:val="p"/>
              </m:rPr>
              <w:rPr>
                <w:rFonts w:ascii="Cambria Math" w:eastAsia="仿宋_GB2312" w:hAnsi="Cambria Math" w:hint="eastAsia"/>
                <w:sz w:val="28"/>
                <w:szCs w:val="28"/>
              </w:rPr>
              <m:t>本科</m:t>
            </m:r>
          </m:den>
        </m:f>
      </m:oMath>
      <w:r w:rsidRPr="00CE1B6F">
        <w:rPr>
          <w:rFonts w:ascii="仿宋_GB2312" w:eastAsia="仿宋_GB2312" w:hint="eastAsia"/>
          <w:sz w:val="28"/>
          <w:szCs w:val="28"/>
        </w:rPr>
        <w:t>的比例，比例范围在[0.</w:t>
      </w:r>
      <w:r w:rsidRPr="00CE1B6F">
        <w:rPr>
          <w:rFonts w:ascii="仿宋_GB2312" w:eastAsia="仿宋_GB2312"/>
          <w:sz w:val="28"/>
          <w:szCs w:val="28"/>
        </w:rPr>
        <w:t>71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/>
          <w:sz w:val="28"/>
          <w:szCs w:val="28"/>
        </w:rPr>
        <w:t>26</w:t>
      </w:r>
      <w:r w:rsidRPr="00CE1B6F">
        <w:rPr>
          <w:rFonts w:ascii="仿宋_GB2312" w:eastAsia="仿宋_GB2312" w:hint="eastAsia"/>
          <w:sz w:val="28"/>
          <w:szCs w:val="28"/>
        </w:rPr>
        <w:t>]，其中，青海、福建、贵州、江苏的比例在1以内；广东、山西、吉林、黑龙江、重庆、天津、浙江的比例在5以上，其他省份的比例均在</w:t>
      </w:r>
      <w:r w:rsidRPr="00CE1B6F">
        <w:rPr>
          <w:rFonts w:ascii="仿宋_GB2312" w:eastAsia="仿宋_GB2312"/>
          <w:sz w:val="28"/>
          <w:szCs w:val="28"/>
        </w:rPr>
        <w:t>1到</w:t>
      </w:r>
      <w:r w:rsidRPr="00CE1B6F">
        <w:rPr>
          <w:rFonts w:ascii="仿宋_GB2312" w:eastAsia="仿宋_GB2312" w:hint="eastAsia"/>
          <w:sz w:val="28"/>
          <w:szCs w:val="28"/>
        </w:rPr>
        <w:t>5之间。值得注意的是，广东的硕士/本科占比高达26，为全国省份之最。</w:t>
      </w:r>
    </w:p>
    <w:p w:rsidR="00F43AE6" w:rsidRPr="00CE1B6F" w:rsidRDefault="00F43AE6" w:rsidP="00F43AE6">
      <w:pPr>
        <w:ind w:firstLine="420"/>
        <w:jc w:val="center"/>
      </w:pPr>
      <w:r w:rsidRPr="00CE1B6F">
        <w:rPr>
          <w:noProof/>
        </w:rPr>
        <w:drawing>
          <wp:inline distT="0" distB="0" distL="0" distR="0">
            <wp:extent cx="3703155" cy="3745065"/>
            <wp:effectExtent l="0" t="0" r="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6867" cy="374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E6" w:rsidRPr="00CE1B6F" w:rsidRDefault="00F43AE6" w:rsidP="00F43AE6">
      <w:pPr>
        <w:ind w:firstLine="420"/>
      </w:pPr>
    </w:p>
    <w:p w:rsidR="00F43AE6" w:rsidRDefault="00F43AE6" w:rsidP="00F43AE6">
      <w:pPr>
        <w:ind w:firstLine="560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/>
          <w:sz w:val="28"/>
          <w:szCs w:val="28"/>
        </w:rPr>
        <w:t>看</w:t>
      </w:r>
      <m:oMath>
        <m:f>
          <m:fPr>
            <m:ctrlPr>
              <w:rPr>
                <w:rFonts w:ascii="Cambria Math" w:eastAsia="仿宋_GB2312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仿宋_GB2312" w:hAnsi="Cambria Math" w:hint="eastAsia"/>
                <w:sz w:val="28"/>
                <w:szCs w:val="28"/>
              </w:rPr>
              <m:t>博士</m:t>
            </m:r>
            <m:ctrlPr>
              <w:rPr>
                <w:rFonts w:ascii="Cambria Math" w:eastAsia="仿宋_GB2312" w:hAnsi="Cambria Math" w:hint="eastAsia"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Fonts w:ascii="Cambria Math" w:eastAsia="仿宋_GB2312" w:hAnsi="Cambria Math" w:hint="eastAsia"/>
                <w:sz w:val="28"/>
                <w:szCs w:val="28"/>
              </w:rPr>
              <m:t>硕士</m:t>
            </m:r>
          </m:den>
        </m:f>
      </m:oMath>
      <w:r w:rsidRPr="00CE1B6F">
        <w:rPr>
          <w:rFonts w:ascii="仿宋_GB2312" w:eastAsia="仿宋_GB2312" w:hint="eastAsia"/>
          <w:sz w:val="28"/>
          <w:szCs w:val="28"/>
        </w:rPr>
        <w:t>的比例，比例范围为[0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/>
          <w:sz w:val="28"/>
          <w:szCs w:val="28"/>
        </w:rPr>
        <w:t>2.25</w:t>
      </w:r>
      <w:r w:rsidRPr="00CE1B6F">
        <w:rPr>
          <w:rFonts w:ascii="仿宋_GB2312" w:eastAsia="仿宋_GB2312" w:hint="eastAsia"/>
          <w:sz w:val="28"/>
          <w:szCs w:val="28"/>
        </w:rPr>
        <w:t>]，仅有北京、江苏比例超过1，其中北京比值全国最大；四川、上海、辽宁、山东、山西、天津、吉林、湖南、广东、福建的比例在(1</w:t>
      </w:r>
      <w:r w:rsidRPr="00CE1B6F">
        <w:rPr>
          <w:rFonts w:asciiTheme="minorEastAsia" w:hAnsiTheme="minorEastAsia" w:hint="eastAsia"/>
          <w:sz w:val="28"/>
          <w:szCs w:val="28"/>
        </w:rPr>
        <w:t>~</w:t>
      </w:r>
      <w:r w:rsidRPr="00CE1B6F">
        <w:rPr>
          <w:rFonts w:ascii="仿宋_GB2312" w:eastAsia="仿宋_GB2312" w:hint="eastAsia"/>
          <w:sz w:val="28"/>
          <w:szCs w:val="28"/>
        </w:rPr>
        <w:t>0.5]，其余省份的比例均低于0.5。</w:t>
      </w:r>
    </w:p>
    <w:p w:rsidR="00AD4364" w:rsidRDefault="007D74BC" w:rsidP="00606002">
      <w:pPr>
        <w:ind w:firstLine="560"/>
        <w:jc w:val="center"/>
        <w:rPr>
          <w:rFonts w:ascii="仿宋_GB2312" w:eastAsia="仿宋_GB2312"/>
          <w:sz w:val="28"/>
          <w:szCs w:val="28"/>
        </w:rPr>
      </w:pPr>
      <w:r w:rsidRPr="00592933">
        <w:rPr>
          <w:noProof/>
        </w:rPr>
        <w:lastRenderedPageBreak/>
        <w:drawing>
          <wp:inline distT="0" distB="0" distL="0" distR="0" wp14:anchorId="26936AF0" wp14:editId="007A4252">
            <wp:extent cx="3505948" cy="332740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3427" cy="33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4364" w:rsidRPr="00AD4364" w:rsidRDefault="00AD4364" w:rsidP="00F43AE6">
      <w:pPr>
        <w:ind w:firstLine="560"/>
        <w:rPr>
          <w:rFonts w:ascii="仿宋_GB2312" w:eastAsia="仿宋_GB2312"/>
          <w:sz w:val="28"/>
          <w:szCs w:val="28"/>
        </w:rPr>
      </w:pPr>
    </w:p>
    <w:p w:rsidR="00F43AE6" w:rsidRPr="00CE1B6F" w:rsidRDefault="00F43AE6" w:rsidP="00F43AE6">
      <w:pPr>
        <w:ind w:firstLine="420"/>
        <w:jc w:val="center"/>
      </w:pPr>
    </w:p>
    <w:p w:rsidR="00F43AE6" w:rsidRPr="00851AC1" w:rsidRDefault="00F43AE6" w:rsidP="00507F58">
      <w:pPr>
        <w:outlineLvl w:val="1"/>
        <w:rPr>
          <w:rFonts w:ascii="仿宋_GB2312" w:eastAsia="仿宋_GB2312"/>
          <w:sz w:val="28"/>
          <w:szCs w:val="28"/>
        </w:rPr>
      </w:pPr>
      <w:r w:rsidRPr="00851AC1">
        <w:rPr>
          <w:rFonts w:ascii="仿宋_GB2312" w:eastAsia="仿宋_GB2312" w:hint="eastAsia"/>
          <w:sz w:val="28"/>
          <w:szCs w:val="28"/>
        </w:rPr>
        <w:t xml:space="preserve">3. </w:t>
      </w:r>
      <w:r w:rsidRPr="00851AC1">
        <w:rPr>
          <w:rFonts w:ascii="仿宋_GB2312" w:eastAsia="仿宋_GB2312"/>
          <w:sz w:val="28"/>
          <w:szCs w:val="28"/>
        </w:rPr>
        <w:t>籍贯</w:t>
      </w:r>
      <w:r w:rsidRPr="00851AC1">
        <w:rPr>
          <w:rFonts w:ascii="仿宋_GB2312" w:eastAsia="仿宋_GB2312" w:hint="eastAsia"/>
          <w:sz w:val="28"/>
          <w:szCs w:val="28"/>
        </w:rPr>
        <w:t>VS地域：在出生</w:t>
      </w:r>
      <w:r w:rsidR="00765287">
        <w:rPr>
          <w:rFonts w:ascii="仿宋_GB2312" w:eastAsia="仿宋_GB2312" w:hint="eastAsia"/>
          <w:sz w:val="28"/>
          <w:szCs w:val="28"/>
        </w:rPr>
        <w:t>省份</w:t>
      </w:r>
      <w:r w:rsidRPr="00851AC1">
        <w:rPr>
          <w:rFonts w:ascii="仿宋_GB2312" w:eastAsia="仿宋_GB2312" w:hint="eastAsia"/>
          <w:sz w:val="28"/>
          <w:szCs w:val="28"/>
        </w:rPr>
        <w:t>任职的领导居多，占比65.6%，其中广东</w:t>
      </w:r>
      <w:r w:rsidR="00141447">
        <w:rPr>
          <w:rFonts w:ascii="仿宋_GB2312" w:eastAsia="仿宋_GB2312" w:hint="eastAsia"/>
          <w:sz w:val="28"/>
          <w:szCs w:val="28"/>
        </w:rPr>
        <w:t>省内外官员比例接近全国平均水平</w:t>
      </w:r>
      <w:r w:rsidRPr="00851AC1">
        <w:rPr>
          <w:rFonts w:ascii="仿宋_GB2312" w:eastAsia="仿宋_GB2312" w:hint="eastAsia"/>
          <w:sz w:val="28"/>
          <w:szCs w:val="28"/>
        </w:rPr>
        <w:t>。</w:t>
      </w:r>
    </w:p>
    <w:p w:rsidR="00F43AE6" w:rsidRPr="00CE1B6F" w:rsidRDefault="00F43AE6" w:rsidP="00F43AE6">
      <w:pPr>
        <w:ind w:firstLine="560"/>
        <w:rPr>
          <w:rFonts w:ascii="仿宋_GB2312" w:eastAsia="仿宋_GB2312"/>
          <w:sz w:val="28"/>
          <w:szCs w:val="28"/>
        </w:rPr>
      </w:pPr>
      <w:r w:rsidRPr="00851AC1">
        <w:rPr>
          <w:rFonts w:ascii="仿宋_GB2312" w:eastAsia="仿宋_GB2312"/>
          <w:sz w:val="28"/>
          <w:szCs w:val="28"/>
        </w:rPr>
        <w:t>从</w:t>
      </w:r>
      <w:r w:rsidRPr="00851AC1">
        <w:rPr>
          <w:rFonts w:ascii="仿宋_GB2312" w:eastAsia="仿宋_GB2312" w:hint="eastAsia"/>
          <w:sz w:val="28"/>
          <w:szCs w:val="28"/>
        </w:rPr>
        <w:t>全国各领导</w:t>
      </w:r>
      <w:r w:rsidRPr="00851AC1">
        <w:rPr>
          <w:rFonts w:ascii="仿宋_GB2312" w:eastAsia="仿宋_GB2312"/>
          <w:sz w:val="28"/>
          <w:szCs w:val="28"/>
        </w:rPr>
        <w:t>的出生地所属省份和任职省份</w:t>
      </w:r>
      <w:r w:rsidRPr="00851AC1">
        <w:rPr>
          <w:rFonts w:ascii="仿宋_GB2312" w:eastAsia="仿宋_GB2312" w:hint="eastAsia"/>
          <w:sz w:val="28"/>
          <w:szCs w:val="28"/>
        </w:rPr>
        <w:t>对比分析得，在出生地任职官员的领导占比65.6%</w:t>
      </w:r>
      <w:r w:rsidR="00EA33A8">
        <w:rPr>
          <w:rFonts w:ascii="仿宋_GB2312" w:eastAsia="仿宋_GB2312" w:hint="eastAsia"/>
          <w:sz w:val="28"/>
          <w:szCs w:val="28"/>
        </w:rPr>
        <w:t>。北京、上海的非属地官员占比明显高于其他省份，</w:t>
      </w:r>
      <w:r w:rsidR="00D00CF0">
        <w:rPr>
          <w:rFonts w:ascii="仿宋_GB2312" w:eastAsia="仿宋_GB2312" w:hint="eastAsia"/>
          <w:sz w:val="28"/>
          <w:szCs w:val="28"/>
        </w:rPr>
        <w:t>其中</w:t>
      </w:r>
      <w:r w:rsidRPr="00CE1B6F">
        <w:rPr>
          <w:rFonts w:ascii="仿宋_GB2312" w:eastAsia="仿宋_GB2312" w:hint="eastAsia"/>
          <w:sz w:val="28"/>
          <w:szCs w:val="28"/>
        </w:rPr>
        <w:t>北京</w:t>
      </w:r>
      <w:r w:rsidR="00D00CF0">
        <w:rPr>
          <w:rFonts w:ascii="仿宋_GB2312" w:eastAsia="仿宋_GB2312" w:hint="eastAsia"/>
          <w:sz w:val="28"/>
          <w:szCs w:val="28"/>
        </w:rPr>
        <w:t>多</w:t>
      </w:r>
      <w:r w:rsidRPr="00CE1B6F">
        <w:rPr>
          <w:rFonts w:ascii="仿宋_GB2312" w:eastAsia="仿宋_GB2312" w:hint="eastAsia"/>
          <w:sz w:val="28"/>
          <w:szCs w:val="28"/>
        </w:rPr>
        <w:t>来自山东、安徽、辽宁、河南等省份；而上海</w:t>
      </w:r>
      <w:r w:rsidR="002A304D">
        <w:rPr>
          <w:rFonts w:ascii="仿宋_GB2312" w:eastAsia="仿宋_GB2312" w:hint="eastAsia"/>
          <w:sz w:val="28"/>
          <w:szCs w:val="28"/>
        </w:rPr>
        <w:t>多</w:t>
      </w:r>
      <w:r w:rsidRPr="00CE1B6F">
        <w:rPr>
          <w:rFonts w:ascii="仿宋_GB2312" w:eastAsia="仿宋_GB2312" w:hint="eastAsia"/>
          <w:sz w:val="28"/>
          <w:szCs w:val="28"/>
        </w:rPr>
        <w:t>来自江浙</w:t>
      </w:r>
      <w:r w:rsidR="006376C6">
        <w:rPr>
          <w:rFonts w:ascii="仿宋_GB2312" w:eastAsia="仿宋_GB2312" w:hint="eastAsia"/>
          <w:sz w:val="28"/>
          <w:szCs w:val="28"/>
        </w:rPr>
        <w:t>两</w:t>
      </w:r>
      <w:r w:rsidRPr="00CE1B6F">
        <w:rPr>
          <w:rFonts w:ascii="仿宋_GB2312" w:eastAsia="仿宋_GB2312" w:hint="eastAsia"/>
          <w:sz w:val="28"/>
          <w:szCs w:val="28"/>
        </w:rPr>
        <w:t>省。</w:t>
      </w:r>
    </w:p>
    <w:p w:rsidR="00F43AE6" w:rsidRPr="00CE1B6F" w:rsidRDefault="00F43AE6" w:rsidP="00F43AE6">
      <w:pPr>
        <w:ind w:firstLine="420"/>
        <w:jc w:val="center"/>
      </w:pPr>
      <w:r w:rsidRPr="00CE1B6F">
        <w:rPr>
          <w:noProof/>
        </w:rPr>
        <w:lastRenderedPageBreak/>
        <w:drawing>
          <wp:inline distT="0" distB="0" distL="0" distR="0">
            <wp:extent cx="3352168" cy="3218180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0086" cy="32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E6" w:rsidRPr="00CE1B6F" w:rsidRDefault="00F43AE6" w:rsidP="00F43AE6">
      <w:pPr>
        <w:ind w:firstLine="560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/>
          <w:sz w:val="28"/>
          <w:szCs w:val="28"/>
        </w:rPr>
        <w:t>对比广东21个地市领导的任职地市和出生所属地市</w:t>
      </w:r>
      <w:r w:rsidR="00F223BD">
        <w:rPr>
          <w:rFonts w:ascii="仿宋_GB2312" w:eastAsia="仿宋_GB2312" w:hint="eastAsia"/>
          <w:sz w:val="28"/>
          <w:szCs w:val="28"/>
        </w:rPr>
        <w:t>，官员的任职地市和出生地市没有相同的</w:t>
      </w:r>
      <w:r w:rsidRPr="00CE1B6F">
        <w:rPr>
          <w:rFonts w:ascii="仿宋_GB2312" w:eastAsia="仿宋_GB2312" w:hint="eastAsia"/>
          <w:sz w:val="28"/>
          <w:szCs w:val="28"/>
        </w:rPr>
        <w:t>。</w:t>
      </w:r>
    </w:p>
    <w:p w:rsidR="00F43AE6" w:rsidRPr="00CE1B6F" w:rsidRDefault="00F43AE6" w:rsidP="00F43AE6">
      <w:pPr>
        <w:ind w:firstLine="420"/>
        <w:jc w:val="center"/>
      </w:pPr>
      <w:r w:rsidRPr="00CE1B6F">
        <w:rPr>
          <w:noProof/>
        </w:rPr>
        <w:drawing>
          <wp:inline distT="0" distB="0" distL="0" distR="0">
            <wp:extent cx="3291386" cy="3708400"/>
            <wp:effectExtent l="0" t="0" r="444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826" cy="373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3AE6" w:rsidRPr="00CE1B6F" w:rsidRDefault="00F43AE6" w:rsidP="00320E9D">
      <w:pPr>
        <w:outlineLvl w:val="1"/>
        <w:rPr>
          <w:rFonts w:ascii="仿宋_GB2312" w:eastAsia="仿宋_GB2312"/>
          <w:sz w:val="28"/>
          <w:szCs w:val="28"/>
        </w:rPr>
      </w:pPr>
      <w:r w:rsidRPr="00CE1B6F">
        <w:rPr>
          <w:rFonts w:ascii="仿宋_GB2312" w:eastAsia="仿宋_GB2312" w:hint="eastAsia"/>
          <w:sz w:val="28"/>
          <w:szCs w:val="28"/>
        </w:rPr>
        <w:t>4.</w:t>
      </w:r>
      <w:r w:rsidRPr="000A5E42">
        <w:rPr>
          <w:rFonts w:ascii="仿宋_GB2312" w:eastAsia="仿宋_GB2312" w:hint="eastAsia"/>
          <w:sz w:val="28"/>
          <w:szCs w:val="28"/>
        </w:rPr>
        <w:t xml:space="preserve"> </w:t>
      </w:r>
      <w:r w:rsidRPr="000A5E42">
        <w:rPr>
          <w:rFonts w:ascii="仿宋_GB2312" w:eastAsia="仿宋_GB2312"/>
          <w:sz w:val="28"/>
          <w:szCs w:val="28"/>
        </w:rPr>
        <w:t>职位变动</w:t>
      </w:r>
      <w:r w:rsidRPr="000A5E42">
        <w:rPr>
          <w:rFonts w:ascii="仿宋_GB2312" w:eastAsia="仿宋_GB2312" w:hint="eastAsia"/>
          <w:sz w:val="28"/>
          <w:szCs w:val="28"/>
        </w:rPr>
        <w:t>VS地域：广东省领导职位</w:t>
      </w:r>
      <w:r>
        <w:rPr>
          <w:rFonts w:ascii="仿宋_GB2312" w:eastAsia="仿宋_GB2312" w:hint="eastAsia"/>
          <w:sz w:val="28"/>
          <w:szCs w:val="28"/>
        </w:rPr>
        <w:t>变动</w:t>
      </w:r>
      <w:r w:rsidRPr="000A5E42">
        <w:rPr>
          <w:rFonts w:ascii="仿宋_GB2312" w:eastAsia="仿宋_GB2312" w:hint="eastAsia"/>
          <w:sz w:val="28"/>
          <w:szCs w:val="28"/>
        </w:rPr>
        <w:t>平均次数为17次，在全国之上。</w:t>
      </w:r>
    </w:p>
    <w:p w:rsidR="00F43AE6" w:rsidRPr="000A5E42" w:rsidRDefault="00F43AE6" w:rsidP="00F43AE6">
      <w:pPr>
        <w:ind w:firstLine="560"/>
        <w:rPr>
          <w:rFonts w:ascii="仿宋_GB2312" w:eastAsia="仿宋_GB2312"/>
          <w:sz w:val="28"/>
          <w:szCs w:val="28"/>
        </w:rPr>
      </w:pPr>
      <w:r w:rsidRPr="000A5E42">
        <w:rPr>
          <w:rFonts w:ascii="仿宋_GB2312" w:eastAsia="仿宋_GB2312" w:hint="eastAsia"/>
          <w:sz w:val="28"/>
          <w:szCs w:val="28"/>
        </w:rPr>
        <w:lastRenderedPageBreak/>
        <w:t>全国领导的职位</w:t>
      </w:r>
      <w:r w:rsidRPr="000A5E42">
        <w:rPr>
          <w:rFonts w:ascii="仿宋_GB2312" w:eastAsia="仿宋_GB2312"/>
          <w:sz w:val="28"/>
          <w:szCs w:val="28"/>
        </w:rPr>
        <w:t>变动平均次数</w:t>
      </w:r>
      <w:r w:rsidRPr="000A5E42">
        <w:rPr>
          <w:rFonts w:ascii="仿宋_GB2312" w:eastAsia="仿宋_GB2312" w:hint="eastAsia"/>
          <w:sz w:val="28"/>
          <w:szCs w:val="28"/>
        </w:rPr>
        <w:t>为14次，其中，16%的省份的平均次数落在5</w:t>
      </w:r>
      <w:r w:rsidRPr="000A5E42">
        <w:rPr>
          <w:rFonts w:asciiTheme="minorEastAsia" w:hAnsiTheme="minorEastAsia" w:hint="eastAsia"/>
          <w:sz w:val="28"/>
          <w:szCs w:val="28"/>
        </w:rPr>
        <w:t>到</w:t>
      </w:r>
      <w:r w:rsidRPr="000A5E42">
        <w:rPr>
          <w:rFonts w:ascii="仿宋_GB2312" w:eastAsia="仿宋_GB2312"/>
          <w:sz w:val="28"/>
          <w:szCs w:val="28"/>
        </w:rPr>
        <w:t>10</w:t>
      </w:r>
      <w:r w:rsidRPr="000A5E42">
        <w:rPr>
          <w:rFonts w:ascii="仿宋_GB2312" w:eastAsia="仿宋_GB2312" w:hint="eastAsia"/>
          <w:sz w:val="28"/>
          <w:szCs w:val="28"/>
        </w:rPr>
        <w:t>次之间，如北京、上海、浙江、吉林、西藏等；29%的落在10</w:t>
      </w:r>
      <w:r w:rsidRPr="000A5E42">
        <w:rPr>
          <w:rFonts w:asciiTheme="minorEastAsia" w:hAnsiTheme="minorEastAsia" w:hint="eastAsia"/>
          <w:sz w:val="28"/>
          <w:szCs w:val="28"/>
        </w:rPr>
        <w:t>到</w:t>
      </w:r>
      <w:r w:rsidRPr="000A5E42">
        <w:rPr>
          <w:rFonts w:ascii="仿宋_GB2312" w:eastAsia="仿宋_GB2312"/>
          <w:sz w:val="28"/>
          <w:szCs w:val="28"/>
        </w:rPr>
        <w:t>15</w:t>
      </w:r>
      <w:r w:rsidRPr="000A5E42">
        <w:rPr>
          <w:rFonts w:ascii="仿宋_GB2312" w:eastAsia="仿宋_GB2312" w:hint="eastAsia"/>
          <w:sz w:val="28"/>
          <w:szCs w:val="28"/>
        </w:rPr>
        <w:t>次之间，如宁夏、青海、甘肃等；55%的落在15</w:t>
      </w:r>
      <w:r w:rsidRPr="000A5E42">
        <w:rPr>
          <w:rFonts w:asciiTheme="minorEastAsia" w:hAnsiTheme="minorEastAsia" w:hint="eastAsia"/>
          <w:sz w:val="28"/>
          <w:szCs w:val="28"/>
        </w:rPr>
        <w:t>-</w:t>
      </w:r>
      <w:r w:rsidRPr="000A5E42">
        <w:rPr>
          <w:rFonts w:ascii="仿宋_GB2312" w:eastAsia="仿宋_GB2312"/>
          <w:sz w:val="28"/>
          <w:szCs w:val="28"/>
        </w:rPr>
        <w:t>20</w:t>
      </w:r>
      <w:r w:rsidRPr="000A5E42">
        <w:rPr>
          <w:rFonts w:ascii="仿宋_GB2312" w:eastAsia="仿宋_GB2312" w:hint="eastAsia"/>
          <w:sz w:val="28"/>
          <w:szCs w:val="28"/>
        </w:rPr>
        <w:t>次之间，如海南、广西、贵州等。值得注意的是，海南省的领导</w:t>
      </w:r>
      <w:r w:rsidR="001B4084" w:rsidRPr="001B4084">
        <w:rPr>
          <w:rFonts w:ascii="仿宋_GB2312" w:eastAsia="仿宋_GB2312" w:hint="eastAsia"/>
          <w:sz w:val="28"/>
          <w:szCs w:val="28"/>
        </w:rPr>
        <w:t>职位履历</w:t>
      </w:r>
      <w:r w:rsidRPr="000A5E42">
        <w:rPr>
          <w:rFonts w:ascii="仿宋_GB2312" w:eastAsia="仿宋_GB2312" w:hint="eastAsia"/>
          <w:sz w:val="28"/>
          <w:szCs w:val="28"/>
        </w:rPr>
        <w:t>变动平均次数为全国之最，约为20次，而广东省领导的职位</w:t>
      </w:r>
      <w:r w:rsidR="00E03221">
        <w:rPr>
          <w:rFonts w:ascii="仿宋_GB2312" w:eastAsia="仿宋_GB2312" w:hint="eastAsia"/>
          <w:sz w:val="28"/>
          <w:szCs w:val="28"/>
        </w:rPr>
        <w:t>履历</w:t>
      </w:r>
      <w:r w:rsidRPr="000A5E42">
        <w:rPr>
          <w:rFonts w:ascii="仿宋_GB2312" w:eastAsia="仿宋_GB2312" w:hint="eastAsia"/>
          <w:sz w:val="28"/>
          <w:szCs w:val="28"/>
        </w:rPr>
        <w:t>变化平均次数为17，在全国平均水平之上。</w:t>
      </w:r>
    </w:p>
    <w:p w:rsidR="00F43AE6" w:rsidRPr="00466528" w:rsidRDefault="00F43AE6" w:rsidP="00F43AE6">
      <w:pPr>
        <w:jc w:val="center"/>
        <w:rPr>
          <w:rFonts w:ascii="仿宋_GB2312" w:eastAsia="仿宋_GB2312"/>
          <w:color w:val="FF0000"/>
          <w:sz w:val="28"/>
          <w:szCs w:val="28"/>
        </w:rPr>
      </w:pPr>
      <w:r w:rsidRPr="004B15FD">
        <w:rPr>
          <w:rFonts w:ascii="微软雅黑" w:eastAsia="微软雅黑" w:cs="微软雅黑" w:hint="eastAsia"/>
          <w:color w:val="000000"/>
          <w:kern w:val="0"/>
          <w:sz w:val="20"/>
          <w:szCs w:val="20"/>
          <w:lang w:val="zh-CN"/>
        </w:rPr>
        <w:object w:dxaOrig="9750" w:dyaOrig="8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pt;height:173.5pt" o:ole="">
            <v:imagedata r:id="rId15" o:title=""/>
          </v:shape>
          <o:OLEObject Type="Embed" ProgID="Picture.PicObj.1" ShapeID="_x0000_i1025" DrawAspect="Content" ObjectID="_1541503392" r:id="rId16"/>
        </w:object>
      </w:r>
    </w:p>
    <w:p w:rsidR="00F43AE6" w:rsidRPr="00CE1B6F" w:rsidRDefault="00F43AE6" w:rsidP="00F43AE6">
      <w:pPr>
        <w:ind w:firstLine="420"/>
        <w:jc w:val="center"/>
      </w:pPr>
      <w:r w:rsidRPr="00CE1B6F">
        <w:rPr>
          <w:noProof/>
        </w:rPr>
        <w:drawing>
          <wp:inline distT="0" distB="0" distL="0" distR="0">
            <wp:extent cx="3714750" cy="34133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7382" cy="34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914" w:rsidRDefault="00E95914"/>
    <w:sectPr w:rsidR="00E95914" w:rsidSect="000D51E1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63C0" w:rsidRDefault="009163C0" w:rsidP="00F43AE6">
      <w:r>
        <w:separator/>
      </w:r>
    </w:p>
  </w:endnote>
  <w:endnote w:type="continuationSeparator" w:id="0">
    <w:p w:rsidR="009163C0" w:rsidRDefault="009163C0" w:rsidP="00F43A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397" w:rsidRDefault="007D74BC">
    <w:pPr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397" w:rsidRDefault="007D74BC">
    <w:pPr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397" w:rsidRDefault="007D74BC">
    <w:pPr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63C0" w:rsidRDefault="009163C0" w:rsidP="00F43AE6">
      <w:r>
        <w:separator/>
      </w:r>
    </w:p>
  </w:footnote>
  <w:footnote w:type="continuationSeparator" w:id="0">
    <w:p w:rsidR="009163C0" w:rsidRDefault="009163C0" w:rsidP="00F43AE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397" w:rsidRDefault="007D74BC">
    <w:pPr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397" w:rsidRDefault="007D74BC">
    <w:pPr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5397" w:rsidRDefault="007D74BC">
    <w:pPr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3AE6"/>
    <w:rsid w:val="000C062E"/>
    <w:rsid w:val="000E6BEC"/>
    <w:rsid w:val="000F7323"/>
    <w:rsid w:val="00141447"/>
    <w:rsid w:val="001B4084"/>
    <w:rsid w:val="0027106F"/>
    <w:rsid w:val="002A304D"/>
    <w:rsid w:val="002F158B"/>
    <w:rsid w:val="00320E9D"/>
    <w:rsid w:val="00345EA6"/>
    <w:rsid w:val="003A106E"/>
    <w:rsid w:val="003F4E58"/>
    <w:rsid w:val="00402F26"/>
    <w:rsid w:val="004B45DB"/>
    <w:rsid w:val="004C5ACA"/>
    <w:rsid w:val="004E76AF"/>
    <w:rsid w:val="004F2AA5"/>
    <w:rsid w:val="00507F58"/>
    <w:rsid w:val="00606002"/>
    <w:rsid w:val="00611B0F"/>
    <w:rsid w:val="006376C6"/>
    <w:rsid w:val="006831A1"/>
    <w:rsid w:val="006B70E3"/>
    <w:rsid w:val="0075609D"/>
    <w:rsid w:val="00765287"/>
    <w:rsid w:val="007A48A2"/>
    <w:rsid w:val="007B2F36"/>
    <w:rsid w:val="007D74BC"/>
    <w:rsid w:val="0081590D"/>
    <w:rsid w:val="00827D55"/>
    <w:rsid w:val="0083394F"/>
    <w:rsid w:val="008C1602"/>
    <w:rsid w:val="008F759B"/>
    <w:rsid w:val="009163C0"/>
    <w:rsid w:val="009D013C"/>
    <w:rsid w:val="00A35318"/>
    <w:rsid w:val="00AD4364"/>
    <w:rsid w:val="00AF041A"/>
    <w:rsid w:val="00BB0458"/>
    <w:rsid w:val="00D00CF0"/>
    <w:rsid w:val="00DB054E"/>
    <w:rsid w:val="00E03221"/>
    <w:rsid w:val="00E95914"/>
    <w:rsid w:val="00EA33A8"/>
    <w:rsid w:val="00EC4902"/>
    <w:rsid w:val="00ED49ED"/>
    <w:rsid w:val="00F223BD"/>
    <w:rsid w:val="00F43AE6"/>
    <w:rsid w:val="00F663FE"/>
    <w:rsid w:val="00F8671D"/>
    <w:rsid w:val="00FE2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5:docId w15:val="{34F3966B-036A-4CEB-97C3-A70ED1EF1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3AE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43A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43AE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43A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43AE6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43AE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43AE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245</Words>
  <Characters>1401</Characters>
  <Application>Microsoft Office Word</Application>
  <DocSecurity>0</DocSecurity>
  <Lines>11</Lines>
  <Paragraphs>3</Paragraphs>
  <ScaleCrop>false</ScaleCrop>
  <Company/>
  <LinksUpToDate>false</LinksUpToDate>
  <CharactersWithSpaces>1643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zengwh</dc:creator>
  <cp:keywords/>
  <dc:description/>
  <cp:lastModifiedBy>caofk</cp:lastModifiedBy>
  <cp:revision>70</cp:revision>
  <dcterms:created xsi:type="dcterms:W3CDTF">2016-11-24T04:50:00Z</dcterms:created>
  <dcterms:modified xsi:type="dcterms:W3CDTF">2016-11-24T06:37:00Z</dcterms:modified>
</cp:coreProperties>
</file>