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58B9" w:rsidRDefault="00EE58B9" w:rsidP="00EE58B9">
      <w:pPr>
        <w:ind w:firstLine="420"/>
        <w:jc w:val="center"/>
        <w:rPr>
          <w:noProof/>
        </w:rPr>
      </w:pPr>
      <w:r>
        <w:rPr>
          <w:rFonts w:hint="eastAsia"/>
          <w:noProof/>
        </w:rPr>
        <w:t>数据</w:t>
      </w:r>
      <w:r w:rsidR="001A38DF">
        <w:rPr>
          <w:rFonts w:hint="eastAsia"/>
          <w:noProof/>
        </w:rPr>
        <w:t>解析</w:t>
      </w:r>
      <w:r w:rsidR="00FD7262">
        <w:rPr>
          <w:rFonts w:hint="eastAsia"/>
          <w:noProof/>
        </w:rPr>
        <w:t>：</w:t>
      </w:r>
      <w:r w:rsidR="00B41046">
        <w:rPr>
          <w:rFonts w:hint="eastAsia"/>
          <w:noProof/>
        </w:rPr>
        <w:t>广东社会救助</w:t>
      </w:r>
      <w:r w:rsidR="00FD7262">
        <w:rPr>
          <w:rFonts w:hint="eastAsia"/>
          <w:noProof/>
        </w:rPr>
        <w:t>事业需“填坑”</w:t>
      </w:r>
    </w:p>
    <w:p w:rsidR="00EE58B9" w:rsidRDefault="00EE58B9">
      <w:pPr>
        <w:ind w:firstLine="420"/>
        <w:rPr>
          <w:noProof/>
        </w:rPr>
      </w:pPr>
    </w:p>
    <w:p w:rsidR="002354E1" w:rsidRDefault="00CD56F4" w:rsidP="00B70937">
      <w:pPr>
        <w:ind w:firstLine="420"/>
        <w:rPr>
          <w:noProof/>
        </w:rPr>
      </w:pPr>
      <w:r>
        <w:rPr>
          <w:noProof/>
        </w:rPr>
        <w:t>2</w:t>
      </w:r>
      <w:r w:rsidRPr="00CD56F4">
        <w:rPr>
          <w:rFonts w:hint="eastAsia"/>
          <w:noProof/>
        </w:rPr>
        <w:t>017</w:t>
      </w:r>
      <w:r w:rsidRPr="00CD56F4">
        <w:rPr>
          <w:rFonts w:hint="eastAsia"/>
          <w:noProof/>
        </w:rPr>
        <w:t>年</w:t>
      </w:r>
      <w:r w:rsidRPr="00CD56F4">
        <w:rPr>
          <w:rFonts w:hint="eastAsia"/>
          <w:noProof/>
        </w:rPr>
        <w:t>2</w:t>
      </w:r>
      <w:r w:rsidRPr="00CD56F4">
        <w:rPr>
          <w:rFonts w:hint="eastAsia"/>
          <w:noProof/>
        </w:rPr>
        <w:t>月</w:t>
      </w:r>
      <w:r w:rsidRPr="00CD56F4">
        <w:rPr>
          <w:rFonts w:hint="eastAsia"/>
          <w:noProof/>
        </w:rPr>
        <w:t>14</w:t>
      </w:r>
      <w:r w:rsidRPr="00CD56F4">
        <w:rPr>
          <w:rFonts w:hint="eastAsia"/>
          <w:noProof/>
        </w:rPr>
        <w:t>日，</w:t>
      </w:r>
      <w:r w:rsidR="00EE58B9">
        <w:rPr>
          <w:rFonts w:hint="eastAsia"/>
          <w:noProof/>
        </w:rPr>
        <w:t>有媒体</w:t>
      </w:r>
      <w:r w:rsidRPr="00CD56F4">
        <w:rPr>
          <w:rFonts w:hint="eastAsia"/>
          <w:noProof/>
        </w:rPr>
        <w:t>报道了</w:t>
      </w:r>
      <w:r w:rsidRPr="00CD56F4">
        <w:rPr>
          <w:rFonts w:hint="eastAsia"/>
          <w:noProof/>
        </w:rPr>
        <w:t>16</w:t>
      </w:r>
      <w:r w:rsidRPr="00CD56F4">
        <w:rPr>
          <w:rFonts w:hint="eastAsia"/>
          <w:noProof/>
        </w:rPr>
        <w:t>岁自闭症少年雷文锋在深圳走失，</w:t>
      </w:r>
      <w:r w:rsidRPr="00CD56F4">
        <w:rPr>
          <w:rFonts w:hint="eastAsia"/>
          <w:noProof/>
        </w:rPr>
        <w:t>118</w:t>
      </w:r>
      <w:r w:rsidRPr="00CD56F4">
        <w:rPr>
          <w:rFonts w:hint="eastAsia"/>
          <w:noProof/>
        </w:rPr>
        <w:t>天后死于韶关新丰练溪托养中心事件</w:t>
      </w:r>
      <w:r>
        <w:rPr>
          <w:rFonts w:hint="eastAsia"/>
          <w:noProof/>
        </w:rPr>
        <w:t>。</w:t>
      </w:r>
      <w:r w:rsidR="001A38DF">
        <w:rPr>
          <w:rFonts w:hint="eastAsia"/>
          <w:noProof/>
        </w:rPr>
        <w:t>随后，</w:t>
      </w:r>
      <w:r w:rsidRPr="00CD56F4">
        <w:rPr>
          <w:rFonts w:hint="eastAsia"/>
          <w:noProof/>
        </w:rPr>
        <w:t>广东省新丰县民政局</w:t>
      </w:r>
      <w:r>
        <w:rPr>
          <w:rFonts w:hint="eastAsia"/>
          <w:noProof/>
        </w:rPr>
        <w:t>对托养中心发出</w:t>
      </w:r>
      <w:r w:rsidRPr="00CD56F4">
        <w:rPr>
          <w:rFonts w:hint="eastAsia"/>
          <w:noProof/>
        </w:rPr>
        <w:t>整改通知</w:t>
      </w:r>
      <w:r>
        <w:rPr>
          <w:rFonts w:hint="eastAsia"/>
          <w:noProof/>
        </w:rPr>
        <w:t>，对现有托养人员进行分流安置。</w:t>
      </w:r>
      <w:r w:rsidR="00D1600A">
        <w:rPr>
          <w:rFonts w:hint="eastAsia"/>
          <w:noProof/>
        </w:rPr>
        <w:t>3</w:t>
      </w:r>
      <w:r w:rsidR="00D1600A">
        <w:rPr>
          <w:rFonts w:hint="eastAsia"/>
          <w:noProof/>
        </w:rPr>
        <w:t>月</w:t>
      </w:r>
      <w:r w:rsidR="00D1600A">
        <w:rPr>
          <w:rFonts w:hint="eastAsia"/>
          <w:noProof/>
        </w:rPr>
        <w:t>27</w:t>
      </w:r>
      <w:r w:rsidR="00D1600A">
        <w:rPr>
          <w:rFonts w:hint="eastAsia"/>
          <w:noProof/>
        </w:rPr>
        <w:t>日，广东省市联合调查组根据调查进展情况，对有关人员进行严肃查处。</w:t>
      </w:r>
      <w:r w:rsidR="00EE58B9">
        <w:rPr>
          <w:rFonts w:hint="eastAsia"/>
          <w:noProof/>
        </w:rPr>
        <w:t>如今事件已经过去，但</w:t>
      </w:r>
      <w:r w:rsidR="00916DA9">
        <w:rPr>
          <w:rFonts w:hint="eastAsia"/>
          <w:noProof/>
        </w:rPr>
        <w:t>以托养中心为例的社会救助体系，反应出来的问题更需要人深思。</w:t>
      </w:r>
      <w:r w:rsidR="00B70937">
        <w:rPr>
          <w:rFonts w:hint="eastAsia"/>
          <w:noProof/>
        </w:rPr>
        <w:t>4</w:t>
      </w:r>
      <w:r w:rsidR="00B70937">
        <w:rPr>
          <w:rFonts w:hint="eastAsia"/>
          <w:noProof/>
        </w:rPr>
        <w:t>月</w:t>
      </w:r>
      <w:r w:rsidR="00B70937">
        <w:rPr>
          <w:rFonts w:hint="eastAsia"/>
          <w:noProof/>
        </w:rPr>
        <w:t>2</w:t>
      </w:r>
      <w:r w:rsidR="00B70937">
        <w:rPr>
          <w:noProof/>
        </w:rPr>
        <w:t>6</w:t>
      </w:r>
      <w:r w:rsidR="00B70937">
        <w:rPr>
          <w:rFonts w:hint="eastAsia"/>
          <w:noProof/>
        </w:rPr>
        <w:t>日，广东省人大常委会在广州</w:t>
      </w:r>
      <w:r w:rsidR="00B76243">
        <w:rPr>
          <w:rFonts w:hint="eastAsia"/>
          <w:noProof/>
        </w:rPr>
        <w:t>召开社会救助立法工作专题座谈会，</w:t>
      </w:r>
      <w:r w:rsidR="00B70937">
        <w:rPr>
          <w:rFonts w:hint="eastAsia"/>
          <w:noProof/>
        </w:rPr>
        <w:t>会上李玉妹强调，</w:t>
      </w:r>
      <w:r w:rsidR="00DE619A">
        <w:rPr>
          <w:rFonts w:hint="eastAsia"/>
          <w:noProof/>
        </w:rPr>
        <w:t>广东省</w:t>
      </w:r>
      <w:r w:rsidR="00B70937">
        <w:rPr>
          <w:rFonts w:hint="eastAsia"/>
          <w:noProof/>
        </w:rPr>
        <w:t>的社会救助立法工作要有针对性，并注意突出广东特色，增强可执行性、可操作性。</w:t>
      </w:r>
    </w:p>
    <w:p w:rsidR="000168BA" w:rsidRPr="00C0550E" w:rsidRDefault="000168BA" w:rsidP="00C0550E">
      <w:pPr>
        <w:ind w:firstLineChars="0" w:firstLine="0"/>
        <w:rPr>
          <w:noProof/>
        </w:rPr>
      </w:pPr>
    </w:p>
    <w:p w:rsidR="000168BA" w:rsidRDefault="00F7103A" w:rsidP="000B42A2">
      <w:pPr>
        <w:ind w:firstLine="420"/>
        <w:outlineLvl w:val="0"/>
        <w:rPr>
          <w:noProof/>
        </w:rPr>
      </w:pPr>
      <w:r>
        <w:rPr>
          <w:noProof/>
        </w:rPr>
        <w:t>残疾人口分布</w:t>
      </w:r>
    </w:p>
    <w:p w:rsidR="00167D2C" w:rsidRPr="001A12F5" w:rsidRDefault="001A12F5" w:rsidP="00770CAD">
      <w:pPr>
        <w:ind w:firstLine="420"/>
        <w:rPr>
          <w:noProof/>
        </w:rPr>
      </w:pPr>
      <w:r>
        <w:rPr>
          <w:noProof/>
        </w:rPr>
        <w:t>根据第二次全国残疾人抽样调查汇总的残疾人口地区分布数据</w:t>
      </w:r>
      <w:r>
        <w:rPr>
          <w:rFonts w:hint="eastAsia"/>
          <w:noProof/>
        </w:rPr>
        <w:t>，</w:t>
      </w:r>
      <w:r>
        <w:rPr>
          <w:noProof/>
        </w:rPr>
        <w:t>广东的残疾人口占比</w:t>
      </w:r>
      <w:r>
        <w:rPr>
          <w:rFonts w:hint="eastAsia"/>
          <w:noProof/>
        </w:rPr>
        <w:t>5.9%</w:t>
      </w:r>
      <w:r>
        <w:rPr>
          <w:rFonts w:hint="eastAsia"/>
          <w:noProof/>
        </w:rPr>
        <w:t>，总计</w:t>
      </w:r>
      <w:r>
        <w:rPr>
          <w:rFonts w:hint="eastAsia"/>
          <w:noProof/>
        </w:rPr>
        <w:t>539.6</w:t>
      </w:r>
      <w:r>
        <w:rPr>
          <w:rFonts w:hint="eastAsia"/>
          <w:noProof/>
        </w:rPr>
        <w:t>万人</w:t>
      </w:r>
      <w:r w:rsidR="00BE1041">
        <w:rPr>
          <w:rFonts w:hint="eastAsia"/>
          <w:noProof/>
        </w:rPr>
        <w:t>。</w:t>
      </w:r>
      <w:r w:rsidR="00BE1041">
        <w:rPr>
          <w:rFonts w:hint="eastAsia"/>
          <w:noProof/>
        </w:rPr>
        <w:t>2</w:t>
      </w:r>
      <w:r w:rsidR="00BE1041">
        <w:rPr>
          <w:noProof/>
        </w:rPr>
        <w:t>016</w:t>
      </w:r>
      <w:r w:rsidR="00BE1041">
        <w:rPr>
          <w:noProof/>
        </w:rPr>
        <w:t>年</w:t>
      </w:r>
      <w:r w:rsidR="00BE1041">
        <w:rPr>
          <w:noProof/>
        </w:rPr>
        <w:t>GDP</w:t>
      </w:r>
      <w:r w:rsidR="00BE1041">
        <w:rPr>
          <w:noProof/>
        </w:rPr>
        <w:t>总量在广东</w:t>
      </w:r>
      <w:r w:rsidR="00BE1041">
        <w:rPr>
          <w:rFonts w:hint="eastAsia"/>
          <w:noProof/>
        </w:rPr>
        <w:t>之后</w:t>
      </w:r>
      <w:r w:rsidR="00BE1041">
        <w:rPr>
          <w:noProof/>
        </w:rPr>
        <w:t>的</w:t>
      </w:r>
      <w:r w:rsidR="00BE1041">
        <w:rPr>
          <w:rFonts w:hint="eastAsia"/>
          <w:noProof/>
        </w:rPr>
        <w:t>5</w:t>
      </w:r>
      <w:r w:rsidR="00BE1041">
        <w:rPr>
          <w:rFonts w:hint="eastAsia"/>
          <w:noProof/>
        </w:rPr>
        <w:t>个省份的情况是，</w:t>
      </w:r>
      <w:r>
        <w:rPr>
          <w:rFonts w:hint="eastAsia"/>
          <w:noProof/>
        </w:rPr>
        <w:t>江苏</w:t>
      </w:r>
      <w:r>
        <w:rPr>
          <w:rFonts w:hint="eastAsia"/>
          <w:noProof/>
        </w:rPr>
        <w:t>6.4%</w:t>
      </w:r>
      <w:r>
        <w:rPr>
          <w:rFonts w:hint="eastAsia"/>
          <w:noProof/>
        </w:rPr>
        <w:t>，</w:t>
      </w:r>
      <w:r w:rsidR="002570B5">
        <w:rPr>
          <w:rFonts w:hint="eastAsia"/>
          <w:noProof/>
        </w:rPr>
        <w:t xml:space="preserve"> </w:t>
      </w:r>
      <w:r>
        <w:rPr>
          <w:rFonts w:hint="eastAsia"/>
          <w:noProof/>
        </w:rPr>
        <w:t>479.3</w:t>
      </w:r>
      <w:r>
        <w:rPr>
          <w:rFonts w:hint="eastAsia"/>
          <w:noProof/>
        </w:rPr>
        <w:t>万人；山东</w:t>
      </w:r>
      <w:r>
        <w:rPr>
          <w:rFonts w:hint="eastAsia"/>
          <w:noProof/>
        </w:rPr>
        <w:t>6.2%</w:t>
      </w:r>
      <w:r w:rsidR="002570B5">
        <w:rPr>
          <w:rFonts w:hint="eastAsia"/>
          <w:noProof/>
        </w:rPr>
        <w:t>，</w:t>
      </w:r>
      <w:r>
        <w:rPr>
          <w:rFonts w:hint="eastAsia"/>
          <w:noProof/>
        </w:rPr>
        <w:t>569.5</w:t>
      </w:r>
      <w:r>
        <w:rPr>
          <w:rFonts w:hint="eastAsia"/>
          <w:noProof/>
        </w:rPr>
        <w:t>万人；</w:t>
      </w:r>
      <w:r w:rsidR="004B0066">
        <w:rPr>
          <w:rFonts w:hint="eastAsia"/>
          <w:noProof/>
        </w:rPr>
        <w:t>浙江</w:t>
      </w:r>
      <w:r w:rsidR="004B0066">
        <w:rPr>
          <w:rFonts w:hint="eastAsia"/>
          <w:noProof/>
        </w:rPr>
        <w:t>6.4</w:t>
      </w:r>
      <w:r w:rsidR="002570B5">
        <w:rPr>
          <w:rFonts w:hint="eastAsia"/>
          <w:noProof/>
        </w:rPr>
        <w:t>，</w:t>
      </w:r>
      <w:r w:rsidR="004B0066">
        <w:rPr>
          <w:rFonts w:hint="eastAsia"/>
          <w:noProof/>
        </w:rPr>
        <w:t>311.8</w:t>
      </w:r>
      <w:r w:rsidR="004B0066">
        <w:rPr>
          <w:rFonts w:hint="eastAsia"/>
          <w:noProof/>
        </w:rPr>
        <w:t>万人；</w:t>
      </w:r>
      <w:r>
        <w:rPr>
          <w:rFonts w:hint="eastAsia"/>
          <w:noProof/>
        </w:rPr>
        <w:t>河南</w:t>
      </w:r>
      <w:r>
        <w:rPr>
          <w:rFonts w:hint="eastAsia"/>
          <w:noProof/>
        </w:rPr>
        <w:t>7.2%</w:t>
      </w:r>
      <w:r w:rsidR="002570B5">
        <w:rPr>
          <w:rFonts w:hint="eastAsia"/>
          <w:noProof/>
        </w:rPr>
        <w:t>，</w:t>
      </w:r>
      <w:r>
        <w:rPr>
          <w:rFonts w:hint="eastAsia"/>
          <w:noProof/>
        </w:rPr>
        <w:t>676.3</w:t>
      </w:r>
      <w:r>
        <w:rPr>
          <w:rFonts w:hint="eastAsia"/>
          <w:noProof/>
        </w:rPr>
        <w:t>万人；四川</w:t>
      </w:r>
      <w:r>
        <w:rPr>
          <w:rFonts w:hint="eastAsia"/>
          <w:noProof/>
        </w:rPr>
        <w:t>7.6%</w:t>
      </w:r>
      <w:r w:rsidR="002570B5">
        <w:rPr>
          <w:rFonts w:hint="eastAsia"/>
          <w:noProof/>
        </w:rPr>
        <w:t>，</w:t>
      </w:r>
      <w:r>
        <w:rPr>
          <w:rFonts w:hint="eastAsia"/>
          <w:noProof/>
        </w:rPr>
        <w:t>622.3</w:t>
      </w:r>
      <w:r>
        <w:rPr>
          <w:rFonts w:hint="eastAsia"/>
          <w:noProof/>
        </w:rPr>
        <w:t>万人。</w:t>
      </w:r>
      <w:r w:rsidR="00250297">
        <w:rPr>
          <w:rFonts w:hint="eastAsia"/>
          <w:noProof/>
        </w:rPr>
        <w:t>总体上，广东省的残疾人口基数，在</w:t>
      </w:r>
      <w:r w:rsidR="00250297">
        <w:rPr>
          <w:rFonts w:hint="eastAsia"/>
          <w:noProof/>
        </w:rPr>
        <w:t>31</w:t>
      </w:r>
      <w:r w:rsidR="00250297">
        <w:rPr>
          <w:rFonts w:hint="eastAsia"/>
          <w:noProof/>
        </w:rPr>
        <w:t>个省份中，位居第</w:t>
      </w:r>
      <w:r w:rsidR="00B321A7">
        <w:rPr>
          <w:rFonts w:hint="eastAsia"/>
          <w:noProof/>
        </w:rPr>
        <w:t>四</w:t>
      </w:r>
      <w:r w:rsidR="00C23072">
        <w:rPr>
          <w:rFonts w:hint="eastAsia"/>
          <w:noProof/>
        </w:rPr>
        <w:t>，仅次于河南、四川和山东。</w:t>
      </w:r>
    </w:p>
    <w:p w:rsidR="00167D2C" w:rsidRDefault="00655355" w:rsidP="00167D2C">
      <w:pPr>
        <w:ind w:firstLine="420"/>
        <w:jc w:val="center"/>
        <w:rPr>
          <w:noProof/>
        </w:rPr>
      </w:pPr>
      <w:r>
        <w:rPr>
          <w:noProof/>
        </w:rPr>
        <w:drawing>
          <wp:inline distT="0" distB="0" distL="0" distR="0" wp14:anchorId="195B8509">
            <wp:extent cx="5334635" cy="28409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635" cy="284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B5275" w:rsidRDefault="00956911" w:rsidP="00B70937">
      <w:pPr>
        <w:ind w:firstLine="420"/>
        <w:outlineLvl w:val="0"/>
        <w:rPr>
          <w:noProof/>
        </w:rPr>
      </w:pPr>
      <w:r>
        <w:rPr>
          <w:noProof/>
        </w:rPr>
        <w:t>社会</w:t>
      </w:r>
      <w:r w:rsidR="00137AFE">
        <w:rPr>
          <w:noProof/>
        </w:rPr>
        <w:t>救助服务</w:t>
      </w:r>
    </w:p>
    <w:p w:rsidR="00916DA9" w:rsidRDefault="00EE58B9" w:rsidP="00770CAD">
      <w:pPr>
        <w:ind w:firstLine="420"/>
        <w:rPr>
          <w:noProof/>
        </w:rPr>
      </w:pPr>
      <w:r>
        <w:rPr>
          <w:rFonts w:hint="eastAsia"/>
          <w:noProof/>
        </w:rPr>
        <w:t>南方舆情</w:t>
      </w:r>
      <w:r w:rsidR="0016241D">
        <w:rPr>
          <w:rFonts w:hint="eastAsia"/>
          <w:noProof/>
        </w:rPr>
        <w:t>透过民政部发布的</w:t>
      </w:r>
      <w:r w:rsidR="0016241D">
        <w:rPr>
          <w:rFonts w:hint="eastAsia"/>
          <w:noProof/>
        </w:rPr>
        <w:t>2016</w:t>
      </w:r>
      <w:r w:rsidR="0016241D">
        <w:rPr>
          <w:rFonts w:hint="eastAsia"/>
          <w:noProof/>
        </w:rPr>
        <w:t>年发布的社会服务统计数据</w:t>
      </w:r>
      <w:r w:rsidR="00FA1545">
        <w:rPr>
          <w:rFonts w:hint="eastAsia"/>
          <w:noProof/>
        </w:rPr>
        <w:t>，分别从社会服务的</w:t>
      </w:r>
      <w:r w:rsidR="00933CFA">
        <w:rPr>
          <w:rFonts w:hint="eastAsia"/>
          <w:noProof/>
        </w:rPr>
        <w:t>救助</w:t>
      </w:r>
      <w:r w:rsidR="00EA40A1">
        <w:rPr>
          <w:rFonts w:hint="eastAsia"/>
          <w:noProof/>
        </w:rPr>
        <w:t>支出和提供住宿服务的机构数、床位数和服务人员数</w:t>
      </w:r>
      <w:r>
        <w:rPr>
          <w:rFonts w:hint="eastAsia"/>
          <w:noProof/>
        </w:rPr>
        <w:t>对比各个省市的</w:t>
      </w:r>
      <w:r w:rsidR="00933CFA">
        <w:rPr>
          <w:rFonts w:hint="eastAsia"/>
          <w:noProof/>
        </w:rPr>
        <w:t>社会救助情况</w:t>
      </w:r>
      <w:r w:rsidR="009E1714">
        <w:rPr>
          <w:rFonts w:hint="eastAsia"/>
          <w:noProof/>
        </w:rPr>
        <w:t>，</w:t>
      </w:r>
      <w:r w:rsidR="00FA40BD">
        <w:rPr>
          <w:rFonts w:hint="eastAsia"/>
          <w:noProof/>
        </w:rPr>
        <w:t>实际数据的各省对比情况来看，广东省的社会救助能力落差较大。</w:t>
      </w:r>
    </w:p>
    <w:p w:rsidR="00EE58B9" w:rsidRDefault="00C76F01" w:rsidP="00833E83">
      <w:pPr>
        <w:ind w:firstLine="420"/>
        <w:outlineLvl w:val="1"/>
        <w:rPr>
          <w:noProof/>
        </w:rPr>
      </w:pPr>
      <w:r>
        <w:rPr>
          <w:noProof/>
        </w:rPr>
        <w:t>救助支出</w:t>
      </w:r>
    </w:p>
    <w:p w:rsidR="00EE58B9" w:rsidRDefault="000475A9" w:rsidP="00F30850">
      <w:pPr>
        <w:ind w:firstLine="420"/>
        <w:jc w:val="center"/>
        <w:rPr>
          <w:noProof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103C9702">
            <wp:extent cx="4879500" cy="275968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305" cy="2775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:rsidR="00B95287" w:rsidRDefault="00F9559F" w:rsidP="00B95287">
      <w:pPr>
        <w:ind w:firstLine="420"/>
        <w:rPr>
          <w:noProof/>
        </w:rPr>
      </w:pPr>
      <w:r>
        <w:rPr>
          <w:rFonts w:hint="eastAsia"/>
          <w:noProof/>
        </w:rPr>
        <w:t>社会救助支出方面，根据</w:t>
      </w:r>
      <w:r>
        <w:rPr>
          <w:rFonts w:hint="eastAsia"/>
          <w:noProof/>
        </w:rPr>
        <w:t>2016</w:t>
      </w:r>
      <w:r>
        <w:rPr>
          <w:rFonts w:hint="eastAsia"/>
          <w:noProof/>
        </w:rPr>
        <w:t>年数据对比情况，支出前</w:t>
      </w:r>
      <w:r>
        <w:rPr>
          <w:rFonts w:hint="eastAsia"/>
          <w:noProof/>
        </w:rPr>
        <w:t>5</w:t>
      </w:r>
      <w:r>
        <w:rPr>
          <w:rFonts w:hint="eastAsia"/>
          <w:noProof/>
        </w:rPr>
        <w:t>的省份是四川</w:t>
      </w:r>
      <w:r w:rsidR="007F7732" w:rsidRPr="007F7732">
        <w:rPr>
          <w:noProof/>
        </w:rPr>
        <w:t>1636118.5</w:t>
      </w:r>
      <w:r w:rsidR="0072709A">
        <w:rPr>
          <w:noProof/>
        </w:rPr>
        <w:t>万元</w:t>
      </w:r>
      <w:r>
        <w:rPr>
          <w:rFonts w:hint="eastAsia"/>
          <w:noProof/>
        </w:rPr>
        <w:t>、云南</w:t>
      </w:r>
      <w:r w:rsidR="001F3B4A" w:rsidRPr="001F3B4A">
        <w:rPr>
          <w:noProof/>
        </w:rPr>
        <w:t>1368444.2</w:t>
      </w:r>
      <w:r w:rsidR="0072709A">
        <w:rPr>
          <w:noProof/>
        </w:rPr>
        <w:t>万元</w:t>
      </w:r>
      <w:r>
        <w:rPr>
          <w:rFonts w:hint="eastAsia"/>
          <w:noProof/>
        </w:rPr>
        <w:t>、湖南</w:t>
      </w:r>
      <w:r w:rsidR="006F0B22" w:rsidRPr="006F0B22">
        <w:rPr>
          <w:noProof/>
        </w:rPr>
        <w:t>1208190.8</w:t>
      </w:r>
      <w:r w:rsidR="000E657D">
        <w:rPr>
          <w:noProof/>
        </w:rPr>
        <w:t>万元</w:t>
      </w:r>
      <w:r>
        <w:rPr>
          <w:rFonts w:hint="eastAsia"/>
          <w:noProof/>
        </w:rPr>
        <w:t>、河南</w:t>
      </w:r>
      <w:r w:rsidR="00843E60" w:rsidRPr="00843E60">
        <w:rPr>
          <w:noProof/>
        </w:rPr>
        <w:t>1145719.1</w:t>
      </w:r>
      <w:r w:rsidR="00BA2243">
        <w:rPr>
          <w:noProof/>
        </w:rPr>
        <w:t>万元</w:t>
      </w:r>
      <w:r>
        <w:rPr>
          <w:rFonts w:hint="eastAsia"/>
          <w:noProof/>
        </w:rPr>
        <w:t>和安徽</w:t>
      </w:r>
      <w:r w:rsidR="006C6A02" w:rsidRPr="006C6A02">
        <w:rPr>
          <w:noProof/>
        </w:rPr>
        <w:t>1021281.7</w:t>
      </w:r>
      <w:r w:rsidR="0040266B">
        <w:rPr>
          <w:noProof/>
        </w:rPr>
        <w:t>万元</w:t>
      </w:r>
      <w:r w:rsidR="00C10586">
        <w:rPr>
          <w:rFonts w:hint="eastAsia"/>
          <w:noProof/>
        </w:rPr>
        <w:t>，</w:t>
      </w:r>
      <w:r w:rsidR="00675009">
        <w:rPr>
          <w:rFonts w:hint="eastAsia"/>
          <w:noProof/>
        </w:rPr>
        <w:t>广东在</w:t>
      </w:r>
      <w:r w:rsidR="00675009">
        <w:rPr>
          <w:rFonts w:hint="eastAsia"/>
          <w:noProof/>
        </w:rPr>
        <w:t>31</w:t>
      </w:r>
      <w:r w:rsidR="00675009">
        <w:rPr>
          <w:rFonts w:hint="eastAsia"/>
          <w:noProof/>
        </w:rPr>
        <w:t>个省份中位居</w:t>
      </w:r>
      <w:r w:rsidR="00675009">
        <w:rPr>
          <w:rFonts w:hint="eastAsia"/>
          <w:noProof/>
        </w:rPr>
        <w:t>12</w:t>
      </w:r>
      <w:r w:rsidR="00675009">
        <w:rPr>
          <w:rFonts w:hint="eastAsia"/>
          <w:noProof/>
        </w:rPr>
        <w:t>位</w:t>
      </w:r>
      <w:r w:rsidR="00905A9B">
        <w:rPr>
          <w:rFonts w:hint="eastAsia"/>
          <w:noProof/>
        </w:rPr>
        <w:t>，支出</w:t>
      </w:r>
      <w:r w:rsidR="00EF3016" w:rsidRPr="00EF3016">
        <w:rPr>
          <w:noProof/>
        </w:rPr>
        <w:t>887576</w:t>
      </w:r>
      <w:r w:rsidR="001C1FB7">
        <w:rPr>
          <w:noProof/>
        </w:rPr>
        <w:t>万元</w:t>
      </w:r>
      <w:r w:rsidR="001C1FB7">
        <w:rPr>
          <w:rFonts w:hint="eastAsia"/>
          <w:noProof/>
        </w:rPr>
        <w:t>。</w:t>
      </w:r>
    </w:p>
    <w:p w:rsidR="00AF21F1" w:rsidRDefault="00AF21F1" w:rsidP="00B95287">
      <w:pPr>
        <w:ind w:firstLine="420"/>
        <w:rPr>
          <w:noProof/>
        </w:rPr>
      </w:pPr>
    </w:p>
    <w:p w:rsidR="004E5C6C" w:rsidRDefault="00CC08D2" w:rsidP="00CC08D2">
      <w:pPr>
        <w:ind w:firstLineChars="95" w:firstLine="199"/>
        <w:outlineLvl w:val="1"/>
        <w:rPr>
          <w:noProof/>
        </w:rPr>
      </w:pPr>
      <w:r>
        <w:rPr>
          <w:noProof/>
        </w:rPr>
        <w:t>服务机构</w:t>
      </w:r>
    </w:p>
    <w:p w:rsidR="007B4753" w:rsidRDefault="007B4753" w:rsidP="007B4753">
      <w:pPr>
        <w:ind w:firstLine="420"/>
        <w:rPr>
          <w:noProof/>
        </w:rPr>
      </w:pPr>
      <w:r>
        <w:rPr>
          <w:noProof/>
        </w:rPr>
        <w:t>分析</w:t>
      </w:r>
      <w:r>
        <w:rPr>
          <w:noProof/>
        </w:rPr>
        <w:t>2016</w:t>
      </w:r>
      <w:r>
        <w:rPr>
          <w:noProof/>
        </w:rPr>
        <w:t>年</w:t>
      </w:r>
      <w:r>
        <w:rPr>
          <w:rFonts w:hint="eastAsia"/>
          <w:noProof/>
        </w:rPr>
        <w:t>第四季度的提供住宿的救助服务机构数量，广东为老年人与残疾人</w:t>
      </w:r>
      <w:r>
        <w:rPr>
          <w:noProof/>
        </w:rPr>
        <w:t>提供住宿</w:t>
      </w:r>
      <w:r>
        <w:rPr>
          <w:rFonts w:hint="eastAsia"/>
          <w:noProof/>
        </w:rPr>
        <w:t>的机构</w:t>
      </w:r>
      <w:r w:rsidRPr="006311B9">
        <w:rPr>
          <w:noProof/>
        </w:rPr>
        <w:t>1438</w:t>
      </w:r>
      <w:r>
        <w:rPr>
          <w:noProof/>
        </w:rPr>
        <w:t>个</w:t>
      </w:r>
      <w:r>
        <w:rPr>
          <w:rFonts w:hint="eastAsia"/>
          <w:noProof/>
        </w:rPr>
        <w:t>，</w:t>
      </w:r>
      <w:r>
        <w:rPr>
          <w:noProof/>
        </w:rPr>
        <w:t>智障与精神病人提供住宿</w:t>
      </w:r>
      <w:r>
        <w:rPr>
          <w:rFonts w:hint="eastAsia"/>
          <w:noProof/>
        </w:rPr>
        <w:t>的</w:t>
      </w:r>
      <w:r>
        <w:rPr>
          <w:noProof/>
        </w:rPr>
        <w:t>服务机构</w:t>
      </w:r>
      <w:r>
        <w:rPr>
          <w:rFonts w:hint="eastAsia"/>
          <w:noProof/>
        </w:rPr>
        <w:t>12</w:t>
      </w:r>
      <w:r>
        <w:rPr>
          <w:rFonts w:hint="eastAsia"/>
          <w:noProof/>
        </w:rPr>
        <w:t>个，儿童收养救助的服务机构</w:t>
      </w:r>
      <w:r>
        <w:rPr>
          <w:rFonts w:hint="eastAsia"/>
          <w:noProof/>
        </w:rPr>
        <w:t>45</w:t>
      </w:r>
      <w:r>
        <w:rPr>
          <w:rFonts w:hint="eastAsia"/>
          <w:noProof/>
        </w:rPr>
        <w:t>个，其他提供住宿服务机构</w:t>
      </w:r>
      <w:r>
        <w:rPr>
          <w:rFonts w:hint="eastAsia"/>
          <w:noProof/>
        </w:rPr>
        <w:t>98</w:t>
      </w:r>
      <w:r>
        <w:rPr>
          <w:rFonts w:hint="eastAsia"/>
          <w:noProof/>
        </w:rPr>
        <w:t>个。对比各省份，四川、山东和江苏的服务机构数</w:t>
      </w:r>
      <w:r w:rsidR="00374386">
        <w:rPr>
          <w:rFonts w:hint="eastAsia"/>
          <w:noProof/>
        </w:rPr>
        <w:t>优势明显</w:t>
      </w:r>
      <w:r>
        <w:rPr>
          <w:rFonts w:hint="eastAsia"/>
          <w:noProof/>
        </w:rPr>
        <w:t>。</w:t>
      </w:r>
    </w:p>
    <w:p w:rsidR="007B4753" w:rsidRPr="007B4753" w:rsidRDefault="007B4753" w:rsidP="00741962">
      <w:pPr>
        <w:ind w:firstLine="420"/>
        <w:rPr>
          <w:noProof/>
        </w:rPr>
      </w:pPr>
    </w:p>
    <w:p w:rsidR="00471CA1" w:rsidRDefault="00655355" w:rsidP="00471CA1">
      <w:pPr>
        <w:ind w:firstLine="420"/>
        <w:jc w:val="center"/>
        <w:rPr>
          <w:noProof/>
        </w:rPr>
      </w:pPr>
      <w:r>
        <w:rPr>
          <w:noProof/>
        </w:rPr>
        <w:drawing>
          <wp:inline distT="0" distB="0" distL="0" distR="0" wp14:anchorId="6DAA62B7">
            <wp:extent cx="5144770" cy="294767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947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D3550" w:rsidRDefault="002C1E95" w:rsidP="002238DB">
      <w:pPr>
        <w:ind w:firstLine="420"/>
        <w:outlineLvl w:val="1"/>
        <w:rPr>
          <w:noProof/>
        </w:rPr>
      </w:pPr>
      <w:r>
        <w:rPr>
          <w:rFonts w:hint="eastAsia"/>
          <w:noProof/>
        </w:rPr>
        <w:t>床位</w:t>
      </w:r>
      <w:r w:rsidR="00FA1777">
        <w:rPr>
          <w:rFonts w:hint="eastAsia"/>
          <w:noProof/>
        </w:rPr>
        <w:t>数</w:t>
      </w:r>
    </w:p>
    <w:p w:rsidR="00907BDF" w:rsidRDefault="00907BDF" w:rsidP="00907BDF">
      <w:pPr>
        <w:ind w:firstLine="420"/>
        <w:jc w:val="left"/>
        <w:rPr>
          <w:noProof/>
        </w:rPr>
      </w:pPr>
      <w:r w:rsidRPr="00907BDF">
        <w:rPr>
          <w:rFonts w:hint="eastAsia"/>
          <w:noProof/>
        </w:rPr>
        <w:t>分析</w:t>
      </w:r>
      <w:r w:rsidRPr="00907BDF">
        <w:rPr>
          <w:rFonts w:hint="eastAsia"/>
          <w:noProof/>
        </w:rPr>
        <w:t>2016</w:t>
      </w:r>
      <w:r w:rsidRPr="00907BDF">
        <w:rPr>
          <w:rFonts w:hint="eastAsia"/>
          <w:noProof/>
        </w:rPr>
        <w:t>年第四季度的提供住宿的救助服务</w:t>
      </w:r>
      <w:r>
        <w:rPr>
          <w:rFonts w:hint="eastAsia"/>
          <w:noProof/>
        </w:rPr>
        <w:t>床位数</w:t>
      </w:r>
      <w:r w:rsidRPr="00907BDF">
        <w:rPr>
          <w:rFonts w:hint="eastAsia"/>
          <w:noProof/>
        </w:rPr>
        <w:t>，广东为老年人与残疾人提供住宿的</w:t>
      </w:r>
      <w:r w:rsidR="00480B2F">
        <w:rPr>
          <w:rFonts w:hint="eastAsia"/>
          <w:noProof/>
        </w:rPr>
        <w:t>床位</w:t>
      </w:r>
      <w:r w:rsidR="00621149" w:rsidRPr="00621149">
        <w:rPr>
          <w:noProof/>
        </w:rPr>
        <w:t>225171</w:t>
      </w:r>
      <w:r w:rsidRPr="00907BDF">
        <w:rPr>
          <w:rFonts w:hint="eastAsia"/>
          <w:noProof/>
        </w:rPr>
        <w:t>个，智障与精神病人提供住宿的</w:t>
      </w:r>
      <w:r w:rsidR="003B56F0">
        <w:rPr>
          <w:rFonts w:hint="eastAsia"/>
          <w:noProof/>
        </w:rPr>
        <w:t>床位</w:t>
      </w:r>
      <w:r w:rsidR="004771BC" w:rsidRPr="004771BC">
        <w:rPr>
          <w:noProof/>
        </w:rPr>
        <w:t>4302</w:t>
      </w:r>
      <w:r w:rsidRPr="00907BDF">
        <w:rPr>
          <w:rFonts w:hint="eastAsia"/>
          <w:noProof/>
        </w:rPr>
        <w:t>个，儿童收养救助的</w:t>
      </w:r>
      <w:r w:rsidR="00790A69">
        <w:rPr>
          <w:rFonts w:hint="eastAsia"/>
          <w:noProof/>
        </w:rPr>
        <w:t>床位</w:t>
      </w:r>
      <w:r w:rsidR="007062A8" w:rsidRPr="007062A8">
        <w:rPr>
          <w:noProof/>
        </w:rPr>
        <w:t>5412</w:t>
      </w:r>
      <w:r w:rsidRPr="00907BDF">
        <w:rPr>
          <w:rFonts w:hint="eastAsia"/>
          <w:noProof/>
        </w:rPr>
        <w:t>个，其他提供住宿</w:t>
      </w:r>
      <w:r w:rsidR="003F6AF1">
        <w:rPr>
          <w:rFonts w:hint="eastAsia"/>
          <w:noProof/>
        </w:rPr>
        <w:t>的</w:t>
      </w:r>
      <w:r w:rsidR="00A77F5F">
        <w:rPr>
          <w:rFonts w:hint="eastAsia"/>
          <w:noProof/>
        </w:rPr>
        <w:t>床位</w:t>
      </w:r>
      <w:r w:rsidR="00F779A8" w:rsidRPr="00F779A8">
        <w:rPr>
          <w:noProof/>
        </w:rPr>
        <w:t>13213</w:t>
      </w:r>
      <w:r w:rsidRPr="00907BDF">
        <w:rPr>
          <w:rFonts w:hint="eastAsia"/>
          <w:noProof/>
        </w:rPr>
        <w:t>个。对比各省份，</w:t>
      </w:r>
      <w:r w:rsidR="00A67304">
        <w:rPr>
          <w:rFonts w:hint="eastAsia"/>
          <w:noProof/>
        </w:rPr>
        <w:t>山东</w:t>
      </w:r>
      <w:r w:rsidRPr="00907BDF">
        <w:rPr>
          <w:rFonts w:hint="eastAsia"/>
          <w:noProof/>
        </w:rPr>
        <w:t>、</w:t>
      </w:r>
      <w:r w:rsidR="00A67304">
        <w:rPr>
          <w:rFonts w:hint="eastAsia"/>
          <w:noProof/>
        </w:rPr>
        <w:t>浙江</w:t>
      </w:r>
      <w:r w:rsidRPr="00907BDF">
        <w:rPr>
          <w:rFonts w:hint="eastAsia"/>
          <w:noProof/>
        </w:rPr>
        <w:t>和江苏的</w:t>
      </w:r>
      <w:r w:rsidR="00530080">
        <w:rPr>
          <w:rFonts w:hint="eastAsia"/>
          <w:noProof/>
        </w:rPr>
        <w:t>床位</w:t>
      </w:r>
      <w:r w:rsidRPr="00907BDF">
        <w:rPr>
          <w:rFonts w:hint="eastAsia"/>
          <w:noProof/>
        </w:rPr>
        <w:t>数量突出。</w:t>
      </w:r>
    </w:p>
    <w:p w:rsidR="00621149" w:rsidRDefault="00621149" w:rsidP="00907BDF">
      <w:pPr>
        <w:ind w:firstLine="420"/>
        <w:jc w:val="left"/>
        <w:rPr>
          <w:noProof/>
        </w:rPr>
      </w:pPr>
    </w:p>
    <w:p w:rsidR="002F7ACC" w:rsidRDefault="00655355" w:rsidP="0016241D">
      <w:pPr>
        <w:ind w:firstLine="42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5CFC370">
            <wp:extent cx="5144770" cy="294386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943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F4A3D" w:rsidRDefault="002A707A" w:rsidP="002238DB">
      <w:pPr>
        <w:ind w:firstLine="420"/>
        <w:outlineLvl w:val="1"/>
        <w:rPr>
          <w:noProof/>
        </w:rPr>
      </w:pPr>
      <w:r>
        <w:rPr>
          <w:noProof/>
        </w:rPr>
        <w:t>服务人数</w:t>
      </w:r>
    </w:p>
    <w:p w:rsidR="00256655" w:rsidRDefault="00256655" w:rsidP="00741962">
      <w:pPr>
        <w:ind w:firstLine="420"/>
        <w:rPr>
          <w:noProof/>
        </w:rPr>
      </w:pPr>
      <w:r w:rsidRPr="00907BDF">
        <w:rPr>
          <w:rFonts w:hint="eastAsia"/>
          <w:noProof/>
        </w:rPr>
        <w:t>分析</w:t>
      </w:r>
      <w:r w:rsidRPr="00907BDF">
        <w:rPr>
          <w:rFonts w:hint="eastAsia"/>
          <w:noProof/>
        </w:rPr>
        <w:t>2016</w:t>
      </w:r>
      <w:r w:rsidRPr="00907BDF">
        <w:rPr>
          <w:rFonts w:hint="eastAsia"/>
          <w:noProof/>
        </w:rPr>
        <w:t>年第四季度的提供住宿的救助服务</w:t>
      </w:r>
      <w:r w:rsidR="006E606D">
        <w:rPr>
          <w:noProof/>
        </w:rPr>
        <w:t>人数</w:t>
      </w:r>
      <w:r w:rsidRPr="00907BDF">
        <w:rPr>
          <w:rFonts w:hint="eastAsia"/>
          <w:noProof/>
        </w:rPr>
        <w:t>，广东为老年人与残疾人提供住宿的</w:t>
      </w:r>
      <w:r>
        <w:rPr>
          <w:rFonts w:hint="eastAsia"/>
          <w:noProof/>
        </w:rPr>
        <w:t>床位</w:t>
      </w:r>
      <w:r w:rsidRPr="00621149">
        <w:rPr>
          <w:noProof/>
        </w:rPr>
        <w:t>225171</w:t>
      </w:r>
      <w:r w:rsidRPr="00907BDF">
        <w:rPr>
          <w:rFonts w:hint="eastAsia"/>
          <w:noProof/>
        </w:rPr>
        <w:t>个，智障与精神病人提供住宿的</w:t>
      </w:r>
      <w:r>
        <w:rPr>
          <w:rFonts w:hint="eastAsia"/>
          <w:noProof/>
        </w:rPr>
        <w:t>床位</w:t>
      </w:r>
      <w:r w:rsidRPr="004771BC">
        <w:rPr>
          <w:noProof/>
        </w:rPr>
        <w:t>4302</w:t>
      </w:r>
      <w:r w:rsidRPr="00907BDF">
        <w:rPr>
          <w:rFonts w:hint="eastAsia"/>
          <w:noProof/>
        </w:rPr>
        <w:t>个，儿童收养救助的</w:t>
      </w:r>
      <w:r>
        <w:rPr>
          <w:rFonts w:hint="eastAsia"/>
          <w:noProof/>
        </w:rPr>
        <w:t>床位</w:t>
      </w:r>
      <w:r w:rsidRPr="007062A8">
        <w:rPr>
          <w:noProof/>
        </w:rPr>
        <w:t>5412</w:t>
      </w:r>
      <w:r w:rsidRPr="00907BDF">
        <w:rPr>
          <w:rFonts w:hint="eastAsia"/>
          <w:noProof/>
        </w:rPr>
        <w:t>个，其他提供住宿</w:t>
      </w:r>
      <w:r>
        <w:rPr>
          <w:rFonts w:hint="eastAsia"/>
          <w:noProof/>
        </w:rPr>
        <w:t>的床位</w:t>
      </w:r>
      <w:r w:rsidRPr="00F779A8">
        <w:rPr>
          <w:noProof/>
        </w:rPr>
        <w:t>13213</w:t>
      </w:r>
      <w:r w:rsidRPr="00907BDF">
        <w:rPr>
          <w:rFonts w:hint="eastAsia"/>
          <w:noProof/>
        </w:rPr>
        <w:t>个。对比各省份，</w:t>
      </w:r>
      <w:r w:rsidR="00CF5F50">
        <w:rPr>
          <w:rFonts w:hint="eastAsia"/>
          <w:noProof/>
        </w:rPr>
        <w:t>四川</w:t>
      </w:r>
      <w:r w:rsidRPr="00907BDF">
        <w:rPr>
          <w:rFonts w:hint="eastAsia"/>
          <w:noProof/>
        </w:rPr>
        <w:t>、</w:t>
      </w:r>
      <w:r w:rsidR="006C3D53">
        <w:rPr>
          <w:rFonts w:hint="eastAsia"/>
          <w:noProof/>
        </w:rPr>
        <w:t>江苏</w:t>
      </w:r>
      <w:r w:rsidR="007B7CB5">
        <w:rPr>
          <w:rFonts w:hint="eastAsia"/>
          <w:noProof/>
        </w:rPr>
        <w:t>和山东</w:t>
      </w:r>
      <w:r w:rsidRPr="00907BDF">
        <w:rPr>
          <w:rFonts w:hint="eastAsia"/>
          <w:noProof/>
        </w:rPr>
        <w:t>的</w:t>
      </w:r>
      <w:r>
        <w:rPr>
          <w:rFonts w:hint="eastAsia"/>
          <w:noProof/>
        </w:rPr>
        <w:t>床位</w:t>
      </w:r>
      <w:r w:rsidRPr="00907BDF">
        <w:rPr>
          <w:rFonts w:hint="eastAsia"/>
          <w:noProof/>
        </w:rPr>
        <w:t>数量</w:t>
      </w:r>
      <w:r w:rsidR="00095DB1">
        <w:rPr>
          <w:rFonts w:hint="eastAsia"/>
          <w:noProof/>
        </w:rPr>
        <w:t>位居前</w:t>
      </w:r>
      <w:r w:rsidR="00095DB1">
        <w:rPr>
          <w:rFonts w:hint="eastAsia"/>
          <w:noProof/>
        </w:rPr>
        <w:t>3</w:t>
      </w:r>
      <w:r w:rsidRPr="00907BDF">
        <w:rPr>
          <w:rFonts w:hint="eastAsia"/>
          <w:noProof/>
        </w:rPr>
        <w:t>。</w:t>
      </w:r>
    </w:p>
    <w:p w:rsidR="00256655" w:rsidRPr="00256655" w:rsidRDefault="00256655" w:rsidP="002238DB">
      <w:pPr>
        <w:ind w:firstLine="420"/>
        <w:outlineLvl w:val="1"/>
        <w:rPr>
          <w:noProof/>
        </w:rPr>
      </w:pPr>
    </w:p>
    <w:p w:rsidR="006F4A3D" w:rsidRDefault="00655355" w:rsidP="0016241D">
      <w:pPr>
        <w:ind w:firstLine="420"/>
        <w:jc w:val="center"/>
        <w:rPr>
          <w:noProof/>
        </w:rPr>
      </w:pPr>
      <w:r>
        <w:rPr>
          <w:noProof/>
        </w:rPr>
        <w:drawing>
          <wp:inline distT="0" distB="0" distL="0" distR="0" wp14:anchorId="317C95B5">
            <wp:extent cx="5013325" cy="28727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325" cy="2872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557B0" w:rsidRDefault="006557B0" w:rsidP="000A39BC">
      <w:pPr>
        <w:ind w:firstLine="420"/>
        <w:jc w:val="center"/>
        <w:rPr>
          <w:noProof/>
        </w:rPr>
      </w:pPr>
    </w:p>
    <w:p w:rsidR="000619F1" w:rsidRPr="000619F1" w:rsidRDefault="002F3885" w:rsidP="0008287C">
      <w:pPr>
        <w:ind w:firstLine="420"/>
        <w:rPr>
          <w:noProof/>
        </w:rPr>
      </w:pPr>
      <w:r>
        <w:rPr>
          <w:rFonts w:hint="eastAsia"/>
          <w:noProof/>
        </w:rPr>
        <w:t>广东</w:t>
      </w:r>
      <w:r w:rsidR="005675FC">
        <w:rPr>
          <w:rFonts w:hint="eastAsia"/>
          <w:noProof/>
        </w:rPr>
        <w:t>省</w:t>
      </w:r>
      <w:r w:rsidR="000A39BC">
        <w:rPr>
          <w:rFonts w:hint="eastAsia"/>
          <w:noProof/>
        </w:rPr>
        <w:t>作为常驻人口和流动人口大省，</w:t>
      </w:r>
      <w:r w:rsidR="000B42A2">
        <w:rPr>
          <w:rFonts w:hint="eastAsia"/>
          <w:noProof/>
        </w:rPr>
        <w:t>社会</w:t>
      </w:r>
      <w:r w:rsidR="000B42A2">
        <w:rPr>
          <w:noProof/>
        </w:rPr>
        <w:t>救助服务</w:t>
      </w:r>
      <w:r w:rsidR="000A39BC">
        <w:rPr>
          <w:rFonts w:hint="eastAsia"/>
          <w:noProof/>
        </w:rPr>
        <w:t>能力方面有所欠缺</w:t>
      </w:r>
      <w:r w:rsidR="005675FC">
        <w:rPr>
          <w:rFonts w:hint="eastAsia"/>
          <w:noProof/>
        </w:rPr>
        <w:t>，</w:t>
      </w:r>
      <w:r w:rsidR="008D7A5F">
        <w:rPr>
          <w:rFonts w:hint="eastAsia"/>
          <w:noProof/>
        </w:rPr>
        <w:t>提高社会</w:t>
      </w:r>
      <w:r w:rsidR="004C1666">
        <w:rPr>
          <w:rFonts w:hint="eastAsia"/>
          <w:noProof/>
        </w:rPr>
        <w:t>救助</w:t>
      </w:r>
      <w:r w:rsidR="00CB6329">
        <w:rPr>
          <w:rFonts w:hint="eastAsia"/>
          <w:noProof/>
        </w:rPr>
        <w:t>的</w:t>
      </w:r>
      <w:r w:rsidR="00A26C4A">
        <w:rPr>
          <w:rFonts w:hint="eastAsia"/>
          <w:noProof/>
        </w:rPr>
        <w:t>能力，</w:t>
      </w:r>
      <w:r w:rsidR="00F6007E">
        <w:rPr>
          <w:rFonts w:hint="eastAsia"/>
          <w:noProof/>
        </w:rPr>
        <w:t>加强社会</w:t>
      </w:r>
      <w:r w:rsidR="00EE3B54">
        <w:rPr>
          <w:rFonts w:hint="eastAsia"/>
          <w:noProof/>
        </w:rPr>
        <w:t>救助</w:t>
      </w:r>
      <w:r w:rsidR="00F6007E">
        <w:rPr>
          <w:rFonts w:hint="eastAsia"/>
          <w:noProof/>
        </w:rPr>
        <w:t>的监管</w:t>
      </w:r>
      <w:r w:rsidR="0066241F">
        <w:rPr>
          <w:rFonts w:hint="eastAsia"/>
          <w:noProof/>
        </w:rPr>
        <w:t>，</w:t>
      </w:r>
      <w:r w:rsidR="0008287C">
        <w:rPr>
          <w:rFonts w:hint="eastAsia"/>
          <w:noProof/>
        </w:rPr>
        <w:t>防止“雷文峰”的悲剧再次发生。</w:t>
      </w:r>
    </w:p>
    <w:sectPr w:rsidR="000619F1" w:rsidRPr="000619F1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7852" w:rsidRDefault="003A7852" w:rsidP="00987CDA">
      <w:pPr>
        <w:ind w:firstLine="420"/>
      </w:pPr>
      <w:r>
        <w:separator/>
      </w:r>
    </w:p>
  </w:endnote>
  <w:endnote w:type="continuationSeparator" w:id="0">
    <w:p w:rsidR="003A7852" w:rsidRDefault="003A7852" w:rsidP="00987CDA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7CDA" w:rsidRDefault="00987CDA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7CDA" w:rsidRDefault="00987CDA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7CDA" w:rsidRDefault="00987CDA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7852" w:rsidRDefault="003A7852" w:rsidP="00987CDA">
      <w:pPr>
        <w:ind w:firstLine="420"/>
      </w:pPr>
      <w:r>
        <w:separator/>
      </w:r>
    </w:p>
  </w:footnote>
  <w:footnote w:type="continuationSeparator" w:id="0">
    <w:p w:rsidR="003A7852" w:rsidRDefault="003A7852" w:rsidP="00987CDA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7CDA" w:rsidRDefault="00987CDA">
    <w:pPr>
      <w:pStyle w:val="a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7CDA" w:rsidRDefault="00987CDA">
    <w:pPr>
      <w:pStyle w:val="a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7CDA" w:rsidRDefault="00987CDA">
    <w:pPr>
      <w:pStyle w:val="a4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008"/>
    <w:rsid w:val="000168BA"/>
    <w:rsid w:val="0004267D"/>
    <w:rsid w:val="000475A9"/>
    <w:rsid w:val="000527D3"/>
    <w:rsid w:val="000619F1"/>
    <w:rsid w:val="00071450"/>
    <w:rsid w:val="0008287C"/>
    <w:rsid w:val="00095DB1"/>
    <w:rsid w:val="000A39BC"/>
    <w:rsid w:val="000A7876"/>
    <w:rsid w:val="000B42A2"/>
    <w:rsid w:val="000C0A0E"/>
    <w:rsid w:val="000E657D"/>
    <w:rsid w:val="0013052A"/>
    <w:rsid w:val="00137AFE"/>
    <w:rsid w:val="0015715E"/>
    <w:rsid w:val="0016241D"/>
    <w:rsid w:val="00167D2C"/>
    <w:rsid w:val="001A12F5"/>
    <w:rsid w:val="001A38DF"/>
    <w:rsid w:val="001C1FB7"/>
    <w:rsid w:val="001F3B4A"/>
    <w:rsid w:val="0020359E"/>
    <w:rsid w:val="00216908"/>
    <w:rsid w:val="002238DB"/>
    <w:rsid w:val="002354E1"/>
    <w:rsid w:val="00250297"/>
    <w:rsid w:val="00256655"/>
    <w:rsid w:val="002570B5"/>
    <w:rsid w:val="00263B0B"/>
    <w:rsid w:val="00273D94"/>
    <w:rsid w:val="002947B0"/>
    <w:rsid w:val="002A707A"/>
    <w:rsid w:val="002B0314"/>
    <w:rsid w:val="002B5275"/>
    <w:rsid w:val="002C1E95"/>
    <w:rsid w:val="002C67E6"/>
    <w:rsid w:val="002D5D24"/>
    <w:rsid w:val="002F3885"/>
    <w:rsid w:val="002F7ACC"/>
    <w:rsid w:val="0030373B"/>
    <w:rsid w:val="00306008"/>
    <w:rsid w:val="00312F94"/>
    <w:rsid w:val="0032074E"/>
    <w:rsid w:val="00374386"/>
    <w:rsid w:val="003832C3"/>
    <w:rsid w:val="00386045"/>
    <w:rsid w:val="003A4D8E"/>
    <w:rsid w:val="003A7852"/>
    <w:rsid w:val="003B0262"/>
    <w:rsid w:val="003B56F0"/>
    <w:rsid w:val="003C1D33"/>
    <w:rsid w:val="003F6AF1"/>
    <w:rsid w:val="0040266B"/>
    <w:rsid w:val="004114D0"/>
    <w:rsid w:val="004465F7"/>
    <w:rsid w:val="00471CA1"/>
    <w:rsid w:val="004771BC"/>
    <w:rsid w:val="00480B2F"/>
    <w:rsid w:val="00487B79"/>
    <w:rsid w:val="004A1A33"/>
    <w:rsid w:val="004B0066"/>
    <w:rsid w:val="004B7DEF"/>
    <w:rsid w:val="004C1666"/>
    <w:rsid w:val="004D4218"/>
    <w:rsid w:val="004E5C6C"/>
    <w:rsid w:val="00530080"/>
    <w:rsid w:val="0054076D"/>
    <w:rsid w:val="00542066"/>
    <w:rsid w:val="0055734D"/>
    <w:rsid w:val="005675FC"/>
    <w:rsid w:val="005A74DB"/>
    <w:rsid w:val="005C3A60"/>
    <w:rsid w:val="005E3A74"/>
    <w:rsid w:val="005F0B60"/>
    <w:rsid w:val="0060186D"/>
    <w:rsid w:val="00615C82"/>
    <w:rsid w:val="00621149"/>
    <w:rsid w:val="006311B9"/>
    <w:rsid w:val="00631DEE"/>
    <w:rsid w:val="00643AFA"/>
    <w:rsid w:val="00655355"/>
    <w:rsid w:val="006557B0"/>
    <w:rsid w:val="0066241F"/>
    <w:rsid w:val="006714D5"/>
    <w:rsid w:val="00672C93"/>
    <w:rsid w:val="00675009"/>
    <w:rsid w:val="00676B38"/>
    <w:rsid w:val="006B0C0F"/>
    <w:rsid w:val="006C3D53"/>
    <w:rsid w:val="006C6A02"/>
    <w:rsid w:val="006D3550"/>
    <w:rsid w:val="006E606D"/>
    <w:rsid w:val="006F0B22"/>
    <w:rsid w:val="006F4A3D"/>
    <w:rsid w:val="006F7918"/>
    <w:rsid w:val="007062A8"/>
    <w:rsid w:val="0072709A"/>
    <w:rsid w:val="00741962"/>
    <w:rsid w:val="00752264"/>
    <w:rsid w:val="00770CAD"/>
    <w:rsid w:val="00790A69"/>
    <w:rsid w:val="00790B35"/>
    <w:rsid w:val="007A0360"/>
    <w:rsid w:val="007B35E3"/>
    <w:rsid w:val="007B4753"/>
    <w:rsid w:val="007B7CB5"/>
    <w:rsid w:val="007C1921"/>
    <w:rsid w:val="007E60CC"/>
    <w:rsid w:val="007F7732"/>
    <w:rsid w:val="00800FA3"/>
    <w:rsid w:val="008032A5"/>
    <w:rsid w:val="0081009B"/>
    <w:rsid w:val="0082103F"/>
    <w:rsid w:val="00823009"/>
    <w:rsid w:val="00833E83"/>
    <w:rsid w:val="008406BA"/>
    <w:rsid w:val="00842E05"/>
    <w:rsid w:val="00843E60"/>
    <w:rsid w:val="008B3C2B"/>
    <w:rsid w:val="008D6A58"/>
    <w:rsid w:val="008D7A5F"/>
    <w:rsid w:val="008F132B"/>
    <w:rsid w:val="008F23D2"/>
    <w:rsid w:val="008F36EE"/>
    <w:rsid w:val="00905A9B"/>
    <w:rsid w:val="00907280"/>
    <w:rsid w:val="00907BDF"/>
    <w:rsid w:val="00915753"/>
    <w:rsid w:val="00916DA9"/>
    <w:rsid w:val="00933CFA"/>
    <w:rsid w:val="00936172"/>
    <w:rsid w:val="00956911"/>
    <w:rsid w:val="00987CDA"/>
    <w:rsid w:val="009910FC"/>
    <w:rsid w:val="00996C9A"/>
    <w:rsid w:val="009A27D6"/>
    <w:rsid w:val="009B2B9F"/>
    <w:rsid w:val="009C5657"/>
    <w:rsid w:val="009D1317"/>
    <w:rsid w:val="009E1714"/>
    <w:rsid w:val="00A009C2"/>
    <w:rsid w:val="00A229BC"/>
    <w:rsid w:val="00A26C4A"/>
    <w:rsid w:val="00A334A8"/>
    <w:rsid w:val="00A34353"/>
    <w:rsid w:val="00A46FE0"/>
    <w:rsid w:val="00A629CB"/>
    <w:rsid w:val="00A67304"/>
    <w:rsid w:val="00A77F5F"/>
    <w:rsid w:val="00AD0577"/>
    <w:rsid w:val="00AD134E"/>
    <w:rsid w:val="00AD62BD"/>
    <w:rsid w:val="00AF21F1"/>
    <w:rsid w:val="00AF5301"/>
    <w:rsid w:val="00B06A67"/>
    <w:rsid w:val="00B321A7"/>
    <w:rsid w:val="00B41046"/>
    <w:rsid w:val="00B45CBA"/>
    <w:rsid w:val="00B558D5"/>
    <w:rsid w:val="00B70937"/>
    <w:rsid w:val="00B7479D"/>
    <w:rsid w:val="00B76243"/>
    <w:rsid w:val="00B95287"/>
    <w:rsid w:val="00BA2243"/>
    <w:rsid w:val="00BE1041"/>
    <w:rsid w:val="00BE5E0B"/>
    <w:rsid w:val="00C0550E"/>
    <w:rsid w:val="00C10586"/>
    <w:rsid w:val="00C11CED"/>
    <w:rsid w:val="00C23072"/>
    <w:rsid w:val="00C470B1"/>
    <w:rsid w:val="00C54A56"/>
    <w:rsid w:val="00C63775"/>
    <w:rsid w:val="00C76F01"/>
    <w:rsid w:val="00C80A83"/>
    <w:rsid w:val="00C81961"/>
    <w:rsid w:val="00C9770A"/>
    <w:rsid w:val="00CA562B"/>
    <w:rsid w:val="00CA5A18"/>
    <w:rsid w:val="00CB6329"/>
    <w:rsid w:val="00CC08D2"/>
    <w:rsid w:val="00CD56F4"/>
    <w:rsid w:val="00CE2C26"/>
    <w:rsid w:val="00CE3A8E"/>
    <w:rsid w:val="00CF5F50"/>
    <w:rsid w:val="00D03AB0"/>
    <w:rsid w:val="00D1600A"/>
    <w:rsid w:val="00D31F08"/>
    <w:rsid w:val="00D33B54"/>
    <w:rsid w:val="00D42BC4"/>
    <w:rsid w:val="00D61E47"/>
    <w:rsid w:val="00DE42E5"/>
    <w:rsid w:val="00DE619A"/>
    <w:rsid w:val="00E1489E"/>
    <w:rsid w:val="00EA40A1"/>
    <w:rsid w:val="00EB74FD"/>
    <w:rsid w:val="00EE3B54"/>
    <w:rsid w:val="00EE58B9"/>
    <w:rsid w:val="00EF3016"/>
    <w:rsid w:val="00F24A57"/>
    <w:rsid w:val="00F24D95"/>
    <w:rsid w:val="00F26F02"/>
    <w:rsid w:val="00F30850"/>
    <w:rsid w:val="00F6007E"/>
    <w:rsid w:val="00F647B7"/>
    <w:rsid w:val="00F7103A"/>
    <w:rsid w:val="00F743BF"/>
    <w:rsid w:val="00F779A8"/>
    <w:rsid w:val="00F9559F"/>
    <w:rsid w:val="00FA1545"/>
    <w:rsid w:val="00FA1777"/>
    <w:rsid w:val="00FA40BD"/>
    <w:rsid w:val="00FD7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7"/>
    <o:shapelayout v:ext="edit">
      <o:idmap v:ext="edit" data="1"/>
    </o:shapelayout>
  </w:shapeDefaults>
  <w:decimalSymbol w:val="."/>
  <w:listSeparator w:val=","/>
  <w15:chartTrackingRefBased/>
  <w15:docId w15:val="{D6A9D60F-57D6-4792-A273-C752CBA23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ind w:firstLineChars="200" w:firstLine="20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C11CED"/>
    <w:rPr>
      <w:color w:val="0563C1"/>
      <w:u w:val="single"/>
    </w:rPr>
  </w:style>
  <w:style w:type="paragraph" w:styleId="a4">
    <w:name w:val="header"/>
    <w:basedOn w:val="a"/>
    <w:link w:val="Char"/>
    <w:uiPriority w:val="99"/>
    <w:unhideWhenUsed/>
    <w:rsid w:val="00987C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x-none" w:eastAsia="x-none"/>
    </w:rPr>
  </w:style>
  <w:style w:type="character" w:customStyle="1" w:styleId="Char">
    <w:name w:val="页眉 Char"/>
    <w:link w:val="a4"/>
    <w:uiPriority w:val="99"/>
    <w:rsid w:val="00987CDA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987CDA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x-none" w:eastAsia="x-none"/>
    </w:rPr>
  </w:style>
  <w:style w:type="character" w:customStyle="1" w:styleId="Char0">
    <w:name w:val="页脚 Char"/>
    <w:link w:val="a5"/>
    <w:uiPriority w:val="99"/>
    <w:rsid w:val="00987CDA"/>
    <w:rPr>
      <w:sz w:val="18"/>
      <w:szCs w:val="18"/>
    </w:rPr>
  </w:style>
  <w:style w:type="table" w:styleId="a6">
    <w:name w:val="Table Grid"/>
    <w:basedOn w:val="a1"/>
    <w:uiPriority w:val="39"/>
    <w:rsid w:val="002354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1">
    <w:name w:val="Grid Table 4 Accent 1"/>
    <w:basedOn w:val="a1"/>
    <w:uiPriority w:val="49"/>
    <w:rsid w:val="002354E1"/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5-5">
    <w:name w:val="Grid Table 5 Dark Accent 5"/>
    <w:basedOn w:val="a1"/>
    <w:uiPriority w:val="50"/>
    <w:rsid w:val="002354E1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9E2F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472C4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472C4"/>
      </w:tcPr>
    </w:tblStylePr>
    <w:tblStylePr w:type="band1Vert">
      <w:tblPr/>
      <w:tcPr>
        <w:shd w:val="clear" w:color="auto" w:fill="B4C6E7"/>
      </w:tcPr>
    </w:tblStylePr>
    <w:tblStylePr w:type="band1Horz">
      <w:tblPr/>
      <w:tcPr>
        <w:shd w:val="clear" w:color="auto" w:fill="B4C6E7"/>
      </w:tcPr>
    </w:tblStylePr>
  </w:style>
  <w:style w:type="table" w:styleId="5-1">
    <w:name w:val="Grid Table 5 Dark Accent 1"/>
    <w:basedOn w:val="a1"/>
    <w:uiPriority w:val="50"/>
    <w:rsid w:val="002354E1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  <w:style w:type="table" w:styleId="4-5">
    <w:name w:val="Grid Table 4 Accent 5"/>
    <w:basedOn w:val="a1"/>
    <w:uiPriority w:val="49"/>
    <w:rsid w:val="002354E1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1-5">
    <w:name w:val="Grid Table 1 Light Accent 5"/>
    <w:basedOn w:val="a1"/>
    <w:uiPriority w:val="46"/>
    <w:rsid w:val="00CE3A8E"/>
    <w:tblPr>
      <w:tblStyleRowBandSize w:val="1"/>
      <w:tblStyleColBandSize w:val="1"/>
      <w:tblBorders>
        <w:top w:val="single" w:sz="4" w:space="0" w:color="B4C6E7"/>
        <w:left w:val="single" w:sz="4" w:space="0" w:color="B4C6E7"/>
        <w:bottom w:val="single" w:sz="4" w:space="0" w:color="B4C6E7"/>
        <w:right w:val="single" w:sz="4" w:space="0" w:color="B4C6E7"/>
        <w:insideH w:val="single" w:sz="4" w:space="0" w:color="B4C6E7"/>
        <w:insideV w:val="single" w:sz="4" w:space="0" w:color="B4C6E7"/>
      </w:tblBorders>
    </w:tblPr>
    <w:tblStylePr w:type="firstRow">
      <w:rPr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1">
    <w:name w:val="List Table 2 Accent 1"/>
    <w:basedOn w:val="a1"/>
    <w:uiPriority w:val="47"/>
    <w:rsid w:val="00CE3A8E"/>
    <w:tblPr>
      <w:tblStyleRowBandSize w:val="1"/>
      <w:tblStyleColBandSize w:val="1"/>
      <w:tblBorders>
        <w:top w:val="single" w:sz="4" w:space="0" w:color="9CC2E5"/>
        <w:bottom w:val="single" w:sz="4" w:space="0" w:color="9CC2E5"/>
        <w:insideH w:val="single" w:sz="4" w:space="0" w:color="9CC2E5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2-5">
    <w:name w:val="List Table 2 Accent 5"/>
    <w:basedOn w:val="a1"/>
    <w:uiPriority w:val="47"/>
    <w:rsid w:val="009B2B9F"/>
    <w:tblPr>
      <w:tblStyleRowBandSize w:val="1"/>
      <w:tblStyleColBandSize w:val="1"/>
      <w:tblBorders>
        <w:top w:val="single" w:sz="4" w:space="0" w:color="8EAADB"/>
        <w:bottom w:val="single" w:sz="4" w:space="0" w:color="8EAADB"/>
        <w:insideH w:val="single" w:sz="4" w:space="0" w:color="8EAADB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29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5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6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3</Pages>
  <Words>177</Words>
  <Characters>1009</Characters>
  <Application>Microsoft Office Word</Application>
  <DocSecurity>0</DocSecurity>
  <Lines>8</Lines>
  <Paragraphs>2</Paragraphs>
  <ScaleCrop>false</ScaleCrop>
  <Company/>
  <LinksUpToDate>false</LinksUpToDate>
  <CharactersWithSpaces>1184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caofk</dc:creator>
  <cp:keywords/>
  <dc:description/>
  <cp:lastModifiedBy>caofk</cp:lastModifiedBy>
  <cp:revision>143</cp:revision>
  <dcterms:created xsi:type="dcterms:W3CDTF">2017-04-27T03:38:00Z</dcterms:created>
  <dcterms:modified xsi:type="dcterms:W3CDTF">2017-04-27T07:22:00Z</dcterms:modified>
</cp:coreProperties>
</file>