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418BA" w14:textId="77777777" w:rsidR="00684403" w:rsidRPr="00470625" w:rsidRDefault="00684403" w:rsidP="00684403">
      <w:pPr>
        <w:pStyle w:val="NoSpacing"/>
        <w:rPr>
          <w:rFonts w:ascii="Arial" w:hAnsi="Arial" w:cs="Arial"/>
        </w:rPr>
      </w:pPr>
    </w:p>
    <w:p w14:paraId="2475886A" w14:textId="77777777" w:rsidR="00684403" w:rsidRPr="00470625" w:rsidRDefault="00684403" w:rsidP="00684403">
      <w:pPr>
        <w:jc w:val="center"/>
        <w:rPr>
          <w:rFonts w:ascii="Arial" w:hAnsi="Arial" w:cs="Arial"/>
          <w:sz w:val="24"/>
          <w:szCs w:val="24"/>
        </w:rPr>
      </w:pPr>
    </w:p>
    <w:p w14:paraId="4BFF131D" w14:textId="77777777" w:rsidR="00684403" w:rsidRPr="00470625" w:rsidRDefault="00684403" w:rsidP="00684403">
      <w:pPr>
        <w:jc w:val="center"/>
        <w:rPr>
          <w:rFonts w:ascii="Arial" w:hAnsi="Arial" w:cs="Arial"/>
          <w:sz w:val="24"/>
          <w:szCs w:val="24"/>
        </w:rPr>
      </w:pPr>
    </w:p>
    <w:p w14:paraId="138D19C0" w14:textId="77777777" w:rsidR="00684403" w:rsidRPr="00470625" w:rsidRDefault="00684403" w:rsidP="00684403">
      <w:pPr>
        <w:jc w:val="center"/>
        <w:rPr>
          <w:rFonts w:ascii="Arial" w:hAnsi="Arial" w:cs="Arial"/>
          <w:sz w:val="24"/>
          <w:szCs w:val="24"/>
        </w:rPr>
      </w:pPr>
    </w:p>
    <w:p w14:paraId="2721A8E7" w14:textId="77777777" w:rsidR="00684403" w:rsidRPr="00470625" w:rsidRDefault="00684403" w:rsidP="00684403">
      <w:pPr>
        <w:jc w:val="center"/>
        <w:rPr>
          <w:rFonts w:ascii="Arial" w:hAnsi="Arial" w:cs="Arial"/>
          <w:sz w:val="24"/>
          <w:szCs w:val="24"/>
        </w:rPr>
      </w:pPr>
    </w:p>
    <w:p w14:paraId="51596AB4" w14:textId="77777777" w:rsidR="00684403" w:rsidRPr="00470625" w:rsidRDefault="00684403" w:rsidP="00684403">
      <w:pPr>
        <w:jc w:val="center"/>
        <w:rPr>
          <w:rFonts w:ascii="Arial" w:hAnsi="Arial" w:cs="Arial"/>
          <w:sz w:val="24"/>
          <w:szCs w:val="24"/>
        </w:rPr>
      </w:pPr>
    </w:p>
    <w:p w14:paraId="6E5F4B7D" w14:textId="77777777" w:rsidR="00684403" w:rsidRPr="00470625" w:rsidRDefault="00684403" w:rsidP="00684403">
      <w:pPr>
        <w:jc w:val="center"/>
        <w:rPr>
          <w:rFonts w:ascii="Arial" w:hAnsi="Arial" w:cs="Arial"/>
          <w:sz w:val="24"/>
          <w:szCs w:val="24"/>
        </w:rPr>
      </w:pPr>
    </w:p>
    <w:p w14:paraId="58DFDAEB" w14:textId="0F3AD393" w:rsidR="00684403" w:rsidRPr="00470625" w:rsidRDefault="00684403" w:rsidP="00684403">
      <w:pPr>
        <w:jc w:val="center"/>
        <w:rPr>
          <w:rFonts w:ascii="Arial" w:hAnsi="Arial" w:cs="Arial"/>
          <w:sz w:val="24"/>
          <w:szCs w:val="24"/>
        </w:rPr>
      </w:pPr>
      <w:r w:rsidRPr="00470625">
        <w:rPr>
          <w:rFonts w:ascii="Arial" w:hAnsi="Arial" w:cs="Arial"/>
          <w:sz w:val="24"/>
          <w:szCs w:val="24"/>
        </w:rPr>
        <w:t>Company Car</w:t>
      </w:r>
    </w:p>
    <w:p w14:paraId="1EDE416A" w14:textId="77777777" w:rsidR="00684403" w:rsidRPr="00470625" w:rsidRDefault="00684403" w:rsidP="00684403">
      <w:pPr>
        <w:jc w:val="center"/>
        <w:rPr>
          <w:rFonts w:ascii="Arial" w:hAnsi="Arial" w:cs="Arial"/>
          <w:sz w:val="24"/>
          <w:szCs w:val="24"/>
        </w:rPr>
      </w:pPr>
    </w:p>
    <w:p w14:paraId="4F804364" w14:textId="77777777" w:rsidR="00684403" w:rsidRPr="00470625" w:rsidRDefault="00684403" w:rsidP="00684403">
      <w:pPr>
        <w:jc w:val="center"/>
        <w:rPr>
          <w:rFonts w:ascii="Arial" w:hAnsi="Arial" w:cs="Arial"/>
          <w:sz w:val="24"/>
          <w:szCs w:val="24"/>
        </w:rPr>
      </w:pPr>
    </w:p>
    <w:p w14:paraId="06A642E6" w14:textId="77777777" w:rsidR="00684403" w:rsidRPr="00470625" w:rsidRDefault="00684403" w:rsidP="00684403">
      <w:pPr>
        <w:jc w:val="center"/>
        <w:rPr>
          <w:rFonts w:ascii="Arial" w:hAnsi="Arial" w:cs="Arial"/>
          <w:sz w:val="24"/>
          <w:szCs w:val="24"/>
        </w:rPr>
      </w:pPr>
      <w:r w:rsidRPr="00470625">
        <w:rPr>
          <w:rFonts w:ascii="Arial" w:hAnsi="Arial" w:cs="Arial"/>
          <w:sz w:val="24"/>
          <w:szCs w:val="24"/>
        </w:rPr>
        <w:t>Christopher Flowers</w:t>
      </w:r>
    </w:p>
    <w:p w14:paraId="336136CA" w14:textId="77777777" w:rsidR="00684403" w:rsidRPr="00470625" w:rsidRDefault="00684403" w:rsidP="00684403">
      <w:pPr>
        <w:jc w:val="center"/>
        <w:rPr>
          <w:rFonts w:ascii="Arial" w:hAnsi="Arial" w:cs="Arial"/>
          <w:sz w:val="24"/>
          <w:szCs w:val="24"/>
        </w:rPr>
      </w:pPr>
    </w:p>
    <w:p w14:paraId="337FB6EE" w14:textId="77777777" w:rsidR="00684403" w:rsidRPr="00470625" w:rsidRDefault="00684403" w:rsidP="00684403">
      <w:pPr>
        <w:jc w:val="center"/>
        <w:rPr>
          <w:rFonts w:ascii="Arial" w:hAnsi="Arial" w:cs="Arial"/>
          <w:sz w:val="24"/>
          <w:szCs w:val="24"/>
        </w:rPr>
      </w:pPr>
      <w:r w:rsidRPr="00470625">
        <w:rPr>
          <w:rFonts w:ascii="Arial" w:hAnsi="Arial" w:cs="Arial"/>
          <w:sz w:val="24"/>
          <w:szCs w:val="24"/>
        </w:rPr>
        <w:t xml:space="preserve">College of Information Technology, Western Governors University </w:t>
      </w:r>
    </w:p>
    <w:p w14:paraId="4599903E" w14:textId="77777777" w:rsidR="00684403" w:rsidRPr="00470625" w:rsidRDefault="00684403" w:rsidP="00684403">
      <w:pPr>
        <w:tabs>
          <w:tab w:val="left" w:pos="6675"/>
        </w:tabs>
        <w:rPr>
          <w:rFonts w:ascii="Arial" w:hAnsi="Arial" w:cs="Arial"/>
          <w:sz w:val="24"/>
          <w:szCs w:val="24"/>
        </w:rPr>
      </w:pPr>
      <w:r w:rsidRPr="00470625">
        <w:rPr>
          <w:rFonts w:ascii="Arial" w:hAnsi="Arial" w:cs="Arial"/>
          <w:sz w:val="24"/>
          <w:szCs w:val="24"/>
        </w:rPr>
        <w:tab/>
      </w:r>
    </w:p>
    <w:p w14:paraId="2F3F74D0" w14:textId="068EEF5B" w:rsidR="00684403" w:rsidRPr="00470625" w:rsidRDefault="00684403" w:rsidP="00684403">
      <w:pPr>
        <w:jc w:val="center"/>
        <w:rPr>
          <w:rFonts w:ascii="Arial" w:hAnsi="Arial" w:cs="Arial"/>
          <w:sz w:val="24"/>
          <w:szCs w:val="24"/>
        </w:rPr>
      </w:pPr>
      <w:r w:rsidRPr="00470625">
        <w:rPr>
          <w:rFonts w:ascii="Arial" w:hAnsi="Arial" w:cs="Arial"/>
          <w:sz w:val="24"/>
          <w:szCs w:val="24"/>
        </w:rPr>
        <w:t>C</w:t>
      </w:r>
      <w:r w:rsidRPr="00470625">
        <w:rPr>
          <w:rFonts w:ascii="Arial" w:hAnsi="Arial" w:cs="Arial"/>
          <w:sz w:val="24"/>
          <w:szCs w:val="24"/>
        </w:rPr>
        <w:t>745</w:t>
      </w:r>
      <w:r w:rsidRPr="00470625">
        <w:rPr>
          <w:rFonts w:ascii="Arial" w:hAnsi="Arial" w:cs="Arial"/>
          <w:sz w:val="24"/>
          <w:szCs w:val="24"/>
        </w:rPr>
        <w:t xml:space="preserve"> </w:t>
      </w:r>
      <w:r w:rsidRPr="00470625">
        <w:rPr>
          <w:rFonts w:ascii="Arial" w:hAnsi="Arial" w:cs="Arial"/>
          <w:sz w:val="24"/>
          <w:szCs w:val="24"/>
        </w:rPr>
        <w:t>Advanced Data Visualization</w:t>
      </w:r>
      <w:r w:rsidRPr="00470625">
        <w:rPr>
          <w:rFonts w:ascii="Arial" w:hAnsi="Arial" w:cs="Arial"/>
          <w:sz w:val="24"/>
          <w:szCs w:val="24"/>
        </w:rPr>
        <w:t xml:space="preserve"> </w:t>
      </w:r>
    </w:p>
    <w:p w14:paraId="307124AF" w14:textId="77777777" w:rsidR="00684403" w:rsidRPr="00470625" w:rsidRDefault="00684403" w:rsidP="00684403">
      <w:pPr>
        <w:rPr>
          <w:rFonts w:ascii="Arial" w:hAnsi="Arial" w:cs="Arial"/>
          <w:sz w:val="24"/>
          <w:szCs w:val="24"/>
        </w:rPr>
      </w:pPr>
    </w:p>
    <w:p w14:paraId="7F990E3C" w14:textId="77777777" w:rsidR="00684403" w:rsidRPr="00470625" w:rsidRDefault="00684403" w:rsidP="00684403">
      <w:pPr>
        <w:rPr>
          <w:rFonts w:ascii="Arial" w:hAnsi="Arial" w:cs="Arial"/>
          <w:sz w:val="24"/>
          <w:szCs w:val="24"/>
        </w:rPr>
      </w:pPr>
    </w:p>
    <w:p w14:paraId="2DC40AA2" w14:textId="77777777" w:rsidR="00684403" w:rsidRPr="00470625" w:rsidRDefault="00684403" w:rsidP="00684403">
      <w:pPr>
        <w:jc w:val="center"/>
        <w:rPr>
          <w:rFonts w:ascii="Arial" w:hAnsi="Arial" w:cs="Arial"/>
          <w:sz w:val="24"/>
          <w:szCs w:val="24"/>
        </w:rPr>
      </w:pPr>
      <w:r w:rsidRPr="00470625">
        <w:rPr>
          <w:rFonts w:ascii="Arial" w:hAnsi="Arial" w:cs="Arial"/>
          <w:sz w:val="24"/>
          <w:szCs w:val="24"/>
        </w:rPr>
        <w:t>Dr. Sewell</w:t>
      </w:r>
    </w:p>
    <w:p w14:paraId="54D8C5FD" w14:textId="77777777" w:rsidR="00684403" w:rsidRPr="00470625" w:rsidRDefault="00684403" w:rsidP="00684403">
      <w:pPr>
        <w:jc w:val="center"/>
        <w:rPr>
          <w:rFonts w:ascii="Arial" w:hAnsi="Arial" w:cs="Arial"/>
          <w:sz w:val="24"/>
          <w:szCs w:val="24"/>
        </w:rPr>
      </w:pPr>
    </w:p>
    <w:p w14:paraId="1B304C49" w14:textId="2D427378" w:rsidR="00684403" w:rsidRPr="00470625" w:rsidRDefault="00684403" w:rsidP="00684403">
      <w:pPr>
        <w:jc w:val="center"/>
        <w:rPr>
          <w:rFonts w:ascii="Arial" w:hAnsi="Arial" w:cs="Arial"/>
          <w:sz w:val="24"/>
          <w:szCs w:val="24"/>
        </w:rPr>
      </w:pPr>
      <w:r w:rsidRPr="00470625">
        <w:rPr>
          <w:rFonts w:ascii="Arial" w:hAnsi="Arial" w:cs="Arial"/>
          <w:sz w:val="24"/>
          <w:szCs w:val="24"/>
        </w:rPr>
        <w:t>April 2</w:t>
      </w:r>
      <w:r w:rsidR="001A765A">
        <w:rPr>
          <w:rFonts w:ascii="Arial" w:hAnsi="Arial" w:cs="Arial"/>
          <w:sz w:val="24"/>
          <w:szCs w:val="24"/>
        </w:rPr>
        <w:t>9</w:t>
      </w:r>
      <w:r w:rsidRPr="00470625">
        <w:rPr>
          <w:rFonts w:ascii="Arial" w:hAnsi="Arial" w:cs="Arial"/>
          <w:sz w:val="24"/>
          <w:szCs w:val="24"/>
        </w:rPr>
        <w:t>, 202</w:t>
      </w:r>
      <w:r w:rsidRPr="00470625">
        <w:rPr>
          <w:rFonts w:ascii="Arial" w:hAnsi="Arial" w:cs="Arial"/>
          <w:sz w:val="24"/>
          <w:szCs w:val="24"/>
        </w:rPr>
        <w:t>1</w:t>
      </w:r>
    </w:p>
    <w:p w14:paraId="26EB4A0A" w14:textId="77777777" w:rsidR="00684403" w:rsidRPr="00470625" w:rsidRDefault="00684403" w:rsidP="00684403">
      <w:pPr>
        <w:jc w:val="center"/>
        <w:rPr>
          <w:rFonts w:ascii="Arial" w:hAnsi="Arial" w:cs="Arial"/>
          <w:sz w:val="24"/>
          <w:szCs w:val="24"/>
        </w:rPr>
      </w:pPr>
    </w:p>
    <w:p w14:paraId="2B8419FB" w14:textId="77777777" w:rsidR="00684403" w:rsidRPr="00470625" w:rsidRDefault="00684403" w:rsidP="00684403">
      <w:pPr>
        <w:jc w:val="center"/>
        <w:rPr>
          <w:rFonts w:ascii="Arial" w:hAnsi="Arial" w:cs="Arial"/>
          <w:sz w:val="24"/>
          <w:szCs w:val="24"/>
        </w:rPr>
      </w:pPr>
    </w:p>
    <w:p w14:paraId="05E57C71" w14:textId="77777777" w:rsidR="00684403" w:rsidRPr="00470625" w:rsidRDefault="00684403" w:rsidP="00684403">
      <w:pPr>
        <w:jc w:val="center"/>
        <w:rPr>
          <w:rFonts w:ascii="Arial" w:hAnsi="Arial" w:cs="Arial"/>
          <w:sz w:val="24"/>
          <w:szCs w:val="24"/>
        </w:rPr>
      </w:pPr>
    </w:p>
    <w:p w14:paraId="4FE3AEC0" w14:textId="77777777" w:rsidR="00684403" w:rsidRPr="00470625" w:rsidRDefault="00684403" w:rsidP="00684403">
      <w:pPr>
        <w:jc w:val="center"/>
        <w:rPr>
          <w:rFonts w:ascii="Arial" w:hAnsi="Arial" w:cs="Arial"/>
          <w:sz w:val="24"/>
          <w:szCs w:val="24"/>
        </w:rPr>
      </w:pPr>
    </w:p>
    <w:p w14:paraId="6CB3E253" w14:textId="77777777" w:rsidR="00684403" w:rsidRPr="00470625" w:rsidRDefault="00684403" w:rsidP="00684403">
      <w:pPr>
        <w:jc w:val="center"/>
        <w:rPr>
          <w:rFonts w:ascii="Arial" w:hAnsi="Arial" w:cs="Arial"/>
          <w:sz w:val="24"/>
          <w:szCs w:val="24"/>
        </w:rPr>
      </w:pPr>
    </w:p>
    <w:p w14:paraId="4BFE7D8B" w14:textId="77777777" w:rsidR="00684403" w:rsidRPr="00470625" w:rsidRDefault="00684403" w:rsidP="00684403">
      <w:pPr>
        <w:jc w:val="center"/>
        <w:rPr>
          <w:rFonts w:ascii="Arial" w:hAnsi="Arial" w:cs="Arial"/>
          <w:sz w:val="24"/>
          <w:szCs w:val="24"/>
        </w:rPr>
      </w:pPr>
    </w:p>
    <w:p w14:paraId="7D230CD7" w14:textId="77777777" w:rsidR="00684403" w:rsidRPr="00470625" w:rsidRDefault="00684403" w:rsidP="00684403">
      <w:pPr>
        <w:jc w:val="center"/>
        <w:rPr>
          <w:rFonts w:ascii="Arial" w:hAnsi="Arial" w:cs="Arial"/>
          <w:sz w:val="24"/>
          <w:szCs w:val="24"/>
        </w:rPr>
      </w:pPr>
    </w:p>
    <w:p w14:paraId="44B0A205" w14:textId="77777777" w:rsidR="00684403" w:rsidRPr="00470625" w:rsidRDefault="00684403" w:rsidP="00684403">
      <w:pPr>
        <w:jc w:val="center"/>
        <w:rPr>
          <w:rFonts w:ascii="Arial" w:hAnsi="Arial" w:cs="Arial"/>
          <w:sz w:val="24"/>
          <w:szCs w:val="24"/>
        </w:rPr>
      </w:pPr>
    </w:p>
    <w:p w14:paraId="474474DB" w14:textId="77777777" w:rsidR="00684403" w:rsidRPr="00470625" w:rsidRDefault="00684403" w:rsidP="00684403">
      <w:pPr>
        <w:spacing w:line="480" w:lineRule="auto"/>
        <w:rPr>
          <w:rFonts w:ascii="Arial" w:hAnsi="Arial" w:cs="Arial"/>
          <w:sz w:val="24"/>
          <w:szCs w:val="24"/>
        </w:rPr>
      </w:pPr>
      <w:r w:rsidRPr="00470625">
        <w:rPr>
          <w:rFonts w:ascii="Arial" w:hAnsi="Arial" w:cs="Arial"/>
          <w:b/>
          <w:bCs/>
          <w:sz w:val="24"/>
          <w:szCs w:val="24"/>
        </w:rPr>
        <w:tab/>
      </w:r>
    </w:p>
    <w:p w14:paraId="33E053A9" w14:textId="6FC5185B" w:rsidR="00684403" w:rsidRDefault="00684403" w:rsidP="00D67D0C">
      <w:pPr>
        <w:spacing w:line="480" w:lineRule="auto"/>
        <w:rPr>
          <w:rFonts w:ascii="Arial" w:hAnsi="Arial" w:cs="Arial"/>
          <w:sz w:val="24"/>
          <w:szCs w:val="24"/>
        </w:rPr>
      </w:pPr>
      <w:r w:rsidRPr="00470625">
        <w:rPr>
          <w:rFonts w:ascii="Arial" w:hAnsi="Arial" w:cs="Arial"/>
          <w:sz w:val="24"/>
          <w:szCs w:val="24"/>
        </w:rPr>
        <w:lastRenderedPageBreak/>
        <w:tab/>
        <w:t xml:space="preserve">This course is </w:t>
      </w:r>
      <w:r w:rsidR="00D67D0C" w:rsidRPr="00470625">
        <w:rPr>
          <w:rFonts w:ascii="Arial" w:hAnsi="Arial" w:cs="Arial"/>
          <w:sz w:val="24"/>
          <w:szCs w:val="24"/>
        </w:rPr>
        <w:t xml:space="preserve">Advanced Data Visualization. In this course we are tasked with choosing </w:t>
      </w:r>
      <w:r w:rsidR="00BC1879">
        <w:rPr>
          <w:rFonts w:ascii="Arial" w:hAnsi="Arial" w:cs="Arial"/>
          <w:sz w:val="24"/>
          <w:szCs w:val="24"/>
        </w:rPr>
        <w:t xml:space="preserve">my </w:t>
      </w:r>
      <w:r w:rsidR="00D67D0C" w:rsidRPr="00470625">
        <w:rPr>
          <w:rFonts w:ascii="Arial" w:hAnsi="Arial" w:cs="Arial"/>
          <w:sz w:val="24"/>
          <w:szCs w:val="24"/>
        </w:rPr>
        <w:t>new company car</w:t>
      </w:r>
      <w:r w:rsidR="00470625">
        <w:rPr>
          <w:rFonts w:ascii="Arial" w:hAnsi="Arial" w:cs="Arial"/>
          <w:sz w:val="24"/>
          <w:szCs w:val="24"/>
        </w:rPr>
        <w:t>. With</w:t>
      </w:r>
      <w:r w:rsidR="00470625">
        <w:rPr>
          <w:rFonts w:ascii="Arial" w:hAnsi="Arial" w:cs="Arial"/>
          <w:sz w:val="24"/>
          <w:szCs w:val="24"/>
        </w:rPr>
        <w:t xml:space="preserve"> four vehicles the company has preselected, which are the 2020 Ford Escape SE FWD, 2020 Honda C</w:t>
      </w:r>
      <w:r w:rsidR="00BC1879">
        <w:rPr>
          <w:rFonts w:ascii="Arial" w:hAnsi="Arial" w:cs="Arial"/>
          <w:sz w:val="24"/>
          <w:szCs w:val="24"/>
        </w:rPr>
        <w:t>R</w:t>
      </w:r>
      <w:r w:rsidR="00470625">
        <w:rPr>
          <w:rFonts w:ascii="Arial" w:hAnsi="Arial" w:cs="Arial"/>
          <w:sz w:val="24"/>
          <w:szCs w:val="24"/>
        </w:rPr>
        <w:t>-V Ex FWD, 2020 Hyundai Santa Fe SEL FWD and the 2020 Toyota Rav4 XLE FWD</w:t>
      </w:r>
      <w:r w:rsidR="00D67D0C" w:rsidRPr="00470625">
        <w:rPr>
          <w:rFonts w:ascii="Arial" w:hAnsi="Arial" w:cs="Arial"/>
          <w:sz w:val="24"/>
          <w:szCs w:val="24"/>
        </w:rPr>
        <w:t xml:space="preserve">. </w:t>
      </w:r>
      <w:r w:rsidR="001A765A">
        <w:rPr>
          <w:rFonts w:ascii="Arial" w:hAnsi="Arial" w:cs="Arial"/>
          <w:sz w:val="24"/>
          <w:szCs w:val="24"/>
        </w:rPr>
        <w:t xml:space="preserve">We </w:t>
      </w:r>
      <w:r w:rsidR="00BC1879">
        <w:rPr>
          <w:rFonts w:ascii="Arial" w:hAnsi="Arial" w:cs="Arial"/>
          <w:sz w:val="24"/>
          <w:szCs w:val="24"/>
        </w:rPr>
        <w:t>u</w:t>
      </w:r>
      <w:r w:rsidR="00270AF7">
        <w:rPr>
          <w:rFonts w:ascii="Arial" w:hAnsi="Arial" w:cs="Arial"/>
          <w:sz w:val="24"/>
          <w:szCs w:val="24"/>
        </w:rPr>
        <w:t xml:space="preserve">sed </w:t>
      </w:r>
      <w:r w:rsidR="00BC1879">
        <w:rPr>
          <w:rFonts w:ascii="Arial" w:hAnsi="Arial" w:cs="Arial"/>
          <w:sz w:val="24"/>
          <w:szCs w:val="24"/>
        </w:rPr>
        <w:t xml:space="preserve">the </w:t>
      </w:r>
      <w:r w:rsidR="00270AF7">
        <w:rPr>
          <w:rFonts w:ascii="Arial" w:hAnsi="Arial" w:cs="Arial"/>
          <w:sz w:val="24"/>
          <w:szCs w:val="24"/>
        </w:rPr>
        <w:t xml:space="preserve">most recent full year model for more accurate data. </w:t>
      </w:r>
      <w:r w:rsidR="00D67D0C" w:rsidRPr="00470625">
        <w:rPr>
          <w:rFonts w:ascii="Arial" w:hAnsi="Arial" w:cs="Arial"/>
          <w:sz w:val="24"/>
          <w:szCs w:val="24"/>
        </w:rPr>
        <w:t xml:space="preserve">The company we work for gives us three different criteria to use at different weights. Those criteria </w:t>
      </w:r>
      <w:r w:rsidR="001A765A" w:rsidRPr="00470625">
        <w:rPr>
          <w:rFonts w:ascii="Arial" w:hAnsi="Arial" w:cs="Arial"/>
          <w:sz w:val="24"/>
          <w:szCs w:val="24"/>
        </w:rPr>
        <w:t>are</w:t>
      </w:r>
      <w:r w:rsidR="00D67D0C" w:rsidRPr="00470625">
        <w:rPr>
          <w:rFonts w:ascii="Arial" w:hAnsi="Arial" w:cs="Arial"/>
          <w:sz w:val="24"/>
          <w:szCs w:val="24"/>
        </w:rPr>
        <w:t xml:space="preserve"> price point, safety features and maintenance cost, also they carry a weight of 7, 5, and 10 respectively. </w:t>
      </w:r>
      <w:r w:rsidR="001A765A" w:rsidRPr="00470625">
        <w:rPr>
          <w:rFonts w:ascii="Arial" w:hAnsi="Arial" w:cs="Arial"/>
          <w:sz w:val="24"/>
          <w:szCs w:val="24"/>
        </w:rPr>
        <w:t>Additionally,</w:t>
      </w:r>
      <w:r w:rsidR="00626591" w:rsidRPr="00470625">
        <w:rPr>
          <w:rFonts w:ascii="Arial" w:hAnsi="Arial" w:cs="Arial"/>
          <w:sz w:val="24"/>
          <w:szCs w:val="24"/>
        </w:rPr>
        <w:t xml:space="preserve"> we were allowed to choose three criteria as well, insurance, resale value and fuel economy, carrying weights of 8, 6 and 10 respectively.</w:t>
      </w:r>
      <w:r w:rsidR="00470625">
        <w:rPr>
          <w:rFonts w:ascii="Arial" w:hAnsi="Arial" w:cs="Arial"/>
          <w:sz w:val="24"/>
          <w:szCs w:val="24"/>
        </w:rPr>
        <w:t xml:space="preserve"> </w:t>
      </w:r>
    </w:p>
    <w:p w14:paraId="07F27C66" w14:textId="65D7B98A" w:rsidR="00C106DA" w:rsidRDefault="001A765A" w:rsidP="001A765A">
      <w:pPr>
        <w:spacing w:line="480" w:lineRule="auto"/>
        <w:ind w:firstLine="720"/>
        <w:rPr>
          <w:rFonts w:ascii="Arial" w:hAnsi="Arial" w:cs="Arial"/>
          <w:sz w:val="24"/>
          <w:szCs w:val="24"/>
        </w:rPr>
      </w:pPr>
      <w:r>
        <w:rPr>
          <w:rFonts w:ascii="Arial" w:hAnsi="Arial" w:cs="Arial"/>
          <w:sz w:val="24"/>
          <w:szCs w:val="24"/>
        </w:rPr>
        <w:t>We</w:t>
      </w:r>
      <w:r w:rsidR="00BC1879">
        <w:rPr>
          <w:rFonts w:ascii="Arial" w:hAnsi="Arial" w:cs="Arial"/>
          <w:sz w:val="24"/>
          <w:szCs w:val="24"/>
        </w:rPr>
        <w:t xml:space="preserve"> choose the Honda CR-V as my new company car based off the </w:t>
      </w:r>
      <w:r w:rsidR="00AC5181">
        <w:rPr>
          <w:rFonts w:ascii="Arial" w:hAnsi="Arial" w:cs="Arial"/>
          <w:sz w:val="24"/>
          <w:szCs w:val="24"/>
        </w:rPr>
        <w:t xml:space="preserve">results of the criteria even. One looking at all the data as a whole the Honda CR-V stood out amongst its counter parts. </w:t>
      </w:r>
      <w:r w:rsidR="008B7D34">
        <w:rPr>
          <w:rFonts w:ascii="Arial" w:hAnsi="Arial" w:cs="Arial"/>
          <w:sz w:val="24"/>
          <w:szCs w:val="24"/>
        </w:rPr>
        <w:t>Based off the</w:t>
      </w:r>
      <w:r w:rsidR="00C106DA">
        <w:rPr>
          <w:rFonts w:ascii="Arial" w:hAnsi="Arial" w:cs="Arial"/>
          <w:sz w:val="24"/>
          <w:szCs w:val="24"/>
        </w:rPr>
        <w:t xml:space="preserve"> total weighted </w:t>
      </w:r>
      <w:r>
        <w:rPr>
          <w:rFonts w:ascii="Arial" w:hAnsi="Arial" w:cs="Arial"/>
          <w:sz w:val="24"/>
          <w:szCs w:val="24"/>
        </w:rPr>
        <w:t>score from</w:t>
      </w:r>
      <w:r w:rsidR="008B7D34">
        <w:rPr>
          <w:rFonts w:ascii="Arial" w:hAnsi="Arial" w:cs="Arial"/>
          <w:sz w:val="24"/>
          <w:szCs w:val="24"/>
        </w:rPr>
        <w:t xml:space="preserve"> the criteria 1 and 2 cleaned data file as 160 points, which is 23 more points than the second highest total. </w:t>
      </w:r>
      <w:r>
        <w:rPr>
          <w:rFonts w:ascii="Arial" w:hAnsi="Arial" w:cs="Arial"/>
          <w:sz w:val="24"/>
          <w:szCs w:val="24"/>
        </w:rPr>
        <w:t>Also,</w:t>
      </w:r>
      <w:r w:rsidR="008B7D34">
        <w:rPr>
          <w:rFonts w:ascii="Arial" w:hAnsi="Arial" w:cs="Arial"/>
          <w:sz w:val="24"/>
          <w:szCs w:val="24"/>
        </w:rPr>
        <w:t xml:space="preserve"> the Honda CR-V only finished </w:t>
      </w:r>
      <w:r w:rsidR="005461CB">
        <w:rPr>
          <w:rFonts w:ascii="Arial" w:hAnsi="Arial" w:cs="Arial"/>
          <w:sz w:val="24"/>
          <w:szCs w:val="24"/>
        </w:rPr>
        <w:t>out of first place twice</w:t>
      </w:r>
      <w:r w:rsidR="005C344B">
        <w:rPr>
          <w:rFonts w:ascii="Arial" w:hAnsi="Arial" w:cs="Arial"/>
          <w:sz w:val="24"/>
          <w:szCs w:val="24"/>
        </w:rPr>
        <w:t xml:space="preserve">. </w:t>
      </w:r>
      <w:r w:rsidR="00C106DA">
        <w:rPr>
          <w:rFonts w:ascii="Arial" w:hAnsi="Arial" w:cs="Arial"/>
          <w:sz w:val="24"/>
          <w:szCs w:val="24"/>
        </w:rPr>
        <w:t xml:space="preserve">Let’s </w:t>
      </w:r>
      <w:r w:rsidR="007D5CC8">
        <w:rPr>
          <w:rFonts w:ascii="Arial" w:hAnsi="Arial" w:cs="Arial"/>
          <w:sz w:val="24"/>
          <w:szCs w:val="24"/>
        </w:rPr>
        <w:t xml:space="preserve">look a little deeper at all aspects starting with safety features. Safety features is different than all other aspects because all the values are the same, so we can’t separate the vehicles at this moment. </w:t>
      </w:r>
      <w:r w:rsidR="00321BD5">
        <w:rPr>
          <w:rFonts w:ascii="Arial" w:hAnsi="Arial" w:cs="Arial"/>
          <w:sz w:val="24"/>
          <w:szCs w:val="24"/>
        </w:rPr>
        <w:t xml:space="preserve">To help get across at the moment the vehicles are the same we used a pie chart with different colors for each vehicle, with a pie chart it is easy to tell all values are the same because the slices of the pie are completely equally. As mentioned earlier </w:t>
      </w:r>
      <w:r w:rsidR="005C344B">
        <w:rPr>
          <w:rFonts w:ascii="Arial" w:hAnsi="Arial" w:cs="Arial"/>
          <w:sz w:val="24"/>
          <w:szCs w:val="24"/>
        </w:rPr>
        <w:t xml:space="preserve">there were two aspects that the Honda CR-V didn’t finish in first place and those aspects are maintenance cost and price point. In the maintenance cost </w:t>
      </w:r>
      <w:r>
        <w:rPr>
          <w:rFonts w:ascii="Arial" w:hAnsi="Arial" w:cs="Arial"/>
          <w:sz w:val="24"/>
          <w:szCs w:val="24"/>
        </w:rPr>
        <w:t>aspect,</w:t>
      </w:r>
      <w:r w:rsidR="005C344B">
        <w:rPr>
          <w:rFonts w:ascii="Arial" w:hAnsi="Arial" w:cs="Arial"/>
          <w:sz w:val="24"/>
          <w:szCs w:val="24"/>
        </w:rPr>
        <w:t xml:space="preserve"> the Honda CR-V was less than six hundred dollars from being the </w:t>
      </w:r>
      <w:r>
        <w:rPr>
          <w:rFonts w:ascii="Arial" w:hAnsi="Arial" w:cs="Arial"/>
          <w:sz w:val="24"/>
          <w:szCs w:val="24"/>
        </w:rPr>
        <w:t>second-best</w:t>
      </w:r>
      <w:r w:rsidR="005C344B">
        <w:rPr>
          <w:rFonts w:ascii="Arial" w:hAnsi="Arial" w:cs="Arial"/>
          <w:sz w:val="24"/>
          <w:szCs w:val="24"/>
        </w:rPr>
        <w:t xml:space="preserve"> </w:t>
      </w:r>
      <w:r w:rsidR="00A953B0">
        <w:rPr>
          <w:rFonts w:ascii="Arial" w:hAnsi="Arial" w:cs="Arial"/>
          <w:sz w:val="24"/>
          <w:szCs w:val="24"/>
        </w:rPr>
        <w:t xml:space="preserve">aspect. The bar chart used to show maintenance cost is great at showing how close the Honda CR-V and </w:t>
      </w:r>
      <w:r w:rsidR="00A953B0">
        <w:rPr>
          <w:rFonts w:ascii="Arial" w:hAnsi="Arial" w:cs="Arial"/>
          <w:sz w:val="24"/>
          <w:szCs w:val="24"/>
        </w:rPr>
        <w:lastRenderedPageBreak/>
        <w:t xml:space="preserve">Ford Escape. In the price point </w:t>
      </w:r>
      <w:r w:rsidR="0061117E">
        <w:rPr>
          <w:rFonts w:ascii="Arial" w:hAnsi="Arial" w:cs="Arial"/>
          <w:sz w:val="24"/>
          <w:szCs w:val="24"/>
        </w:rPr>
        <w:t xml:space="preserve">the Honda CR-V and Ford Escape are less than three hundred dollars apart and is less than seven hundred dollars from being the best in this aspect as well. Using a </w:t>
      </w:r>
      <w:r>
        <w:rPr>
          <w:rFonts w:ascii="Arial" w:hAnsi="Arial" w:cs="Arial"/>
          <w:sz w:val="24"/>
          <w:szCs w:val="24"/>
        </w:rPr>
        <w:t>Gantt</w:t>
      </w:r>
      <w:r w:rsidR="0061117E">
        <w:rPr>
          <w:rFonts w:ascii="Arial" w:hAnsi="Arial" w:cs="Arial"/>
          <w:sz w:val="24"/>
          <w:szCs w:val="24"/>
        </w:rPr>
        <w:t xml:space="preserve"> bar chart tells the story of just how close all the vehicles are, with there just being a slight gap on between each line on the chart. </w:t>
      </w:r>
    </w:p>
    <w:p w14:paraId="67CA6329" w14:textId="0E638D63" w:rsidR="002F01E0" w:rsidRDefault="002F01E0" w:rsidP="003F3038">
      <w:pPr>
        <w:spacing w:line="480" w:lineRule="auto"/>
        <w:rPr>
          <w:rFonts w:ascii="Arial" w:hAnsi="Arial" w:cs="Arial"/>
          <w:sz w:val="24"/>
          <w:szCs w:val="24"/>
        </w:rPr>
      </w:pPr>
      <w:r>
        <w:rPr>
          <w:rFonts w:ascii="Arial" w:hAnsi="Arial" w:cs="Arial"/>
          <w:sz w:val="24"/>
          <w:szCs w:val="24"/>
        </w:rPr>
        <w:tab/>
        <w:t xml:space="preserve">In all the rest of the aspects the Honda CR-V finished as the best option in insurance, resale value and fuel economy. Looking at the fuel economy Honda CR-V and the Ford Escape are the best by over two thousand dollars but also better than the Ford escape by three hundred eighty-nine dollars. A pie chart was used to give a visual aid to tell the story of how fuel efficient the Honda CR-V was compared to its counterparts. The smallest angle </w:t>
      </w:r>
      <w:r w:rsidR="002D0948">
        <w:rPr>
          <w:rFonts w:ascii="Arial" w:hAnsi="Arial" w:cs="Arial"/>
          <w:sz w:val="24"/>
          <w:szCs w:val="24"/>
        </w:rPr>
        <w:t xml:space="preserve">belongs to the </w:t>
      </w:r>
      <w:r w:rsidR="001A765A">
        <w:rPr>
          <w:rFonts w:ascii="Arial" w:hAnsi="Arial" w:cs="Arial"/>
          <w:sz w:val="24"/>
          <w:szCs w:val="24"/>
        </w:rPr>
        <w:t>vehicle,</w:t>
      </w:r>
      <w:r w:rsidR="002D0948">
        <w:rPr>
          <w:rFonts w:ascii="Arial" w:hAnsi="Arial" w:cs="Arial"/>
          <w:sz w:val="24"/>
          <w:szCs w:val="24"/>
        </w:rPr>
        <w:t xml:space="preserve"> which is has the best fuel economy, in this case it is the Honda CR-V. When looking insurance cost between the vehicles the Honda CR-V the best by a couple hundred dollars and is the only vehicle that is less than four thousand dollars. The story of insurance is aided visually by a </w:t>
      </w:r>
      <w:r w:rsidR="001A765A">
        <w:rPr>
          <w:rFonts w:ascii="Arial" w:hAnsi="Arial" w:cs="Arial"/>
          <w:sz w:val="24"/>
          <w:szCs w:val="24"/>
        </w:rPr>
        <w:t>Gantt</w:t>
      </w:r>
      <w:r w:rsidR="002D0948">
        <w:rPr>
          <w:rFonts w:ascii="Arial" w:hAnsi="Arial" w:cs="Arial"/>
          <w:sz w:val="24"/>
          <w:szCs w:val="24"/>
        </w:rPr>
        <w:t xml:space="preserve"> bar chart, which gives a great look at how the Honda CR-V price of three thousand eight hundred ninety-eight is below four thousand with all other vehicles having </w:t>
      </w:r>
      <w:r w:rsidR="00BB2BAF">
        <w:rPr>
          <w:rFonts w:ascii="Arial" w:hAnsi="Arial" w:cs="Arial"/>
          <w:sz w:val="24"/>
          <w:szCs w:val="24"/>
        </w:rPr>
        <w:t xml:space="preserve">values greater. The Honda CR-V resale value is greater than all the other vehicles being we would profit more off this vehicle than the others by a value of at least five hundred dollars. </w:t>
      </w:r>
      <w:r w:rsidR="001A765A">
        <w:rPr>
          <w:rFonts w:ascii="Arial" w:hAnsi="Arial" w:cs="Arial"/>
          <w:sz w:val="24"/>
          <w:szCs w:val="24"/>
        </w:rPr>
        <w:t>Actually,</w:t>
      </w:r>
      <w:r w:rsidR="00BB2BAF">
        <w:rPr>
          <w:rFonts w:ascii="Arial" w:hAnsi="Arial" w:cs="Arial"/>
          <w:sz w:val="24"/>
          <w:szCs w:val="24"/>
        </w:rPr>
        <w:t xml:space="preserve"> with the Honda CR-V its resale value is greater than its average price point. The value of this can be seen in the bar chart with Honda CR-V having a greater bar length than all other vehicles. Effective story telling elements used for this presentation was different charts to display the data and among those charts that fit the data the best. </w:t>
      </w:r>
      <w:r w:rsidR="001A765A">
        <w:rPr>
          <w:rFonts w:ascii="Arial" w:hAnsi="Arial" w:cs="Arial"/>
          <w:sz w:val="24"/>
          <w:szCs w:val="24"/>
        </w:rPr>
        <w:t>Also,</w:t>
      </w:r>
      <w:r w:rsidR="00BB2BAF">
        <w:rPr>
          <w:rFonts w:ascii="Arial" w:hAnsi="Arial" w:cs="Arial"/>
          <w:sz w:val="24"/>
          <w:szCs w:val="24"/>
        </w:rPr>
        <w:t xml:space="preserve"> the colors the </w:t>
      </w:r>
      <w:r w:rsidR="00FA4824">
        <w:rPr>
          <w:rFonts w:ascii="Arial" w:hAnsi="Arial" w:cs="Arial"/>
          <w:sz w:val="24"/>
          <w:szCs w:val="24"/>
        </w:rPr>
        <w:t xml:space="preserve">on the charts either correspond to a particular vehicles and criteria. Another thing used is different symbols along with colors </w:t>
      </w:r>
      <w:r w:rsidR="00FA4824">
        <w:rPr>
          <w:rFonts w:ascii="Arial" w:hAnsi="Arial" w:cs="Arial"/>
          <w:sz w:val="24"/>
          <w:szCs w:val="24"/>
        </w:rPr>
        <w:lastRenderedPageBreak/>
        <w:t xml:space="preserve">to distinguish the differences of the values. An example of these </w:t>
      </w:r>
      <w:r w:rsidR="001A765A">
        <w:rPr>
          <w:rFonts w:ascii="Arial" w:hAnsi="Arial" w:cs="Arial"/>
          <w:sz w:val="24"/>
          <w:szCs w:val="24"/>
        </w:rPr>
        <w:t>is</w:t>
      </w:r>
      <w:r w:rsidR="00FA4824">
        <w:rPr>
          <w:rFonts w:ascii="Arial" w:hAnsi="Arial" w:cs="Arial"/>
          <w:sz w:val="24"/>
          <w:szCs w:val="24"/>
        </w:rPr>
        <w:t xml:space="preserve"> how on the dashboard the scatterplot chart uses different colors for the criteria and different symbols for the different vehicles. The heat map gives are quick a glance at the differences of the criteria by using a threshold range of the same color with the lighter shade the lower the value and the darker the shade the higher the value is.  Also having a clean data set with a weight </w:t>
      </w:r>
      <w:r w:rsidR="0090143D">
        <w:rPr>
          <w:rFonts w:ascii="Arial" w:hAnsi="Arial" w:cs="Arial"/>
          <w:sz w:val="24"/>
          <w:szCs w:val="24"/>
        </w:rPr>
        <w:t>score</w:t>
      </w:r>
      <w:r w:rsidR="00FA4824">
        <w:rPr>
          <w:rFonts w:ascii="Arial" w:hAnsi="Arial" w:cs="Arial"/>
          <w:sz w:val="24"/>
          <w:szCs w:val="24"/>
        </w:rPr>
        <w:t xml:space="preserve"> and total weight </w:t>
      </w:r>
      <w:r w:rsidR="0090143D">
        <w:rPr>
          <w:rFonts w:ascii="Arial" w:hAnsi="Arial" w:cs="Arial"/>
          <w:sz w:val="24"/>
          <w:szCs w:val="24"/>
        </w:rPr>
        <w:t xml:space="preserve">score to give an overall and per aspect view of the data. </w:t>
      </w:r>
    </w:p>
    <w:p w14:paraId="4E1A89C2" w14:textId="4EBF32CA" w:rsidR="009018FD" w:rsidRDefault="009018FD" w:rsidP="003F3038">
      <w:pPr>
        <w:spacing w:line="480" w:lineRule="auto"/>
        <w:rPr>
          <w:rFonts w:ascii="Arial" w:hAnsi="Arial" w:cs="Arial"/>
          <w:sz w:val="24"/>
          <w:szCs w:val="24"/>
        </w:rPr>
      </w:pPr>
      <w:r>
        <w:rPr>
          <w:rFonts w:ascii="Arial" w:hAnsi="Arial" w:cs="Arial"/>
          <w:sz w:val="24"/>
          <w:szCs w:val="24"/>
        </w:rPr>
        <w:tab/>
        <w:t xml:space="preserve">We were tasked with creating a presentation on picking our new company car based off of six aspects given by our manager and some we have added as well. The six aspects are Safety Features, Price Point, Maintenance Cost, Fuel Economy, Resale value and Insurance cost. </w:t>
      </w:r>
      <w:r w:rsidR="001A765A">
        <w:rPr>
          <w:rFonts w:ascii="Arial" w:hAnsi="Arial" w:cs="Arial"/>
          <w:sz w:val="24"/>
          <w:szCs w:val="24"/>
        </w:rPr>
        <w:t>Also,</w:t>
      </w:r>
      <w:r>
        <w:rPr>
          <w:rFonts w:ascii="Arial" w:hAnsi="Arial" w:cs="Arial"/>
          <w:sz w:val="24"/>
          <w:szCs w:val="24"/>
        </w:rPr>
        <w:t xml:space="preserve"> our manager gave us four specific vehicles to choose </w:t>
      </w:r>
      <w:r w:rsidR="001A765A">
        <w:rPr>
          <w:rFonts w:ascii="Arial" w:hAnsi="Arial" w:cs="Arial"/>
          <w:sz w:val="24"/>
          <w:szCs w:val="24"/>
        </w:rPr>
        <w:t>from which</w:t>
      </w:r>
      <w:r>
        <w:rPr>
          <w:rFonts w:ascii="Arial" w:hAnsi="Arial" w:cs="Arial"/>
          <w:sz w:val="24"/>
          <w:szCs w:val="24"/>
        </w:rPr>
        <w:t xml:space="preserve"> are 2020 Ford Escape SE FWD, 2020 Honda CR-V EX FWD, 2020 Hyundai Santa Fe SEL FWD, 2020 Toyota RAV</w:t>
      </w:r>
      <w:r w:rsidR="001D7A73">
        <w:rPr>
          <w:rFonts w:ascii="Arial" w:hAnsi="Arial" w:cs="Arial"/>
          <w:sz w:val="24"/>
          <w:szCs w:val="24"/>
        </w:rPr>
        <w:t xml:space="preserve">4 XLE FWD. We picked the 2020 Honda CR-V is what we picked to be our new company vehicle. The Honda CR-V was our pick was for multiple reasons. It finished below first place in only two of the six aspects and among those two aspects it was in the middle of all the vehicles and was </w:t>
      </w:r>
      <w:r w:rsidR="00685B9B">
        <w:rPr>
          <w:rFonts w:ascii="Arial" w:hAnsi="Arial" w:cs="Arial"/>
          <w:sz w:val="24"/>
          <w:szCs w:val="24"/>
        </w:rPr>
        <w:t xml:space="preserve">less than seven hundred dollars from being first in the price point aspect and three hundred dollars from being in second place. In the maintenance cost </w:t>
      </w:r>
      <w:r w:rsidR="001A765A">
        <w:rPr>
          <w:rFonts w:ascii="Arial" w:hAnsi="Arial" w:cs="Arial"/>
          <w:sz w:val="24"/>
          <w:szCs w:val="24"/>
        </w:rPr>
        <w:t>aspect,</w:t>
      </w:r>
      <w:r w:rsidR="00685B9B">
        <w:rPr>
          <w:rFonts w:ascii="Arial" w:hAnsi="Arial" w:cs="Arial"/>
          <w:sz w:val="24"/>
          <w:szCs w:val="24"/>
        </w:rPr>
        <w:t xml:space="preserve"> the is under a thousand dollars from being in first place and less than five hundred dollars from being second in place. Another reason for choosing the Honda CR-V is its total weight score is the greatest of all vehicles and that is by more than twenty points. To aid our presentations we used colors specific to the vehicles where it can be used. Also using several different charts to tell different </w:t>
      </w:r>
      <w:r w:rsidR="001A765A">
        <w:rPr>
          <w:rFonts w:ascii="Arial" w:hAnsi="Arial" w:cs="Arial"/>
          <w:sz w:val="24"/>
          <w:szCs w:val="24"/>
        </w:rPr>
        <w:t>stories.</w:t>
      </w:r>
      <w:r w:rsidR="00685B9B">
        <w:rPr>
          <w:rFonts w:ascii="Arial" w:hAnsi="Arial" w:cs="Arial"/>
          <w:sz w:val="24"/>
          <w:szCs w:val="24"/>
        </w:rPr>
        <w:t xml:space="preserve"> For </w:t>
      </w:r>
      <w:r w:rsidR="001A765A">
        <w:rPr>
          <w:rFonts w:ascii="Arial" w:hAnsi="Arial" w:cs="Arial"/>
          <w:sz w:val="24"/>
          <w:szCs w:val="24"/>
        </w:rPr>
        <w:t>example,</w:t>
      </w:r>
      <w:r w:rsidR="00685B9B">
        <w:rPr>
          <w:rFonts w:ascii="Arial" w:hAnsi="Arial" w:cs="Arial"/>
          <w:sz w:val="24"/>
          <w:szCs w:val="24"/>
        </w:rPr>
        <w:t xml:space="preserve"> we used a pie chart with colors to </w:t>
      </w:r>
      <w:r w:rsidR="001A765A">
        <w:rPr>
          <w:rFonts w:ascii="Arial" w:hAnsi="Arial" w:cs="Arial"/>
          <w:sz w:val="24"/>
          <w:szCs w:val="24"/>
        </w:rPr>
        <w:t xml:space="preserve">show that there </w:t>
      </w:r>
      <w:r w:rsidR="001A765A">
        <w:rPr>
          <w:rFonts w:ascii="Arial" w:hAnsi="Arial" w:cs="Arial"/>
          <w:sz w:val="24"/>
          <w:szCs w:val="24"/>
        </w:rPr>
        <w:lastRenderedPageBreak/>
        <w:t xml:space="preserve">were no differences in the vehicles. Or in insurance we used a Gantt bar chart to show how the Honda CR-V was clearly the best option in this aspect. Another thing we used was cleaned data to help present the data. </w:t>
      </w:r>
    </w:p>
    <w:p w14:paraId="03265DFC" w14:textId="796F4720" w:rsidR="001A765A" w:rsidRDefault="001A765A">
      <w:pPr>
        <w:rPr>
          <w:rFonts w:ascii="Arial" w:hAnsi="Arial" w:cs="Arial"/>
          <w:sz w:val="24"/>
          <w:szCs w:val="24"/>
        </w:rPr>
      </w:pPr>
      <w:r>
        <w:rPr>
          <w:rFonts w:ascii="Arial" w:hAnsi="Arial" w:cs="Arial"/>
          <w:sz w:val="24"/>
          <w:szCs w:val="24"/>
        </w:rPr>
        <w:t>Scraped Web Pages</w:t>
      </w:r>
    </w:p>
    <w:p w14:paraId="4677DE83" w14:textId="56F38708" w:rsidR="001A765A" w:rsidRDefault="001A765A" w:rsidP="001A765A">
      <w:pPr>
        <w:rPr>
          <w:rFonts w:ascii="Arial" w:hAnsi="Arial" w:cs="Arial"/>
          <w:sz w:val="24"/>
          <w:szCs w:val="24"/>
        </w:rPr>
      </w:pPr>
      <w:hyperlink r:id="rId4" w:history="1">
        <w:r w:rsidRPr="007769A4">
          <w:rPr>
            <w:rStyle w:val="Hyperlink"/>
            <w:rFonts w:ascii="Arial" w:hAnsi="Arial" w:cs="Arial"/>
            <w:sz w:val="24"/>
            <w:szCs w:val="24"/>
          </w:rPr>
          <w:t>https://www.edmunds.com/ford/escape/2020/cost-to-own/#style=401791242</w:t>
        </w:r>
      </w:hyperlink>
    </w:p>
    <w:p w14:paraId="1956E7F4" w14:textId="77777777" w:rsidR="001A765A" w:rsidRPr="001A765A" w:rsidRDefault="001A765A" w:rsidP="001A765A">
      <w:pPr>
        <w:rPr>
          <w:rFonts w:ascii="Arial" w:hAnsi="Arial" w:cs="Arial"/>
          <w:sz w:val="24"/>
          <w:szCs w:val="24"/>
        </w:rPr>
      </w:pPr>
    </w:p>
    <w:p w14:paraId="7FA02DA3" w14:textId="65AA18F2" w:rsidR="001A765A" w:rsidRDefault="001A765A" w:rsidP="001A765A">
      <w:pPr>
        <w:rPr>
          <w:rFonts w:ascii="Arial" w:hAnsi="Arial" w:cs="Arial"/>
          <w:sz w:val="24"/>
          <w:szCs w:val="24"/>
        </w:rPr>
      </w:pPr>
      <w:hyperlink r:id="rId5" w:history="1">
        <w:r w:rsidRPr="007769A4">
          <w:rPr>
            <w:rStyle w:val="Hyperlink"/>
            <w:rFonts w:ascii="Arial" w:hAnsi="Arial" w:cs="Arial"/>
            <w:sz w:val="24"/>
            <w:szCs w:val="24"/>
          </w:rPr>
          <w:t>https://www.kbb.com/ford/escape/2020/se/?vehicleid=444360</w:t>
        </w:r>
      </w:hyperlink>
    </w:p>
    <w:p w14:paraId="24191F53" w14:textId="77777777" w:rsidR="001A765A" w:rsidRPr="001A765A" w:rsidRDefault="001A765A" w:rsidP="001A765A">
      <w:pPr>
        <w:rPr>
          <w:rFonts w:ascii="Arial" w:hAnsi="Arial" w:cs="Arial"/>
          <w:sz w:val="24"/>
          <w:szCs w:val="24"/>
        </w:rPr>
      </w:pPr>
    </w:p>
    <w:p w14:paraId="3F03D58E" w14:textId="040BDAA7" w:rsidR="001A765A" w:rsidRDefault="001A765A" w:rsidP="001A765A">
      <w:pPr>
        <w:rPr>
          <w:rFonts w:ascii="Arial" w:hAnsi="Arial" w:cs="Arial"/>
          <w:sz w:val="24"/>
          <w:szCs w:val="24"/>
        </w:rPr>
      </w:pPr>
      <w:hyperlink r:id="rId6" w:history="1">
        <w:r w:rsidRPr="007769A4">
          <w:rPr>
            <w:rStyle w:val="Hyperlink"/>
            <w:rFonts w:ascii="Arial" w:hAnsi="Arial" w:cs="Arial"/>
            <w:sz w:val="24"/>
            <w:szCs w:val="24"/>
          </w:rPr>
          <w:t>https://www.nhtsa.gov/vehicle/2020/FORD/ESCAPE/SUV/FWD#safety-ratings-rollover</w:t>
        </w:r>
      </w:hyperlink>
    </w:p>
    <w:p w14:paraId="35F88871" w14:textId="77777777" w:rsidR="001A765A" w:rsidRPr="001A765A" w:rsidRDefault="001A765A" w:rsidP="001A765A">
      <w:pPr>
        <w:rPr>
          <w:rFonts w:ascii="Arial" w:hAnsi="Arial" w:cs="Arial"/>
          <w:sz w:val="24"/>
          <w:szCs w:val="24"/>
        </w:rPr>
      </w:pPr>
    </w:p>
    <w:p w14:paraId="11246E7F" w14:textId="6ADF6C55" w:rsidR="001A765A" w:rsidRDefault="001A765A" w:rsidP="001A765A">
      <w:pPr>
        <w:rPr>
          <w:rFonts w:ascii="Arial" w:hAnsi="Arial" w:cs="Arial"/>
          <w:sz w:val="24"/>
          <w:szCs w:val="24"/>
        </w:rPr>
      </w:pPr>
      <w:hyperlink r:id="rId7" w:history="1">
        <w:r w:rsidRPr="007769A4">
          <w:rPr>
            <w:rStyle w:val="Hyperlink"/>
            <w:rFonts w:ascii="Arial" w:hAnsi="Arial" w:cs="Arial"/>
            <w:sz w:val="24"/>
            <w:szCs w:val="24"/>
          </w:rPr>
          <w:t>https://www.nhtsa.gov/vehicle/2020/HONDA/CR-V/SUV/FWD#safety-ratings-rollover</w:t>
        </w:r>
      </w:hyperlink>
    </w:p>
    <w:p w14:paraId="390E4763" w14:textId="77777777" w:rsidR="001A765A" w:rsidRPr="001A765A" w:rsidRDefault="001A765A" w:rsidP="001A765A">
      <w:pPr>
        <w:rPr>
          <w:rFonts w:ascii="Arial" w:hAnsi="Arial" w:cs="Arial"/>
          <w:sz w:val="24"/>
          <w:szCs w:val="24"/>
        </w:rPr>
      </w:pPr>
    </w:p>
    <w:p w14:paraId="3DAFC3AC" w14:textId="5E2479D4" w:rsidR="001A765A" w:rsidRDefault="001A765A" w:rsidP="001A765A">
      <w:pPr>
        <w:rPr>
          <w:rFonts w:ascii="Arial" w:hAnsi="Arial" w:cs="Arial"/>
          <w:sz w:val="24"/>
          <w:szCs w:val="24"/>
        </w:rPr>
      </w:pPr>
      <w:hyperlink r:id="rId8" w:history="1">
        <w:r w:rsidRPr="007769A4">
          <w:rPr>
            <w:rStyle w:val="Hyperlink"/>
            <w:rFonts w:ascii="Arial" w:hAnsi="Arial" w:cs="Arial"/>
            <w:sz w:val="24"/>
            <w:szCs w:val="24"/>
          </w:rPr>
          <w:t>https://www.edmunds.com/honda/cr-v/2020/cost-to-own/#style=401834133</w:t>
        </w:r>
      </w:hyperlink>
    </w:p>
    <w:p w14:paraId="40857F53" w14:textId="77777777" w:rsidR="001A765A" w:rsidRPr="001A765A" w:rsidRDefault="001A765A" w:rsidP="001A765A">
      <w:pPr>
        <w:rPr>
          <w:rFonts w:ascii="Arial" w:hAnsi="Arial" w:cs="Arial"/>
          <w:sz w:val="24"/>
          <w:szCs w:val="24"/>
        </w:rPr>
      </w:pPr>
    </w:p>
    <w:p w14:paraId="1AF2668B" w14:textId="0560ED94" w:rsidR="001A765A" w:rsidRDefault="001A765A" w:rsidP="001A765A">
      <w:pPr>
        <w:rPr>
          <w:rFonts w:ascii="Arial" w:hAnsi="Arial" w:cs="Arial"/>
          <w:sz w:val="24"/>
          <w:szCs w:val="24"/>
        </w:rPr>
      </w:pPr>
      <w:hyperlink r:id="rId9" w:history="1">
        <w:r w:rsidRPr="007769A4">
          <w:rPr>
            <w:rStyle w:val="Hyperlink"/>
            <w:rFonts w:ascii="Arial" w:hAnsi="Arial" w:cs="Arial"/>
            <w:sz w:val="24"/>
            <w:szCs w:val="24"/>
          </w:rPr>
          <w:t>https://www.kbb.com/honda/cr-v/2020/ex/?vehicleid=446103</w:t>
        </w:r>
      </w:hyperlink>
    </w:p>
    <w:p w14:paraId="5C36D3CB" w14:textId="77777777" w:rsidR="001A765A" w:rsidRPr="001A765A" w:rsidRDefault="001A765A" w:rsidP="001A765A">
      <w:pPr>
        <w:rPr>
          <w:rFonts w:ascii="Arial" w:hAnsi="Arial" w:cs="Arial"/>
          <w:sz w:val="24"/>
          <w:szCs w:val="24"/>
        </w:rPr>
      </w:pPr>
    </w:p>
    <w:p w14:paraId="605499CB" w14:textId="395B66C4" w:rsidR="001A765A" w:rsidRDefault="001A765A" w:rsidP="001A765A">
      <w:pPr>
        <w:rPr>
          <w:rFonts w:ascii="Arial" w:hAnsi="Arial" w:cs="Arial"/>
          <w:sz w:val="24"/>
          <w:szCs w:val="24"/>
        </w:rPr>
      </w:pPr>
      <w:hyperlink r:id="rId10" w:history="1">
        <w:r w:rsidRPr="007769A4">
          <w:rPr>
            <w:rStyle w:val="Hyperlink"/>
            <w:rFonts w:ascii="Arial" w:hAnsi="Arial" w:cs="Arial"/>
            <w:sz w:val="24"/>
            <w:szCs w:val="24"/>
          </w:rPr>
          <w:t>https://www.nhtsa.gov/vehicle/2020/HYUNDAI/SANTA%252520FE/SUV/FWD#safety-ratings-side</w:t>
        </w:r>
      </w:hyperlink>
    </w:p>
    <w:p w14:paraId="76522F7F" w14:textId="77777777" w:rsidR="001A765A" w:rsidRPr="001A765A" w:rsidRDefault="001A765A" w:rsidP="001A765A">
      <w:pPr>
        <w:rPr>
          <w:rFonts w:ascii="Arial" w:hAnsi="Arial" w:cs="Arial"/>
          <w:sz w:val="24"/>
          <w:szCs w:val="24"/>
        </w:rPr>
      </w:pPr>
    </w:p>
    <w:p w14:paraId="289CDC89" w14:textId="22E30E34" w:rsidR="001A765A" w:rsidRDefault="001A765A" w:rsidP="001A765A">
      <w:pPr>
        <w:rPr>
          <w:rFonts w:ascii="Arial" w:hAnsi="Arial" w:cs="Arial"/>
          <w:sz w:val="24"/>
          <w:szCs w:val="24"/>
        </w:rPr>
      </w:pPr>
      <w:hyperlink r:id="rId11" w:history="1">
        <w:r w:rsidRPr="007769A4">
          <w:rPr>
            <w:rStyle w:val="Hyperlink"/>
            <w:rFonts w:ascii="Arial" w:hAnsi="Arial" w:cs="Arial"/>
            <w:sz w:val="24"/>
            <w:szCs w:val="24"/>
          </w:rPr>
          <w:t>https://www.edmunds.com/hyundai/santa-fe/2020/cost-to-own/#style=401803538</w:t>
        </w:r>
      </w:hyperlink>
    </w:p>
    <w:p w14:paraId="15AD6168" w14:textId="77777777" w:rsidR="001A765A" w:rsidRPr="001A765A" w:rsidRDefault="001A765A" w:rsidP="001A765A">
      <w:pPr>
        <w:rPr>
          <w:rFonts w:ascii="Arial" w:hAnsi="Arial" w:cs="Arial"/>
          <w:sz w:val="24"/>
          <w:szCs w:val="24"/>
        </w:rPr>
      </w:pPr>
    </w:p>
    <w:p w14:paraId="24C53ACE" w14:textId="22010A94" w:rsidR="001A765A" w:rsidRDefault="001A765A" w:rsidP="001A765A">
      <w:pPr>
        <w:rPr>
          <w:rFonts w:ascii="Arial" w:hAnsi="Arial" w:cs="Arial"/>
          <w:sz w:val="24"/>
          <w:szCs w:val="24"/>
        </w:rPr>
      </w:pPr>
      <w:hyperlink r:id="rId12" w:history="1">
        <w:r w:rsidRPr="007769A4">
          <w:rPr>
            <w:rStyle w:val="Hyperlink"/>
            <w:rFonts w:ascii="Arial" w:hAnsi="Arial" w:cs="Arial"/>
            <w:sz w:val="24"/>
            <w:szCs w:val="24"/>
          </w:rPr>
          <w:t>https://www.kbb.com/hyundai/santa-fe/2020/24-sel/?vehicleid=444213</w:t>
        </w:r>
      </w:hyperlink>
    </w:p>
    <w:p w14:paraId="0B159686" w14:textId="77777777" w:rsidR="001A765A" w:rsidRPr="001A765A" w:rsidRDefault="001A765A" w:rsidP="001A765A">
      <w:pPr>
        <w:rPr>
          <w:rFonts w:ascii="Arial" w:hAnsi="Arial" w:cs="Arial"/>
          <w:sz w:val="24"/>
          <w:szCs w:val="24"/>
        </w:rPr>
      </w:pPr>
    </w:p>
    <w:p w14:paraId="3D6DABCE" w14:textId="03E35207" w:rsidR="001A765A" w:rsidRDefault="001A765A" w:rsidP="001A765A">
      <w:pPr>
        <w:rPr>
          <w:rFonts w:ascii="Arial" w:hAnsi="Arial" w:cs="Arial"/>
          <w:sz w:val="24"/>
          <w:szCs w:val="24"/>
        </w:rPr>
      </w:pPr>
      <w:hyperlink r:id="rId13" w:history="1">
        <w:r w:rsidRPr="007769A4">
          <w:rPr>
            <w:rStyle w:val="Hyperlink"/>
            <w:rFonts w:ascii="Arial" w:hAnsi="Arial" w:cs="Arial"/>
            <w:sz w:val="24"/>
            <w:szCs w:val="24"/>
          </w:rPr>
          <w:t>https://www.kbb.com/toyota/rav4/2020/xle/?vehicleid=445610</w:t>
        </w:r>
      </w:hyperlink>
    </w:p>
    <w:p w14:paraId="14980282" w14:textId="77777777" w:rsidR="001A765A" w:rsidRPr="001A765A" w:rsidRDefault="001A765A" w:rsidP="001A765A">
      <w:pPr>
        <w:rPr>
          <w:rFonts w:ascii="Arial" w:hAnsi="Arial" w:cs="Arial"/>
          <w:sz w:val="24"/>
          <w:szCs w:val="24"/>
        </w:rPr>
      </w:pPr>
    </w:p>
    <w:p w14:paraId="3364D5CE" w14:textId="019E5413" w:rsidR="001A765A" w:rsidRDefault="001A765A" w:rsidP="001A765A">
      <w:pPr>
        <w:rPr>
          <w:rFonts w:ascii="Arial" w:hAnsi="Arial" w:cs="Arial"/>
          <w:sz w:val="24"/>
          <w:szCs w:val="24"/>
        </w:rPr>
      </w:pPr>
      <w:hyperlink r:id="rId14" w:history="1">
        <w:r w:rsidRPr="007769A4">
          <w:rPr>
            <w:rStyle w:val="Hyperlink"/>
            <w:rFonts w:ascii="Arial" w:hAnsi="Arial" w:cs="Arial"/>
            <w:sz w:val="24"/>
            <w:szCs w:val="24"/>
          </w:rPr>
          <w:t>https://www.nhtsa.gov/vehicle/2020/TOYOTA/RAV4/SUV/FWD#safety-ratings-rollover</w:t>
        </w:r>
      </w:hyperlink>
    </w:p>
    <w:p w14:paraId="7BAB9924" w14:textId="77777777" w:rsidR="001A765A" w:rsidRPr="001A765A" w:rsidRDefault="001A765A" w:rsidP="001A765A">
      <w:pPr>
        <w:rPr>
          <w:rFonts w:ascii="Arial" w:hAnsi="Arial" w:cs="Arial"/>
          <w:sz w:val="24"/>
          <w:szCs w:val="24"/>
        </w:rPr>
      </w:pPr>
    </w:p>
    <w:p w14:paraId="3E6AFCC1" w14:textId="0984D536" w:rsidR="001A765A" w:rsidRDefault="001A765A" w:rsidP="001A765A">
      <w:pPr>
        <w:rPr>
          <w:rFonts w:ascii="Arial" w:hAnsi="Arial" w:cs="Arial"/>
          <w:sz w:val="24"/>
          <w:szCs w:val="24"/>
        </w:rPr>
      </w:pPr>
      <w:hyperlink r:id="rId15" w:history="1">
        <w:r w:rsidRPr="007769A4">
          <w:rPr>
            <w:rStyle w:val="Hyperlink"/>
            <w:rFonts w:ascii="Arial" w:hAnsi="Arial" w:cs="Arial"/>
            <w:sz w:val="24"/>
            <w:szCs w:val="24"/>
          </w:rPr>
          <w:t>https://www.edmunds.com/toyota/rav4/2020/cost-to-own/#style=401831163</w:t>
        </w:r>
      </w:hyperlink>
    </w:p>
    <w:p w14:paraId="58D0EACE" w14:textId="77777777" w:rsidR="001A765A" w:rsidRPr="001A765A" w:rsidRDefault="001A765A" w:rsidP="001A765A">
      <w:pPr>
        <w:rPr>
          <w:rFonts w:ascii="Arial" w:hAnsi="Arial" w:cs="Arial"/>
          <w:sz w:val="24"/>
          <w:szCs w:val="24"/>
        </w:rPr>
      </w:pPr>
    </w:p>
    <w:p w14:paraId="03C2E448" w14:textId="60527414" w:rsidR="001A765A" w:rsidRDefault="001A765A" w:rsidP="001A765A">
      <w:pPr>
        <w:rPr>
          <w:rFonts w:ascii="Arial" w:hAnsi="Arial" w:cs="Arial"/>
          <w:sz w:val="24"/>
          <w:szCs w:val="24"/>
        </w:rPr>
      </w:pPr>
      <w:hyperlink r:id="rId16" w:history="1">
        <w:r w:rsidRPr="007769A4">
          <w:rPr>
            <w:rStyle w:val="Hyperlink"/>
            <w:rFonts w:ascii="Arial" w:hAnsi="Arial" w:cs="Arial"/>
            <w:sz w:val="24"/>
            <w:szCs w:val="24"/>
          </w:rPr>
          <w:t>https://www.kbb.com/ford/escape/2020/se-sport-utility-4d/?condition=good&amp;intent=trade-in-sell&amp;mileage=19785&amp;pricetype=private-party&amp;vehicleid=444434</w:t>
        </w:r>
      </w:hyperlink>
    </w:p>
    <w:p w14:paraId="0542BA81" w14:textId="77777777" w:rsidR="001A765A" w:rsidRPr="001A765A" w:rsidRDefault="001A765A" w:rsidP="001A765A">
      <w:pPr>
        <w:rPr>
          <w:rFonts w:ascii="Arial" w:hAnsi="Arial" w:cs="Arial"/>
          <w:sz w:val="24"/>
          <w:szCs w:val="24"/>
        </w:rPr>
      </w:pPr>
    </w:p>
    <w:p w14:paraId="66BC5E85" w14:textId="3837A8A1" w:rsidR="001A765A" w:rsidRDefault="001A765A" w:rsidP="001A765A">
      <w:pPr>
        <w:rPr>
          <w:rFonts w:ascii="Arial" w:hAnsi="Arial" w:cs="Arial"/>
          <w:sz w:val="24"/>
          <w:szCs w:val="24"/>
        </w:rPr>
      </w:pPr>
      <w:hyperlink r:id="rId17" w:history="1">
        <w:r w:rsidRPr="007769A4">
          <w:rPr>
            <w:rStyle w:val="Hyperlink"/>
            <w:rFonts w:ascii="Arial" w:hAnsi="Arial" w:cs="Arial"/>
            <w:sz w:val="24"/>
            <w:szCs w:val="24"/>
          </w:rPr>
          <w:t>https://www.kbb.com/honda/cr-v/2020/ex-sport-utility-4d/?condition=good&amp;intent=trade-in-sell&amp;mileage=19785&amp;pricetype=trade-in&amp;vehicleid=446062</w:t>
        </w:r>
      </w:hyperlink>
    </w:p>
    <w:p w14:paraId="2C4E65C0" w14:textId="77777777" w:rsidR="001A765A" w:rsidRPr="001A765A" w:rsidRDefault="001A765A" w:rsidP="001A765A">
      <w:pPr>
        <w:rPr>
          <w:rFonts w:ascii="Arial" w:hAnsi="Arial" w:cs="Arial"/>
          <w:sz w:val="24"/>
          <w:szCs w:val="24"/>
        </w:rPr>
      </w:pPr>
    </w:p>
    <w:p w14:paraId="6382EF47" w14:textId="21C69F45" w:rsidR="001A765A" w:rsidRDefault="001A765A" w:rsidP="001A765A">
      <w:pPr>
        <w:rPr>
          <w:rFonts w:ascii="Arial" w:hAnsi="Arial" w:cs="Arial"/>
          <w:sz w:val="24"/>
          <w:szCs w:val="24"/>
        </w:rPr>
      </w:pPr>
      <w:hyperlink r:id="rId18" w:history="1">
        <w:r w:rsidRPr="007769A4">
          <w:rPr>
            <w:rStyle w:val="Hyperlink"/>
            <w:rFonts w:ascii="Arial" w:hAnsi="Arial" w:cs="Arial"/>
            <w:sz w:val="24"/>
            <w:szCs w:val="24"/>
          </w:rPr>
          <w:t>https://www.kbb.com/hyundai/santa-fe/2020/24-sel-sport-utility-4d/?condition=good&amp;intent=trade-in-sell&amp;mileage=19785&amp;pricetype=private-party&amp;vehicleid=444152</w:t>
        </w:r>
      </w:hyperlink>
    </w:p>
    <w:p w14:paraId="47772200" w14:textId="77777777" w:rsidR="001A765A" w:rsidRPr="001A765A" w:rsidRDefault="001A765A" w:rsidP="001A765A">
      <w:pPr>
        <w:rPr>
          <w:rFonts w:ascii="Arial" w:hAnsi="Arial" w:cs="Arial"/>
          <w:sz w:val="24"/>
          <w:szCs w:val="24"/>
        </w:rPr>
      </w:pPr>
    </w:p>
    <w:p w14:paraId="3D08922F" w14:textId="11DBF463" w:rsidR="001A765A" w:rsidRDefault="001A765A" w:rsidP="001A765A">
      <w:pPr>
        <w:rPr>
          <w:rFonts w:ascii="Arial" w:hAnsi="Arial" w:cs="Arial"/>
          <w:sz w:val="24"/>
          <w:szCs w:val="24"/>
        </w:rPr>
      </w:pPr>
      <w:hyperlink r:id="rId19" w:history="1">
        <w:r w:rsidRPr="007769A4">
          <w:rPr>
            <w:rStyle w:val="Hyperlink"/>
            <w:rFonts w:ascii="Arial" w:hAnsi="Arial" w:cs="Arial"/>
            <w:sz w:val="24"/>
            <w:szCs w:val="24"/>
          </w:rPr>
          <w:t>https://www.kbb.com/toyota/rav4/2020/xle-sport-utility-4d/?condition=good&amp;intent=trade-in-sell&amp;pricetype=private-party&amp;vehicleid=445670</w:t>
        </w:r>
      </w:hyperlink>
    </w:p>
    <w:p w14:paraId="6E3BD56C" w14:textId="3E3B3D67" w:rsidR="001A765A" w:rsidRDefault="001A765A" w:rsidP="001A765A">
      <w:pPr>
        <w:rPr>
          <w:rFonts w:ascii="Arial" w:hAnsi="Arial" w:cs="Arial"/>
          <w:sz w:val="24"/>
          <w:szCs w:val="24"/>
        </w:rPr>
      </w:pPr>
    </w:p>
    <w:p w14:paraId="01AF5E2E" w14:textId="77777777" w:rsidR="001A765A" w:rsidRDefault="001A765A" w:rsidP="001A765A">
      <w:pPr>
        <w:rPr>
          <w:rFonts w:ascii="Arial" w:hAnsi="Arial" w:cs="Arial"/>
          <w:sz w:val="24"/>
          <w:szCs w:val="24"/>
        </w:rPr>
      </w:pPr>
    </w:p>
    <w:p w14:paraId="066775C8" w14:textId="579025AE" w:rsidR="001A765A" w:rsidRDefault="001A765A">
      <w:pPr>
        <w:rPr>
          <w:rFonts w:ascii="Arial" w:hAnsi="Arial" w:cs="Arial"/>
          <w:sz w:val="24"/>
          <w:szCs w:val="24"/>
        </w:rPr>
      </w:pPr>
      <w:r>
        <w:rPr>
          <w:rFonts w:ascii="Arial" w:hAnsi="Arial" w:cs="Arial"/>
          <w:sz w:val="24"/>
          <w:szCs w:val="24"/>
        </w:rPr>
        <w:br w:type="page"/>
      </w:r>
    </w:p>
    <w:p w14:paraId="50027401" w14:textId="299BB1D0" w:rsidR="001A765A" w:rsidRPr="008B7D34" w:rsidRDefault="001A765A" w:rsidP="001A765A">
      <w:pPr>
        <w:spacing w:line="480" w:lineRule="auto"/>
        <w:jc w:val="center"/>
        <w:rPr>
          <w:rFonts w:ascii="Arial" w:hAnsi="Arial" w:cs="Arial"/>
          <w:sz w:val="24"/>
          <w:szCs w:val="24"/>
        </w:rPr>
      </w:pPr>
      <w:r>
        <w:rPr>
          <w:rFonts w:ascii="Arial" w:hAnsi="Arial" w:cs="Arial"/>
          <w:sz w:val="24"/>
          <w:szCs w:val="24"/>
        </w:rPr>
        <w:lastRenderedPageBreak/>
        <w:t>Sources</w:t>
      </w:r>
    </w:p>
    <w:sectPr w:rsidR="001A765A" w:rsidRPr="008B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03"/>
    <w:rsid w:val="00092383"/>
    <w:rsid w:val="001A765A"/>
    <w:rsid w:val="001D7A73"/>
    <w:rsid w:val="00270AF7"/>
    <w:rsid w:val="002D0948"/>
    <w:rsid w:val="002E508E"/>
    <w:rsid w:val="002F01E0"/>
    <w:rsid w:val="00321BD5"/>
    <w:rsid w:val="00362C79"/>
    <w:rsid w:val="003F3038"/>
    <w:rsid w:val="00470625"/>
    <w:rsid w:val="005461CB"/>
    <w:rsid w:val="005C344B"/>
    <w:rsid w:val="0061117E"/>
    <w:rsid w:val="00626591"/>
    <w:rsid w:val="00684403"/>
    <w:rsid w:val="00685B9B"/>
    <w:rsid w:val="007D5CC8"/>
    <w:rsid w:val="008B7D34"/>
    <w:rsid w:val="0090143D"/>
    <w:rsid w:val="009018FD"/>
    <w:rsid w:val="0098070D"/>
    <w:rsid w:val="00A953B0"/>
    <w:rsid w:val="00AC5181"/>
    <w:rsid w:val="00BB2BAF"/>
    <w:rsid w:val="00BC1879"/>
    <w:rsid w:val="00C106DA"/>
    <w:rsid w:val="00CA0110"/>
    <w:rsid w:val="00D67D0C"/>
    <w:rsid w:val="00F7107C"/>
    <w:rsid w:val="00FA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69F9"/>
  <w15:chartTrackingRefBased/>
  <w15:docId w15:val="{E2663B83-2243-48C0-BAE3-581ABDCC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03"/>
    <w:pPr>
      <w:spacing w:after="0" w:line="240" w:lineRule="auto"/>
    </w:pPr>
  </w:style>
  <w:style w:type="character" w:styleId="Hyperlink">
    <w:name w:val="Hyperlink"/>
    <w:basedOn w:val="DefaultParagraphFont"/>
    <w:uiPriority w:val="99"/>
    <w:unhideWhenUsed/>
    <w:rsid w:val="001A765A"/>
    <w:rPr>
      <w:color w:val="0563C1" w:themeColor="hyperlink"/>
      <w:u w:val="single"/>
    </w:rPr>
  </w:style>
  <w:style w:type="character" w:styleId="UnresolvedMention">
    <w:name w:val="Unresolved Mention"/>
    <w:basedOn w:val="DefaultParagraphFont"/>
    <w:uiPriority w:val="99"/>
    <w:semiHidden/>
    <w:unhideWhenUsed/>
    <w:rsid w:val="001A7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munds.com/honda/cr-v/2020/cost-to-own/#style=401834133" TargetMode="External"/><Relationship Id="rId13" Type="http://schemas.openxmlformats.org/officeDocument/2006/relationships/hyperlink" Target="https://www.kbb.com/toyota/rav4/2020/xle/?vehicleid=445610" TargetMode="External"/><Relationship Id="rId18" Type="http://schemas.openxmlformats.org/officeDocument/2006/relationships/hyperlink" Target="https://www.kbb.com/hyundai/santa-fe/2020/24-sel-sport-utility-4d/?condition=good&amp;intent=trade-in-sell&amp;mileage=19785&amp;pricetype=private-party&amp;vehicleid=44415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nhtsa.gov/vehicle/2020/HONDA/CR-V/SUV/FWD#safety-ratings-rollover" TargetMode="External"/><Relationship Id="rId12" Type="http://schemas.openxmlformats.org/officeDocument/2006/relationships/hyperlink" Target="https://www.kbb.com/hyundai/santa-fe/2020/24-sel/?vehicleid=444213" TargetMode="External"/><Relationship Id="rId17" Type="http://schemas.openxmlformats.org/officeDocument/2006/relationships/hyperlink" Target="https://www.kbb.com/honda/cr-v/2020/ex-sport-utility-4d/?condition=good&amp;intent=trade-in-sell&amp;mileage=19785&amp;pricetype=trade-in&amp;vehicleid=446062" TargetMode="External"/><Relationship Id="rId2" Type="http://schemas.openxmlformats.org/officeDocument/2006/relationships/settings" Target="settings.xml"/><Relationship Id="rId16" Type="http://schemas.openxmlformats.org/officeDocument/2006/relationships/hyperlink" Target="https://www.kbb.com/ford/escape/2020/se-sport-utility-4d/?condition=good&amp;intent=trade-in-sell&amp;mileage=19785&amp;pricetype=private-party&amp;vehicleid=44443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htsa.gov/vehicle/2020/FORD/ESCAPE/SUV/FWD#safety-ratings-rollover" TargetMode="External"/><Relationship Id="rId11" Type="http://schemas.openxmlformats.org/officeDocument/2006/relationships/hyperlink" Target="https://www.edmunds.com/hyundai/santa-fe/2020/cost-to-own/#style=401803538" TargetMode="External"/><Relationship Id="rId5" Type="http://schemas.openxmlformats.org/officeDocument/2006/relationships/hyperlink" Target="https://www.kbb.com/ford/escape/2020/se/?vehicleid=444360" TargetMode="External"/><Relationship Id="rId15" Type="http://schemas.openxmlformats.org/officeDocument/2006/relationships/hyperlink" Target="https://www.edmunds.com/toyota/rav4/2020/cost-to-own/#style=401831163" TargetMode="External"/><Relationship Id="rId10" Type="http://schemas.openxmlformats.org/officeDocument/2006/relationships/hyperlink" Target="https://www.nhtsa.gov/vehicle/2020/HYUNDAI/SANTA%252520FE/SUV/FWD#safety-ratings-side" TargetMode="External"/><Relationship Id="rId19" Type="http://schemas.openxmlformats.org/officeDocument/2006/relationships/hyperlink" Target="https://www.kbb.com/toyota/rav4/2020/xle-sport-utility-4d/?condition=good&amp;intent=trade-in-sell&amp;pricetype=private-party&amp;vehicleid=445670" TargetMode="External"/><Relationship Id="rId4" Type="http://schemas.openxmlformats.org/officeDocument/2006/relationships/hyperlink" Target="https://www.edmunds.com/ford/escape/2020/cost-to-own/#style=401791242" TargetMode="External"/><Relationship Id="rId9" Type="http://schemas.openxmlformats.org/officeDocument/2006/relationships/hyperlink" Target="https://www.kbb.com/honda/cr-v/2020/ex/?vehicleid=446103" TargetMode="External"/><Relationship Id="rId14" Type="http://schemas.openxmlformats.org/officeDocument/2006/relationships/hyperlink" Target="https://www.nhtsa.gov/vehicle/2020/TOYOTA/RAV4/SUV/FWD#safety-ratings-roll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11232</TotalTime>
  <Pages>7</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Flowers</dc:creator>
  <cp:keywords/>
  <dc:description/>
  <cp:lastModifiedBy>Christopher Flowers</cp:lastModifiedBy>
  <cp:revision>14</cp:revision>
  <dcterms:created xsi:type="dcterms:W3CDTF">2021-04-21T02:03:00Z</dcterms:created>
  <dcterms:modified xsi:type="dcterms:W3CDTF">2021-04-29T22:20:00Z</dcterms:modified>
</cp:coreProperties>
</file>