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Gungsuh" w:hAnsi="Gungsuh"/>
          <w:b/>
          <w:sz w:val="32"/>
          <w:szCs w:val="32"/>
        </w:rPr>
      </w:pPr>
      <w:r>
        <w:rPr>
          <w:rFonts w:hint="eastAsia" w:ascii="Gungsuh" w:hAnsi="Gungsuh"/>
          <w:b/>
          <w:sz w:val="32"/>
          <w:szCs w:val="32"/>
        </w:rPr>
        <w:t>上海让雷智能科技有限公司</w:t>
      </w:r>
    </w:p>
    <w:p>
      <w:pPr>
        <w:jc w:val="center"/>
        <w:rPr>
          <w:rFonts w:ascii="Gungsuh" w:hAnsi="Gungsuh"/>
          <w:b/>
          <w:sz w:val="48"/>
          <w:szCs w:val="52"/>
        </w:rPr>
      </w:pPr>
    </w:p>
    <w:p>
      <w:pPr>
        <w:jc w:val="center"/>
        <w:rPr>
          <w:rFonts w:ascii="Gungsuh" w:hAnsi="Gungsuh"/>
          <w:b/>
          <w:sz w:val="48"/>
          <w:szCs w:val="52"/>
        </w:rPr>
      </w:pPr>
    </w:p>
    <w:p>
      <w:pPr>
        <w:jc w:val="center"/>
        <w:rPr>
          <w:rFonts w:hint="eastAsia" w:ascii="Gungsuh" w:hAnsi="Gungsuh"/>
          <w:b/>
          <w:sz w:val="32"/>
          <w:szCs w:val="32"/>
          <w:lang w:val="en-US" w:eastAsia="zh-CN"/>
        </w:rPr>
      </w:pPr>
    </w:p>
    <w:p>
      <w:pPr>
        <w:jc w:val="center"/>
        <w:rPr>
          <w:rFonts w:hint="default" w:ascii="Gungsuh" w:hAnsi="Gungsuh" w:eastAsia="宋体"/>
          <w:b/>
          <w:sz w:val="52"/>
          <w:szCs w:val="52"/>
          <w:lang w:val="en-US" w:eastAsia="zh-CN"/>
        </w:rPr>
      </w:pPr>
      <w:r>
        <w:rPr>
          <w:rFonts w:hint="eastAsia" w:ascii="Gungsuh" w:hAnsi="Gungsuh"/>
          <w:b/>
          <w:sz w:val="32"/>
          <w:szCs w:val="32"/>
          <w:lang w:val="en-US" w:eastAsia="zh-CN"/>
        </w:rPr>
        <w:t>智工网需求规格说明书</w:t>
      </w:r>
    </w:p>
    <w:p>
      <w:pPr>
        <w:jc w:val="center"/>
        <w:rPr>
          <w:rFonts w:ascii="宋体" w:hAnsi="宋体"/>
          <w:szCs w:val="21"/>
        </w:rPr>
      </w:pPr>
    </w:p>
    <w:p>
      <w:pPr>
        <w:rPr>
          <w:rFonts w:ascii="宋体" w:hAnsi="宋体"/>
          <w:szCs w:val="21"/>
        </w:rPr>
      </w:pPr>
    </w:p>
    <w:p>
      <w:pPr>
        <w:rPr>
          <w:rFonts w:hint="eastAsia" w:ascii="宋体" w:hAnsi="宋体"/>
          <w:szCs w:val="21"/>
        </w:rPr>
      </w:pPr>
    </w:p>
    <w:p>
      <w:pPr>
        <w:jc w:val="center"/>
        <w:rPr>
          <w:rFonts w:hint="eastAsia" w:ascii="宋体" w:hAnsi="宋体"/>
          <w:sz w:val="30"/>
          <w:szCs w:val="30"/>
        </w:rPr>
      </w:pPr>
    </w:p>
    <w:p>
      <w:pPr>
        <w:jc w:val="center"/>
        <w:rPr>
          <w:rFonts w:hint="eastAsia" w:ascii="宋体" w:hAnsi="宋体"/>
          <w:sz w:val="30"/>
          <w:szCs w:val="30"/>
        </w:rPr>
      </w:pPr>
    </w:p>
    <w:p>
      <w:pPr>
        <w:jc w:val="center"/>
        <w:rPr>
          <w:rFonts w:hint="eastAsia" w:ascii="宋体" w:hAnsi="宋体"/>
          <w:sz w:val="30"/>
          <w:szCs w:val="30"/>
        </w:rPr>
      </w:pPr>
    </w:p>
    <w:p>
      <w:pPr>
        <w:jc w:val="center"/>
        <w:rPr>
          <w:rFonts w:hint="eastAsia" w:ascii="宋体" w:hAnsi="宋体"/>
          <w:sz w:val="30"/>
          <w:szCs w:val="30"/>
        </w:rPr>
      </w:pPr>
    </w:p>
    <w:p>
      <w:pPr>
        <w:jc w:val="center"/>
        <w:rPr>
          <w:rFonts w:hint="eastAsia" w:ascii="宋体" w:hAnsi="宋体"/>
          <w:sz w:val="30"/>
          <w:szCs w:val="30"/>
        </w:rPr>
      </w:pP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版本号：20</w:t>
      </w:r>
      <w:r>
        <w:rPr>
          <w:rFonts w:hint="eastAsia" w:ascii="宋体" w:hAnsi="宋体"/>
          <w:sz w:val="30"/>
          <w:szCs w:val="30"/>
          <w:lang w:val="en-US" w:eastAsia="zh-CN"/>
        </w:rPr>
        <w:t>20</w:t>
      </w:r>
      <w:r>
        <w:rPr>
          <w:rFonts w:hint="eastAsia" w:ascii="宋体" w:hAnsi="宋体"/>
          <w:sz w:val="30"/>
          <w:szCs w:val="30"/>
        </w:rPr>
        <w:t>-1.</w:t>
      </w:r>
      <w:r>
        <w:rPr>
          <w:rFonts w:hint="eastAsia" w:ascii="宋体" w:hAnsi="宋体"/>
          <w:sz w:val="30"/>
          <w:szCs w:val="30"/>
          <w:lang w:val="en-US" w:eastAsia="zh-CN"/>
        </w:rPr>
        <w:t>1</w:t>
      </w:r>
      <w:r>
        <w:rPr>
          <w:rFonts w:hint="eastAsia" w:ascii="宋体" w:hAnsi="宋体"/>
          <w:sz w:val="30"/>
          <w:szCs w:val="30"/>
        </w:rPr>
        <w:t>版</w:t>
      </w:r>
    </w:p>
    <w:p>
      <w:pPr>
        <w:jc w:val="center"/>
        <w:rPr>
          <w:rFonts w:hint="eastAsia" w:ascii="宋体" w:hAnsi="宋体"/>
          <w:sz w:val="30"/>
          <w:szCs w:val="30"/>
        </w:rPr>
      </w:pPr>
    </w:p>
    <w:p>
      <w:pPr>
        <w:jc w:val="center"/>
        <w:rPr>
          <w:rFonts w:ascii="宋体" w:hAnsi="宋体"/>
          <w:sz w:val="30"/>
          <w:szCs w:val="30"/>
        </w:rPr>
      </w:pPr>
    </w:p>
    <w:p>
      <w:pPr>
        <w:jc w:val="center"/>
        <w:rPr>
          <w:rFonts w:ascii="宋体" w:hAnsi="宋体"/>
          <w:sz w:val="30"/>
          <w:szCs w:val="30"/>
        </w:rPr>
      </w:pPr>
    </w:p>
    <w:p>
      <w:pPr>
        <w:rPr>
          <w:rFonts w:ascii="宋体" w:hAnsi="宋体"/>
          <w:szCs w:val="21"/>
        </w:rPr>
      </w:pPr>
    </w:p>
    <w:p>
      <w:pPr>
        <w:rPr>
          <w:rFonts w:ascii="宋体" w:hAnsi="宋体"/>
          <w:szCs w:val="21"/>
        </w:rPr>
      </w:pPr>
    </w:p>
    <w:p>
      <w:pPr>
        <w:rPr>
          <w:rFonts w:hint="eastAsia" w:ascii="宋体" w:hAnsi="宋体"/>
          <w:szCs w:val="21"/>
        </w:rPr>
      </w:pPr>
    </w:p>
    <w:p>
      <w:pPr>
        <w:jc w:val="center"/>
        <w:rPr>
          <w:rFonts w:hint="eastAsia" w:ascii="宋体" w:hAnsi="宋体"/>
          <w:sz w:val="28"/>
          <w:szCs w:val="28"/>
        </w:rPr>
      </w:pPr>
    </w:p>
    <w:p>
      <w:pPr>
        <w:jc w:val="center"/>
        <w:rPr>
          <w:rFonts w:hint="eastAsia" w:ascii="宋体" w:hAnsi="宋体"/>
          <w:sz w:val="28"/>
          <w:szCs w:val="28"/>
        </w:rPr>
      </w:pPr>
      <w:r>
        <w:rPr>
          <w:rFonts w:hint="eastAsia" w:ascii="宋体" w:hAnsi="宋体"/>
          <w:sz w:val="28"/>
          <w:szCs w:val="28"/>
        </w:rPr>
        <w:t>20</w:t>
      </w:r>
      <w:r>
        <w:rPr>
          <w:rFonts w:hint="eastAsia" w:ascii="宋体" w:hAnsi="宋体"/>
          <w:sz w:val="28"/>
          <w:szCs w:val="28"/>
          <w:lang w:val="en-US" w:eastAsia="zh-CN"/>
        </w:rPr>
        <w:t>20</w:t>
      </w:r>
      <w:r>
        <w:rPr>
          <w:rFonts w:hint="eastAsia" w:ascii="宋体" w:hAnsi="宋体"/>
          <w:sz w:val="28"/>
          <w:szCs w:val="28"/>
        </w:rPr>
        <w:t>年</w:t>
      </w:r>
      <w:r>
        <w:rPr>
          <w:rFonts w:hint="eastAsia" w:ascii="宋体" w:hAnsi="宋体"/>
          <w:sz w:val="28"/>
          <w:szCs w:val="28"/>
          <w:lang w:val="en-US" w:eastAsia="zh-CN"/>
        </w:rPr>
        <w:t>02</w:t>
      </w:r>
      <w:r>
        <w:rPr>
          <w:rFonts w:hint="eastAsia" w:ascii="宋体" w:hAnsi="宋体"/>
          <w:sz w:val="28"/>
          <w:szCs w:val="28"/>
        </w:rPr>
        <w:t>月</w:t>
      </w:r>
      <w:r>
        <w:rPr>
          <w:rFonts w:hint="eastAsia" w:ascii="宋体" w:hAnsi="宋体"/>
          <w:sz w:val="28"/>
          <w:szCs w:val="28"/>
          <w:lang w:val="en-US" w:eastAsia="zh-CN"/>
        </w:rPr>
        <w:t>18</w:t>
      </w:r>
      <w:r>
        <w:rPr>
          <w:rFonts w:hint="eastAsia" w:ascii="宋体" w:hAnsi="宋体"/>
          <w:sz w:val="28"/>
          <w:szCs w:val="28"/>
        </w:rPr>
        <w:t>日</w:t>
      </w:r>
    </w:p>
    <w:p>
      <w:pPr>
        <w:jc w:val="center"/>
        <w:rPr>
          <w:rFonts w:asciiTheme="minorEastAsia" w:hAnsiTheme="minorEastAsia" w:eastAsiaTheme="minorEastAsia"/>
          <w:b/>
          <w:sz w:val="30"/>
          <w:szCs w:val="30"/>
        </w:rPr>
      </w:pPr>
      <w:r>
        <w:rPr>
          <w:rFonts w:hint="eastAsia" w:asciiTheme="minorEastAsia" w:hAnsiTheme="minorEastAsia" w:eastAsiaTheme="minorEastAsia"/>
          <w:b/>
          <w:sz w:val="30"/>
          <w:szCs w:val="30"/>
        </w:rPr>
        <w:t>修订记录</w:t>
      </w:r>
    </w:p>
    <w:tbl>
      <w:tblPr>
        <w:tblStyle w:val="12"/>
        <w:tblW w:w="8733"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1599"/>
        <w:gridCol w:w="1804"/>
        <w:gridCol w:w="3180"/>
        <w:gridCol w:w="2150"/>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81" w:hRule="atLeast"/>
        </w:trPr>
        <w:tc>
          <w:tcPr>
            <w:tcW w:w="1599" w:type="dxa"/>
            <w:shd w:val="clear" w:color="auto" w:fill="BEBEBE"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日期</w:t>
            </w:r>
          </w:p>
        </w:tc>
        <w:tc>
          <w:tcPr>
            <w:tcW w:w="1804" w:type="dxa"/>
            <w:shd w:val="clear" w:color="auto" w:fill="BEBEBE"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修订版本</w:t>
            </w:r>
          </w:p>
        </w:tc>
        <w:tc>
          <w:tcPr>
            <w:tcW w:w="3180" w:type="dxa"/>
            <w:shd w:val="clear" w:color="auto" w:fill="BEBEBE"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修改描述</w:t>
            </w:r>
          </w:p>
        </w:tc>
        <w:tc>
          <w:tcPr>
            <w:tcW w:w="2150" w:type="dxa"/>
            <w:shd w:val="clear" w:color="auto" w:fill="BEBEBE"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作者</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jc w:val="center"/>
              <w:rPr>
                <w:rFonts w:hint="default" w:asciiTheme="minorEastAsia" w:hAnsiTheme="minorEastAsia" w:eastAsiaTheme="minorEastAsia"/>
                <w:bCs/>
                <w:sz w:val="24"/>
                <w:szCs w:val="24"/>
                <w:lang w:val="en-US" w:eastAsia="zh-CN"/>
              </w:rPr>
            </w:pPr>
            <w:r>
              <w:rPr>
                <w:rFonts w:hint="eastAsia" w:asciiTheme="minorEastAsia" w:hAnsiTheme="minorEastAsia" w:eastAsiaTheme="minorEastAsia"/>
                <w:bCs/>
                <w:sz w:val="24"/>
                <w:szCs w:val="24"/>
              </w:rPr>
              <w:t>20</w:t>
            </w:r>
            <w:r>
              <w:rPr>
                <w:rFonts w:hint="eastAsia" w:asciiTheme="minorEastAsia" w:hAnsiTheme="minorEastAsia" w:eastAsiaTheme="minorEastAsia"/>
                <w:bCs/>
                <w:sz w:val="24"/>
                <w:szCs w:val="24"/>
                <w:lang w:val="en-US" w:eastAsia="zh-CN"/>
              </w:rPr>
              <w:t>20</w:t>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lang w:val="en-US" w:eastAsia="zh-CN"/>
              </w:rPr>
              <w:t>02</w:t>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lang w:val="en-US" w:eastAsia="zh-CN"/>
              </w:rPr>
              <w:t>18</w:t>
            </w:r>
          </w:p>
        </w:tc>
        <w:tc>
          <w:tcPr>
            <w:tcW w:w="1804" w:type="dxa"/>
          </w:tcPr>
          <w:p>
            <w:pPr>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1</w:t>
            </w:r>
            <w:r>
              <w:rPr>
                <w:rFonts w:asciiTheme="minorEastAsia" w:hAnsiTheme="minorEastAsia" w:eastAsiaTheme="minorEastAsia"/>
                <w:bCs/>
                <w:sz w:val="24"/>
                <w:szCs w:val="24"/>
              </w:rPr>
              <w:t>.0</w:t>
            </w:r>
          </w:p>
        </w:tc>
        <w:tc>
          <w:tcPr>
            <w:tcW w:w="3180" w:type="dxa"/>
          </w:tcPr>
          <w:p>
            <w:pPr>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第</w:t>
            </w:r>
            <w:r>
              <w:rPr>
                <w:rFonts w:asciiTheme="minorEastAsia" w:hAnsiTheme="minorEastAsia" w:eastAsiaTheme="minorEastAsia"/>
                <w:bCs/>
                <w:sz w:val="24"/>
                <w:szCs w:val="24"/>
              </w:rPr>
              <w:t>一稿</w:t>
            </w:r>
          </w:p>
        </w:tc>
        <w:tc>
          <w:tcPr>
            <w:tcW w:w="2150" w:type="dxa"/>
          </w:tcPr>
          <w:p>
            <w:pPr>
              <w:jc w:val="center"/>
              <w:rPr>
                <w:rFonts w:hint="default" w:asciiTheme="minorEastAsia" w:hAnsiTheme="minorEastAsia" w:eastAsiaTheme="minorEastAsia"/>
                <w:bCs/>
                <w:sz w:val="24"/>
                <w:szCs w:val="24"/>
                <w:lang w:val="en-US" w:eastAsia="zh-CN"/>
              </w:rPr>
            </w:pPr>
            <w:r>
              <w:rPr>
                <w:rFonts w:hint="eastAsia" w:asciiTheme="minorEastAsia" w:hAnsiTheme="minorEastAsia" w:eastAsiaTheme="minorEastAsia"/>
                <w:bCs/>
                <w:sz w:val="24"/>
                <w:szCs w:val="24"/>
                <w:lang w:val="en-US" w:eastAsia="zh-CN"/>
              </w:rPr>
              <w:t>王婷</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jc w:val="center"/>
              <w:rPr>
                <w:rFonts w:hint="default" w:asciiTheme="minorEastAsia" w:hAnsiTheme="minorEastAsia" w:eastAsiaTheme="minorEastAsia"/>
                <w:bCs/>
                <w:sz w:val="24"/>
                <w:szCs w:val="24"/>
                <w:lang w:val="en-US" w:eastAsia="zh-CN"/>
              </w:rPr>
            </w:pPr>
          </w:p>
        </w:tc>
        <w:tc>
          <w:tcPr>
            <w:tcW w:w="1804" w:type="dxa"/>
          </w:tcPr>
          <w:p>
            <w:pPr>
              <w:jc w:val="center"/>
              <w:rPr>
                <w:rFonts w:hint="default" w:asciiTheme="minorEastAsia" w:hAnsiTheme="minorEastAsia" w:eastAsiaTheme="minorEastAsia"/>
                <w:bCs/>
                <w:sz w:val="24"/>
                <w:szCs w:val="24"/>
                <w:lang w:val="en-US" w:eastAsia="zh-CN"/>
              </w:rPr>
            </w:pPr>
          </w:p>
        </w:tc>
        <w:tc>
          <w:tcPr>
            <w:tcW w:w="3180" w:type="dxa"/>
          </w:tcPr>
          <w:p>
            <w:pPr>
              <w:jc w:val="center"/>
              <w:rPr>
                <w:rFonts w:hint="default" w:asciiTheme="minorEastAsia" w:hAnsiTheme="minorEastAsia" w:eastAsiaTheme="minorEastAsia"/>
                <w:bCs/>
                <w:sz w:val="24"/>
                <w:szCs w:val="24"/>
                <w:lang w:val="en-US" w:eastAsia="zh-CN"/>
              </w:rPr>
            </w:pPr>
          </w:p>
        </w:tc>
        <w:tc>
          <w:tcPr>
            <w:tcW w:w="2150" w:type="dxa"/>
          </w:tcPr>
          <w:p>
            <w:pPr>
              <w:jc w:val="both"/>
              <w:rPr>
                <w:rFonts w:hint="default" w:asciiTheme="minorEastAsia" w:hAnsiTheme="minorEastAsia" w:eastAsiaTheme="minorEastAsia"/>
                <w:bCs/>
                <w:sz w:val="24"/>
                <w:szCs w:val="24"/>
                <w:lang w:val="en-US" w:eastAsia="zh-CN"/>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Cs/>
                <w:color w:val="0000FF"/>
                <w:sz w:val="24"/>
                <w:szCs w:val="24"/>
              </w:rPr>
            </w:pPr>
          </w:p>
        </w:tc>
        <w:tc>
          <w:tcPr>
            <w:tcW w:w="1804" w:type="dxa"/>
          </w:tcPr>
          <w:p>
            <w:pPr>
              <w:rPr>
                <w:rFonts w:asciiTheme="minorEastAsia" w:hAnsiTheme="minorEastAsia" w:eastAsiaTheme="minorEastAsia"/>
                <w:color w:val="0000FF"/>
                <w:sz w:val="24"/>
                <w:szCs w:val="24"/>
              </w:rPr>
            </w:pPr>
          </w:p>
        </w:tc>
        <w:tc>
          <w:tcPr>
            <w:tcW w:w="3180" w:type="dxa"/>
          </w:tcPr>
          <w:p>
            <w:pPr>
              <w:rPr>
                <w:rFonts w:asciiTheme="minorEastAsia" w:hAnsiTheme="minorEastAsia" w:eastAsiaTheme="minorEastAsia"/>
                <w:color w:val="0000FF"/>
                <w:sz w:val="24"/>
                <w:szCs w:val="24"/>
              </w:rPr>
            </w:pPr>
          </w:p>
        </w:tc>
        <w:tc>
          <w:tcPr>
            <w:tcW w:w="2150" w:type="dxa"/>
          </w:tcPr>
          <w:p>
            <w:pPr>
              <w:rPr>
                <w:rFonts w:asciiTheme="minorEastAsia" w:hAnsiTheme="minorEastAsia" w:eastAsiaTheme="minorEastAsia"/>
                <w:color w:val="0000FF"/>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
                <w:bCs/>
                <w:color w:val="FF0000"/>
                <w:sz w:val="24"/>
                <w:szCs w:val="24"/>
              </w:rPr>
            </w:pPr>
          </w:p>
        </w:tc>
        <w:tc>
          <w:tcPr>
            <w:tcW w:w="1804" w:type="dxa"/>
          </w:tcPr>
          <w:p>
            <w:pPr>
              <w:rPr>
                <w:rFonts w:asciiTheme="minorEastAsia" w:hAnsiTheme="minorEastAsia" w:eastAsiaTheme="minorEastAsia"/>
                <w:color w:val="FF0000"/>
                <w:sz w:val="24"/>
                <w:szCs w:val="24"/>
              </w:rPr>
            </w:pPr>
          </w:p>
        </w:tc>
        <w:tc>
          <w:tcPr>
            <w:tcW w:w="3180" w:type="dxa"/>
          </w:tcPr>
          <w:p>
            <w:pPr>
              <w:rPr>
                <w:rFonts w:asciiTheme="minorEastAsia" w:hAnsiTheme="minorEastAsia" w:eastAsiaTheme="minorEastAsia"/>
                <w:color w:val="FF0000"/>
                <w:sz w:val="24"/>
                <w:szCs w:val="24"/>
              </w:rPr>
            </w:pPr>
          </w:p>
        </w:tc>
        <w:tc>
          <w:tcPr>
            <w:tcW w:w="2150" w:type="dxa"/>
          </w:tcPr>
          <w:p>
            <w:pPr>
              <w:rPr>
                <w:rFonts w:asciiTheme="minorEastAsia" w:hAnsiTheme="minorEastAsia" w:eastAsiaTheme="minorEastAsia"/>
                <w:color w:val="FF0000"/>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
                <w:bCs/>
                <w:color w:val="FF0000"/>
                <w:sz w:val="24"/>
                <w:szCs w:val="24"/>
              </w:rPr>
            </w:pPr>
          </w:p>
        </w:tc>
        <w:tc>
          <w:tcPr>
            <w:tcW w:w="1804" w:type="dxa"/>
          </w:tcPr>
          <w:p>
            <w:pPr>
              <w:rPr>
                <w:rFonts w:asciiTheme="minorEastAsia" w:hAnsiTheme="minorEastAsia" w:eastAsiaTheme="minorEastAsia"/>
                <w:color w:val="FF0000"/>
                <w:sz w:val="24"/>
                <w:szCs w:val="24"/>
              </w:rPr>
            </w:pPr>
          </w:p>
        </w:tc>
        <w:tc>
          <w:tcPr>
            <w:tcW w:w="3180" w:type="dxa"/>
          </w:tcPr>
          <w:p>
            <w:pPr>
              <w:rPr>
                <w:rFonts w:asciiTheme="minorEastAsia" w:hAnsiTheme="minorEastAsia" w:eastAsiaTheme="minorEastAsia"/>
                <w:color w:val="FF0000"/>
                <w:sz w:val="24"/>
                <w:szCs w:val="24"/>
              </w:rPr>
            </w:pPr>
          </w:p>
        </w:tc>
        <w:tc>
          <w:tcPr>
            <w:tcW w:w="2150" w:type="dxa"/>
          </w:tcPr>
          <w:p>
            <w:pPr>
              <w:rPr>
                <w:rFonts w:asciiTheme="minorEastAsia" w:hAnsiTheme="minorEastAsia" w:eastAsiaTheme="minorEastAsia"/>
                <w:color w:val="FF0000"/>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
                <w:bCs/>
                <w:color w:val="FF0000"/>
                <w:sz w:val="24"/>
                <w:szCs w:val="24"/>
              </w:rPr>
            </w:pPr>
          </w:p>
        </w:tc>
        <w:tc>
          <w:tcPr>
            <w:tcW w:w="1804" w:type="dxa"/>
          </w:tcPr>
          <w:p>
            <w:pPr>
              <w:rPr>
                <w:rFonts w:asciiTheme="minorEastAsia" w:hAnsiTheme="minorEastAsia" w:eastAsiaTheme="minorEastAsia"/>
                <w:color w:val="FF0000"/>
                <w:sz w:val="24"/>
                <w:szCs w:val="24"/>
              </w:rPr>
            </w:pPr>
          </w:p>
        </w:tc>
        <w:tc>
          <w:tcPr>
            <w:tcW w:w="3180" w:type="dxa"/>
          </w:tcPr>
          <w:p>
            <w:pPr>
              <w:rPr>
                <w:rFonts w:asciiTheme="minorEastAsia" w:hAnsiTheme="minorEastAsia" w:eastAsiaTheme="minorEastAsia"/>
                <w:color w:val="FF0000"/>
                <w:sz w:val="24"/>
                <w:szCs w:val="24"/>
              </w:rPr>
            </w:pPr>
          </w:p>
        </w:tc>
        <w:tc>
          <w:tcPr>
            <w:tcW w:w="2150" w:type="dxa"/>
          </w:tcPr>
          <w:p>
            <w:pPr>
              <w:rPr>
                <w:rFonts w:asciiTheme="minorEastAsia" w:hAnsiTheme="minorEastAsia" w:eastAsiaTheme="minorEastAsia"/>
                <w:color w:val="FF0000"/>
                <w:sz w:val="24"/>
                <w:szCs w:val="24"/>
              </w:rPr>
            </w:pPr>
          </w:p>
        </w:tc>
      </w:tr>
    </w:tbl>
    <w:p/>
    <w:p/>
    <w:p/>
    <w:p/>
    <w:p/>
    <w:p/>
    <w:p/>
    <w:p/>
    <w:p/>
    <w:tbl>
      <w:tblPr>
        <w:tblStyle w:val="12"/>
        <w:tblW w:w="8182" w:type="dxa"/>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38"/>
        <w:gridCol w:w="2880"/>
        <w:gridCol w:w="1291"/>
        <w:gridCol w:w="2273"/>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738" w:type="dxa"/>
            <w:shd w:val="clear" w:color="auto" w:fill="BEBEBE" w:themeFill="background1" w:themeFillShade="BF"/>
            <w:vAlign w:val="center"/>
          </w:tcPr>
          <w:p>
            <w:pPr>
              <w:pStyle w:val="15"/>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pStyle w:val="15"/>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拟制</w:t>
            </w:r>
          </w:p>
        </w:tc>
        <w:tc>
          <w:tcPr>
            <w:tcW w:w="2880" w:type="dxa"/>
            <w:vAlign w:val="center"/>
          </w:tcPr>
          <w:p>
            <w:pPr>
              <w:pStyle w:val="16"/>
              <w:keepNext w:val="0"/>
              <w:widowControl/>
              <w:spacing w:line="240" w:lineRule="auto"/>
              <w:jc w:val="both"/>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王婷</w:t>
            </w:r>
          </w:p>
        </w:tc>
        <w:tc>
          <w:tcPr>
            <w:tcW w:w="1291" w:type="dxa"/>
            <w:shd w:val="clear" w:color="auto" w:fill="BEBEBE" w:themeFill="background1" w:themeFillShade="BF"/>
            <w:vAlign w:val="center"/>
          </w:tcPr>
          <w:p>
            <w:pPr>
              <w:pStyle w:val="8"/>
              <w:widowControl/>
              <w:ind w:left="0" w:leftChars="0"/>
              <w:rPr>
                <w:rFonts w:asciiTheme="minorEastAsia" w:hAnsiTheme="minorEastAsia" w:eastAsiaTheme="minorEastAsia"/>
                <w:sz w:val="24"/>
                <w:szCs w:val="24"/>
              </w:rPr>
            </w:pPr>
            <w:r>
              <w:rPr>
                <w:rFonts w:asciiTheme="minorEastAsia" w:hAnsiTheme="minorEastAsia" w:eastAsiaTheme="minorEastAsia"/>
                <w:sz w:val="24"/>
                <w:szCs w:val="24"/>
              </w:rPr>
              <w:t>日期</w:t>
            </w:r>
          </w:p>
        </w:tc>
        <w:tc>
          <w:tcPr>
            <w:tcW w:w="2273" w:type="dxa"/>
            <w:vAlign w:val="center"/>
          </w:tcPr>
          <w:p>
            <w:pPr>
              <w:pStyle w:val="15"/>
              <w:keepNext w:val="0"/>
              <w:widowControl/>
              <w:jc w:val="both"/>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eastAsia="zh-CN"/>
              </w:rPr>
              <w:t>20</w:t>
            </w:r>
            <w:r>
              <w:rPr>
                <w:rFonts w:hint="eastAsia" w:asciiTheme="minorEastAsia" w:hAnsiTheme="minorEastAsia" w:eastAsiaTheme="minorEastAsia"/>
                <w:sz w:val="24"/>
                <w:szCs w:val="24"/>
                <w:lang w:val="en-US" w:eastAsia="zh-CN"/>
              </w:rPr>
              <w:t>20.02.18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738" w:type="dxa"/>
            <w:shd w:val="clear" w:color="auto" w:fill="BEBEBE" w:themeFill="background1" w:themeFillShade="BF"/>
            <w:vAlign w:val="center"/>
          </w:tcPr>
          <w:p>
            <w:pPr>
              <w:pStyle w:val="15"/>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评审人</w:t>
            </w:r>
          </w:p>
        </w:tc>
        <w:tc>
          <w:tcPr>
            <w:tcW w:w="2880" w:type="dxa"/>
            <w:vAlign w:val="center"/>
          </w:tcPr>
          <w:p>
            <w:pPr>
              <w:pStyle w:val="17"/>
              <w:keepNext w:val="0"/>
              <w:spacing w:line="240" w:lineRule="auto"/>
              <w:jc w:val="both"/>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张丽霞</w:t>
            </w:r>
          </w:p>
        </w:tc>
        <w:tc>
          <w:tcPr>
            <w:tcW w:w="1291" w:type="dxa"/>
            <w:shd w:val="clear" w:color="auto" w:fill="BEBEBE" w:themeFill="background1" w:themeFillShade="BF"/>
            <w:vAlign w:val="center"/>
          </w:tcPr>
          <w:p>
            <w:pPr>
              <w:pStyle w:val="15"/>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日期</w:t>
            </w:r>
          </w:p>
        </w:tc>
        <w:tc>
          <w:tcPr>
            <w:tcW w:w="2273" w:type="dxa"/>
            <w:vAlign w:val="center"/>
          </w:tcPr>
          <w:p>
            <w:pPr>
              <w:pStyle w:val="18"/>
              <w:keepNext w:val="0"/>
              <w:rPr>
                <w:rFonts w:hint="eastAsia" w:asciiTheme="minorEastAsia" w:hAnsiTheme="minorEastAsia" w:eastAsiaTheme="minorEastAsia"/>
                <w:b w:val="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738" w:type="dxa"/>
            <w:shd w:val="clear" w:color="auto" w:fill="BEBEBE" w:themeFill="background1" w:themeFillShade="BF"/>
            <w:vAlign w:val="center"/>
          </w:tcPr>
          <w:p>
            <w:pPr>
              <w:pStyle w:val="15"/>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批准</w:t>
            </w:r>
          </w:p>
        </w:tc>
        <w:tc>
          <w:tcPr>
            <w:tcW w:w="2880" w:type="dxa"/>
            <w:vAlign w:val="center"/>
          </w:tcPr>
          <w:p>
            <w:pPr>
              <w:pStyle w:val="17"/>
              <w:keepNext w:val="0"/>
              <w:spacing w:line="240" w:lineRule="auto"/>
              <w:jc w:val="both"/>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邱长利</w:t>
            </w:r>
          </w:p>
        </w:tc>
        <w:tc>
          <w:tcPr>
            <w:tcW w:w="1291" w:type="dxa"/>
            <w:shd w:val="clear" w:color="auto" w:fill="BEBEBE" w:themeFill="background1" w:themeFillShade="BF"/>
            <w:vAlign w:val="center"/>
          </w:tcPr>
          <w:p>
            <w:pPr>
              <w:pStyle w:val="15"/>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日期</w:t>
            </w:r>
          </w:p>
        </w:tc>
        <w:tc>
          <w:tcPr>
            <w:tcW w:w="2273" w:type="dxa"/>
            <w:vAlign w:val="center"/>
          </w:tcPr>
          <w:p>
            <w:pPr>
              <w:pStyle w:val="18"/>
              <w:keepNext w:val="0"/>
              <w:rPr>
                <w:rFonts w:hint="eastAsia" w:asciiTheme="minorEastAsia" w:hAnsiTheme="minorEastAsia" w:eastAsiaTheme="minorEastAsia"/>
                <w:b w:val="0"/>
                <w:sz w:val="24"/>
                <w:szCs w:val="24"/>
                <w:lang w:eastAsia="zh-CN"/>
              </w:rPr>
            </w:pPr>
          </w:p>
        </w:tc>
      </w:tr>
    </w:tbl>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jc w:val="center"/>
        <w:rPr>
          <w:rFonts w:hint="eastAsia" w:ascii="宋体" w:hAnsi="宋体"/>
          <w:sz w:val="28"/>
          <w:szCs w:val="28"/>
        </w:rPr>
      </w:pPr>
    </w:p>
    <w:p>
      <w:pPr>
        <w:pStyle w:val="2"/>
        <w:numPr>
          <w:ilvl w:val="0"/>
          <w:numId w:val="1"/>
        </w:numPr>
        <w:bidi w:val="0"/>
        <w:rPr>
          <w:rFonts w:hint="eastAsia"/>
          <w:lang w:val="en-US" w:eastAsia="zh-CN"/>
        </w:rPr>
      </w:pPr>
      <w:r>
        <w:rPr>
          <w:rFonts w:hint="eastAsia"/>
          <w:lang w:val="en-US" w:eastAsia="zh-CN"/>
        </w:rPr>
        <w:t>项目概述背景</w:t>
      </w:r>
    </w:p>
    <w:p>
      <w:pPr>
        <w:pStyle w:val="3"/>
        <w:numPr>
          <w:ilvl w:val="1"/>
          <w:numId w:val="1"/>
        </w:numPr>
        <w:bidi w:val="0"/>
        <w:rPr>
          <w:rFonts w:hint="eastAsia"/>
          <w:lang w:val="en-US" w:eastAsia="zh-CN"/>
        </w:rPr>
      </w:pPr>
      <w:r>
        <w:rPr>
          <w:rFonts w:hint="eastAsia"/>
          <w:lang w:val="en-US" w:eastAsia="zh-CN"/>
        </w:rPr>
        <w:t>项目开发背景</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上海让雷智能科技有限公司根据市场调查，目前中国市场还没有一款完善的与纺织品企业对接原材料采购平台，尤其是无纺布生产企业对接的原材料采购平台。同时应对与各个化纤工厂，由于化纤是传统纺织行业，属于大宗物资交易交流，化纤工厂与纺织品企业交流交易方式仍然采用传统的方式进行，鉴于此市场信息交流更新缓慢，信息不集中等特点，上海让雷智能科技有限公司联合上海缔荣纺织品有限公司投资开发CFM平台，真诚服务于纺织品企业原材料采购，尤其是无纺布生产企业对于原材料采购的需求服务。</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p>
    <w:p>
      <w:pPr>
        <w:pStyle w:val="3"/>
        <w:numPr>
          <w:ilvl w:val="1"/>
          <w:numId w:val="1"/>
        </w:numPr>
        <w:bidi w:val="0"/>
        <w:ind w:left="0" w:leftChars="0" w:firstLine="0" w:firstLineChars="0"/>
        <w:rPr>
          <w:rFonts w:hint="default"/>
          <w:lang w:val="en-US" w:eastAsia="zh-CN"/>
        </w:rPr>
      </w:pPr>
      <w:r>
        <w:rPr>
          <w:rFonts w:hint="eastAsia"/>
          <w:lang w:val="en-US" w:eastAsia="zh-CN"/>
        </w:rPr>
        <w:t>参考资料</w:t>
      </w:r>
    </w:p>
    <w:p>
      <w:pPr>
        <w:rPr>
          <w:rFonts w:hint="eastAsia"/>
          <w:sz w:val="24"/>
          <w:szCs w:val="28"/>
          <w:lang w:val="en-US" w:eastAsia="zh-CN"/>
        </w:rPr>
      </w:pPr>
      <w:r>
        <w:rPr>
          <w:rFonts w:hint="eastAsia"/>
          <w:sz w:val="24"/>
          <w:szCs w:val="28"/>
          <w:lang w:val="en-US" w:eastAsia="zh-CN"/>
        </w:rPr>
        <w:t>（略）</w:t>
      </w:r>
    </w:p>
    <w:p>
      <w:pPr>
        <w:pStyle w:val="3"/>
        <w:bidi w:val="0"/>
        <w:rPr>
          <w:rFonts w:hint="default"/>
          <w:lang w:val="en-US" w:eastAsia="zh-CN"/>
        </w:rPr>
      </w:pPr>
      <w:r>
        <w:rPr>
          <w:rFonts w:hint="eastAsia"/>
          <w:lang w:val="en-US" w:eastAsia="zh-CN"/>
        </w:rPr>
        <w:t>1.3 项目目的</w:t>
      </w:r>
    </w:p>
    <w:p>
      <w:pPr>
        <w:numPr>
          <w:ilvl w:val="0"/>
          <w:numId w:val="2"/>
        </w:numPr>
        <w:ind w:leftChars="0"/>
        <w:rPr>
          <w:rFonts w:hint="eastAsia"/>
          <w:sz w:val="24"/>
          <w:szCs w:val="28"/>
          <w:lang w:val="en-US" w:eastAsia="zh-CN"/>
        </w:rPr>
      </w:pPr>
      <w:r>
        <w:rPr>
          <w:rFonts w:hint="eastAsia"/>
          <w:sz w:val="24"/>
          <w:szCs w:val="28"/>
          <w:lang w:val="en-US" w:eastAsia="zh-CN"/>
        </w:rPr>
        <w:t>解决当前纺织品行业没有原材料采购平台的问题；</w:t>
      </w:r>
    </w:p>
    <w:p>
      <w:pPr>
        <w:numPr>
          <w:ilvl w:val="0"/>
          <w:numId w:val="2"/>
        </w:numPr>
        <w:ind w:leftChars="0"/>
        <w:rPr>
          <w:rFonts w:hint="default"/>
          <w:sz w:val="24"/>
          <w:szCs w:val="28"/>
          <w:lang w:val="en-US" w:eastAsia="zh-CN"/>
        </w:rPr>
      </w:pPr>
      <w:r>
        <w:rPr>
          <w:rFonts w:hint="eastAsia"/>
          <w:sz w:val="24"/>
          <w:szCs w:val="28"/>
          <w:lang w:val="en-US" w:eastAsia="zh-CN"/>
        </w:rPr>
        <w:t>市场信息交流更新缓慢，信息不集中的问题；</w:t>
      </w:r>
    </w:p>
    <w:p>
      <w:pPr>
        <w:numPr>
          <w:ilvl w:val="0"/>
          <w:numId w:val="2"/>
        </w:numPr>
        <w:ind w:leftChars="0"/>
        <w:rPr>
          <w:rFonts w:hint="default"/>
          <w:sz w:val="24"/>
          <w:szCs w:val="28"/>
          <w:lang w:val="en-US" w:eastAsia="zh-CN"/>
        </w:rPr>
      </w:pPr>
      <w:r>
        <w:rPr>
          <w:rFonts w:hint="eastAsia"/>
          <w:sz w:val="24"/>
          <w:szCs w:val="28"/>
          <w:lang w:val="en-US" w:eastAsia="zh-CN"/>
        </w:rPr>
        <w:t>采购商临时需要采购的产品供应商没有货源的问题。</w:t>
      </w:r>
    </w:p>
    <w:p>
      <w:pPr>
        <w:pStyle w:val="3"/>
        <w:numPr>
          <w:ilvl w:val="0"/>
          <w:numId w:val="0"/>
        </w:numPr>
        <w:bidi w:val="0"/>
        <w:ind w:leftChars="0"/>
        <w:rPr>
          <w:rFonts w:hint="eastAsia"/>
          <w:lang w:val="en-US" w:eastAsia="zh-CN"/>
        </w:rPr>
      </w:pPr>
      <w:r>
        <w:rPr>
          <w:rFonts w:hint="eastAsia"/>
          <w:lang w:val="en-US" w:eastAsia="zh-CN"/>
        </w:rPr>
        <w:t>1.4产品范围</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3"/>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4A4A4" w:themeFill="background1" w:themeFillShade="A5"/>
          </w:tcPr>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使用人员</w:t>
            </w:r>
          </w:p>
        </w:tc>
        <w:tc>
          <w:tcPr>
            <w:tcW w:w="2130" w:type="dxa"/>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用户</w:t>
            </w:r>
          </w:p>
        </w:tc>
        <w:tc>
          <w:tcPr>
            <w:tcW w:w="2131" w:type="dxa"/>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4A4A4" w:themeFill="background1" w:themeFillShade="A5"/>
          </w:tcPr>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权限</w:t>
            </w:r>
          </w:p>
        </w:tc>
        <w:tc>
          <w:tcPr>
            <w:tcW w:w="2130" w:type="dxa"/>
          </w:tcPr>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购买商品，查看新闻资讯等信息，广告位的购买</w:t>
            </w:r>
          </w:p>
        </w:tc>
        <w:tc>
          <w:tcPr>
            <w:tcW w:w="2131" w:type="dxa"/>
          </w:tcPr>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发布商品，对买家购买的订单进行配送，广告位的购买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4A4A4" w:themeFill="background1" w:themeFillShade="A5"/>
          </w:tcPr>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2130" w:type="dxa"/>
          </w:tcPr>
          <w:p>
            <w:pPr>
              <w:rPr>
                <w:rFonts w:asciiTheme="minorEastAsia" w:hAnsiTheme="minorEastAsia" w:eastAsiaTheme="minorEastAsia" w:cstheme="minorEastAsia"/>
                <w:sz w:val="24"/>
                <w:szCs w:val="24"/>
              </w:rPr>
            </w:pPr>
          </w:p>
        </w:tc>
        <w:tc>
          <w:tcPr>
            <w:tcW w:w="2131" w:type="dxa"/>
          </w:tcPr>
          <w:p>
            <w:pPr>
              <w:rPr>
                <w:rFonts w:asciiTheme="minorEastAsia" w:hAnsiTheme="minorEastAsia" w:eastAsiaTheme="minorEastAsia" w:cstheme="minorEastAsia"/>
                <w:sz w:val="24"/>
                <w:szCs w:val="24"/>
              </w:rPr>
            </w:pPr>
          </w:p>
        </w:tc>
      </w:tr>
    </w:tbl>
    <w:p>
      <w:pPr>
        <w:jc w:val="both"/>
        <w:rPr>
          <w:rFonts w:hint="eastAsia" w:ascii="宋体" w:hAnsi="宋体"/>
          <w:sz w:val="28"/>
          <w:szCs w:val="28"/>
        </w:rPr>
      </w:pP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1.5 产品画像</w:t>
      </w:r>
    </w:p>
    <w:p>
      <w:pPr>
        <w:rPr>
          <w:rFonts w:hint="eastAsia"/>
          <w:lang w:val="en-US" w:eastAsia="zh-CN"/>
        </w:rPr>
      </w:pPr>
      <w:r>
        <w:rPr>
          <w:rFonts w:hint="eastAsia"/>
          <w:lang w:val="en-US" w:eastAsia="zh-CN"/>
        </w:rPr>
        <w:drawing>
          <wp:inline distT="0" distB="0" distL="114300" distR="114300">
            <wp:extent cx="1106170" cy="8242300"/>
            <wp:effectExtent l="0" t="0" r="17780" b="6350"/>
            <wp:docPr id="8" name="图片 8" descr="CFM010福步云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FM010福步云商"/>
                    <pic:cNvPicPr>
                      <a:picLocks noChangeAspect="1"/>
                    </pic:cNvPicPr>
                  </pic:nvPicPr>
                  <pic:blipFill>
                    <a:blip r:embed="rId6"/>
                    <a:stretch>
                      <a:fillRect/>
                    </a:stretch>
                  </pic:blipFill>
                  <pic:spPr>
                    <a:xfrm>
                      <a:off x="0" y="0"/>
                      <a:ext cx="1106170" cy="8242300"/>
                    </a:xfrm>
                    <a:prstGeom prst="rect">
                      <a:avLst/>
                    </a:prstGeom>
                  </pic:spPr>
                </pic:pic>
              </a:graphicData>
            </a:graphic>
          </wp:inline>
        </w:drawing>
      </w:r>
    </w:p>
    <w:p>
      <w:pPr>
        <w:rPr>
          <w:rFonts w:hint="default" w:eastAsia="宋体"/>
          <w:lang w:val="en-US" w:eastAsia="zh-CN"/>
        </w:rPr>
      </w:pPr>
      <w:r>
        <w:rPr>
          <w:rFonts w:hint="eastAsia"/>
          <w:lang w:val="en-US" w:eastAsia="zh-CN"/>
        </w:rPr>
        <w:t>个人中心-订单中心-订单列表-全部</w:t>
      </w:r>
    </w:p>
    <w:p>
      <w:pPr>
        <w:rPr>
          <w:rFonts w:hint="eastAsia"/>
          <w:lang w:val="en-US" w:eastAsia="zh-CN"/>
        </w:rPr>
      </w:pPr>
      <w:bookmarkStart w:id="194" w:name="_GoBack"/>
      <w:r>
        <w:drawing>
          <wp:inline distT="0" distB="0" distL="114300" distR="114300">
            <wp:extent cx="5272405" cy="3382010"/>
            <wp:effectExtent l="0" t="0" r="4445"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272405" cy="3382010"/>
                    </a:xfrm>
                    <a:prstGeom prst="rect">
                      <a:avLst/>
                    </a:prstGeom>
                    <a:noFill/>
                    <a:ln>
                      <a:noFill/>
                    </a:ln>
                  </pic:spPr>
                </pic:pic>
              </a:graphicData>
            </a:graphic>
          </wp:inline>
        </w:drawing>
      </w:r>
      <w:bookmarkEnd w:id="194"/>
    </w:p>
    <w:p>
      <w:pPr>
        <w:rPr>
          <w:rFonts w:hint="default"/>
          <w:lang w:val="en-US"/>
        </w:rPr>
      </w:pPr>
      <w:r>
        <w:rPr>
          <w:rFonts w:hint="eastAsia"/>
          <w:lang w:val="en-US" w:eastAsia="zh-CN"/>
        </w:rPr>
        <w:t>个人中心-订单中心-订单列表-待货品审核</w:t>
      </w:r>
    </w:p>
    <w:p>
      <w:r>
        <w:drawing>
          <wp:inline distT="0" distB="0" distL="114300" distR="114300">
            <wp:extent cx="5272405" cy="2788285"/>
            <wp:effectExtent l="0" t="0" r="444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272405" cy="2788285"/>
                    </a:xfrm>
                    <a:prstGeom prst="rect">
                      <a:avLst/>
                    </a:prstGeom>
                    <a:noFill/>
                    <a:ln>
                      <a:noFill/>
                    </a:ln>
                  </pic:spPr>
                </pic:pic>
              </a:graphicData>
            </a:graphic>
          </wp:inline>
        </w:drawing>
      </w:r>
    </w:p>
    <w:p>
      <w:pPr>
        <w:rPr>
          <w:rFonts w:hint="default"/>
          <w:lang w:val="en-US" w:eastAsia="zh-CN"/>
        </w:rPr>
      </w:pPr>
      <w:r>
        <w:rPr>
          <w:rFonts w:hint="eastAsia"/>
          <w:lang w:val="en-US" w:eastAsia="zh-CN"/>
        </w:rPr>
        <w:t>个人中心-订单中心-订单列表-待支付</w:t>
      </w:r>
    </w:p>
    <w:p>
      <w:r>
        <w:drawing>
          <wp:inline distT="0" distB="0" distL="114300" distR="114300">
            <wp:extent cx="5271135" cy="2637790"/>
            <wp:effectExtent l="0" t="0" r="571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71135" cy="2637790"/>
                    </a:xfrm>
                    <a:prstGeom prst="rect">
                      <a:avLst/>
                    </a:prstGeom>
                    <a:noFill/>
                    <a:ln>
                      <a:noFill/>
                    </a:ln>
                  </pic:spPr>
                </pic:pic>
              </a:graphicData>
            </a:graphic>
          </wp:inline>
        </w:drawing>
      </w:r>
    </w:p>
    <w:p>
      <w:pPr>
        <w:rPr>
          <w:rFonts w:hint="default"/>
          <w:lang w:val="en-US"/>
        </w:rPr>
      </w:pPr>
      <w:r>
        <w:rPr>
          <w:rFonts w:hint="eastAsia"/>
          <w:lang w:val="en-US" w:eastAsia="zh-CN"/>
        </w:rPr>
        <w:t>个人中心-订单中心-订单列表-待收货</w:t>
      </w:r>
    </w:p>
    <w:p>
      <w:r>
        <w:drawing>
          <wp:inline distT="0" distB="0" distL="114300" distR="114300">
            <wp:extent cx="5264785" cy="2589530"/>
            <wp:effectExtent l="0" t="0" r="12065"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64785" cy="2589530"/>
                    </a:xfrm>
                    <a:prstGeom prst="rect">
                      <a:avLst/>
                    </a:prstGeom>
                    <a:noFill/>
                    <a:ln>
                      <a:noFill/>
                    </a:ln>
                  </pic:spPr>
                </pic:pic>
              </a:graphicData>
            </a:graphic>
          </wp:inline>
        </w:drawing>
      </w:r>
    </w:p>
    <w:p>
      <w:pPr>
        <w:rPr>
          <w:rFonts w:hint="default"/>
          <w:lang w:val="en-US"/>
        </w:rPr>
      </w:pPr>
      <w:r>
        <w:rPr>
          <w:rFonts w:hint="eastAsia"/>
          <w:lang w:val="en-US" w:eastAsia="zh-CN"/>
        </w:rPr>
        <w:t>个人中心-订单中心-订单列表-已完成</w:t>
      </w:r>
    </w:p>
    <w:p>
      <w:r>
        <w:drawing>
          <wp:inline distT="0" distB="0" distL="114300" distR="114300">
            <wp:extent cx="5268595" cy="2920365"/>
            <wp:effectExtent l="0" t="0" r="8255"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5268595" cy="2920365"/>
                    </a:xfrm>
                    <a:prstGeom prst="rect">
                      <a:avLst/>
                    </a:prstGeom>
                    <a:noFill/>
                    <a:ln>
                      <a:noFill/>
                    </a:ln>
                  </pic:spPr>
                </pic:pic>
              </a:graphicData>
            </a:graphic>
          </wp:inline>
        </w:drawing>
      </w:r>
    </w:p>
    <w:p>
      <w:pPr>
        <w:rPr>
          <w:rFonts w:hint="default"/>
          <w:lang w:val="en-US"/>
        </w:rPr>
      </w:pPr>
      <w:r>
        <w:rPr>
          <w:rFonts w:hint="eastAsia"/>
          <w:lang w:val="en-US" w:eastAsia="zh-CN"/>
        </w:rPr>
        <w:t>个人中心-订单中心-订单列表-有异议</w:t>
      </w:r>
    </w:p>
    <w:p>
      <w:r>
        <w:drawing>
          <wp:inline distT="0" distB="0" distL="114300" distR="114300">
            <wp:extent cx="5267325" cy="2614295"/>
            <wp:effectExtent l="0" t="0" r="9525" b="146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267325" cy="2614295"/>
                    </a:xfrm>
                    <a:prstGeom prst="rect">
                      <a:avLst/>
                    </a:prstGeom>
                    <a:noFill/>
                    <a:ln>
                      <a:noFill/>
                    </a:ln>
                  </pic:spPr>
                </pic:pic>
              </a:graphicData>
            </a:graphic>
          </wp:inline>
        </w:drawing>
      </w:r>
    </w:p>
    <w:p>
      <w:pPr>
        <w:rPr>
          <w:rFonts w:hint="default"/>
          <w:lang w:val="en-US"/>
        </w:rPr>
      </w:pPr>
      <w:r>
        <w:rPr>
          <w:rFonts w:hint="eastAsia"/>
          <w:lang w:val="en-US" w:eastAsia="zh-CN"/>
        </w:rPr>
        <w:t>个人中心-订单中心-订单列表-已取消</w:t>
      </w:r>
    </w:p>
    <w:p>
      <w:r>
        <w:drawing>
          <wp:inline distT="0" distB="0" distL="114300" distR="114300">
            <wp:extent cx="5272405" cy="2529205"/>
            <wp:effectExtent l="0" t="0" r="4445" b="444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13"/>
                    <a:stretch>
                      <a:fillRect/>
                    </a:stretch>
                  </pic:blipFill>
                  <pic:spPr>
                    <a:xfrm>
                      <a:off x="0" y="0"/>
                      <a:ext cx="5272405" cy="2529205"/>
                    </a:xfrm>
                    <a:prstGeom prst="rect">
                      <a:avLst/>
                    </a:prstGeom>
                    <a:noFill/>
                    <a:ln>
                      <a:noFill/>
                    </a:ln>
                  </pic:spPr>
                </pic:pic>
              </a:graphicData>
            </a:graphic>
          </wp:inline>
        </w:drawing>
      </w:r>
    </w:p>
    <w:p>
      <w:pPr>
        <w:rPr>
          <w:rFonts w:hint="default"/>
          <w:lang w:val="en-US"/>
        </w:rPr>
      </w:pPr>
      <w:r>
        <w:rPr>
          <w:rFonts w:hint="eastAsia"/>
          <w:lang w:val="en-US" w:eastAsia="zh-CN"/>
        </w:rPr>
        <w:t>个人中心-订单中心-地址管理-收货地址列表</w:t>
      </w:r>
    </w:p>
    <w:p>
      <w:r>
        <w:drawing>
          <wp:inline distT="0" distB="0" distL="114300" distR="114300">
            <wp:extent cx="5274310" cy="3230880"/>
            <wp:effectExtent l="0" t="0" r="2540" b="762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14"/>
                    <a:stretch>
                      <a:fillRect/>
                    </a:stretch>
                  </pic:blipFill>
                  <pic:spPr>
                    <a:xfrm>
                      <a:off x="0" y="0"/>
                      <a:ext cx="5274310" cy="3230880"/>
                    </a:xfrm>
                    <a:prstGeom prst="rect">
                      <a:avLst/>
                    </a:prstGeom>
                    <a:noFill/>
                    <a:ln>
                      <a:noFill/>
                    </a:ln>
                  </pic:spPr>
                </pic:pic>
              </a:graphicData>
            </a:graphic>
          </wp:inline>
        </w:drawing>
      </w:r>
    </w:p>
    <w:p>
      <w:r>
        <w:drawing>
          <wp:inline distT="0" distB="0" distL="114300" distR="114300">
            <wp:extent cx="5260340" cy="3188335"/>
            <wp:effectExtent l="0" t="0" r="16510" b="1206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15"/>
                    <a:stretch>
                      <a:fillRect/>
                    </a:stretch>
                  </pic:blipFill>
                  <pic:spPr>
                    <a:xfrm>
                      <a:off x="0" y="0"/>
                      <a:ext cx="5260340" cy="3188335"/>
                    </a:xfrm>
                    <a:prstGeom prst="rect">
                      <a:avLst/>
                    </a:prstGeom>
                    <a:noFill/>
                    <a:ln>
                      <a:noFill/>
                    </a:ln>
                  </pic:spPr>
                </pic:pic>
              </a:graphicData>
            </a:graphic>
          </wp:inline>
        </w:drawing>
      </w:r>
    </w:p>
    <w:p>
      <w:pPr>
        <w:rPr>
          <w:rFonts w:hint="default"/>
          <w:lang w:val="en-US"/>
        </w:rPr>
      </w:pPr>
      <w:r>
        <w:rPr>
          <w:rFonts w:hint="eastAsia"/>
          <w:lang w:val="en-US" w:eastAsia="zh-CN"/>
        </w:rPr>
        <w:t>个人中心-订单中心-发票管理-开票申请</w:t>
      </w:r>
    </w:p>
    <w:p>
      <w:r>
        <w:drawing>
          <wp:inline distT="0" distB="0" distL="114300" distR="114300">
            <wp:extent cx="5262245" cy="2039620"/>
            <wp:effectExtent l="0" t="0" r="14605" b="1778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6"/>
                    <a:stretch>
                      <a:fillRect/>
                    </a:stretch>
                  </pic:blipFill>
                  <pic:spPr>
                    <a:xfrm>
                      <a:off x="0" y="0"/>
                      <a:ext cx="5262245" cy="2039620"/>
                    </a:xfrm>
                    <a:prstGeom prst="rect">
                      <a:avLst/>
                    </a:prstGeom>
                    <a:noFill/>
                    <a:ln>
                      <a:noFill/>
                    </a:ln>
                  </pic:spPr>
                </pic:pic>
              </a:graphicData>
            </a:graphic>
          </wp:inline>
        </w:drawing>
      </w:r>
    </w:p>
    <w:p>
      <w:pPr>
        <w:rPr>
          <w:rFonts w:hint="eastAsia"/>
          <w:lang w:val="en-US" w:eastAsia="zh-CN"/>
        </w:rPr>
      </w:pPr>
      <w:r>
        <w:rPr>
          <w:rFonts w:hint="eastAsia"/>
          <w:lang w:val="en-US" w:eastAsia="zh-CN"/>
        </w:rPr>
        <w:t>个人中心-订单中心-发票管理-发票跟踪</w:t>
      </w:r>
    </w:p>
    <w:p>
      <w:r>
        <w:drawing>
          <wp:inline distT="0" distB="0" distL="114300" distR="114300">
            <wp:extent cx="5262245" cy="2572385"/>
            <wp:effectExtent l="0" t="0" r="14605" b="18415"/>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7"/>
                    <a:stretch>
                      <a:fillRect/>
                    </a:stretch>
                  </pic:blipFill>
                  <pic:spPr>
                    <a:xfrm>
                      <a:off x="0" y="0"/>
                      <a:ext cx="5262245" cy="257238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个人中心-资产中心</w:t>
      </w:r>
    </w:p>
    <w:p>
      <w:r>
        <w:drawing>
          <wp:inline distT="0" distB="0" distL="114300" distR="114300">
            <wp:extent cx="5269865" cy="2295525"/>
            <wp:effectExtent l="0" t="0" r="6985" b="9525"/>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8"/>
                    <a:stretch>
                      <a:fillRect/>
                    </a:stretch>
                  </pic:blipFill>
                  <pic:spPr>
                    <a:xfrm>
                      <a:off x="0" y="0"/>
                      <a:ext cx="5269865" cy="229552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个人中心-会员中心-个人资料</w:t>
      </w:r>
    </w:p>
    <w:p>
      <w:r>
        <w:drawing>
          <wp:inline distT="0" distB="0" distL="114300" distR="114300">
            <wp:extent cx="5266055" cy="2552065"/>
            <wp:effectExtent l="0" t="0" r="10795" b="635"/>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19"/>
                    <a:stretch>
                      <a:fillRect/>
                    </a:stretch>
                  </pic:blipFill>
                  <pic:spPr>
                    <a:xfrm>
                      <a:off x="0" y="0"/>
                      <a:ext cx="5266055" cy="2552065"/>
                    </a:xfrm>
                    <a:prstGeom prst="rect">
                      <a:avLst/>
                    </a:prstGeom>
                    <a:noFill/>
                    <a:ln>
                      <a:noFill/>
                    </a:ln>
                  </pic:spPr>
                </pic:pic>
              </a:graphicData>
            </a:graphic>
          </wp:inline>
        </w:drawing>
      </w:r>
    </w:p>
    <w:p/>
    <w:p>
      <w:pPr>
        <w:rPr>
          <w:rFonts w:hint="eastAsia"/>
          <w:lang w:val="en-US" w:eastAsia="zh-CN"/>
        </w:rPr>
      </w:pPr>
      <w:r>
        <w:rPr>
          <w:rFonts w:hint="eastAsia"/>
          <w:lang w:val="en-US" w:eastAsia="zh-CN"/>
        </w:rPr>
        <w:t>个人中心-会员中心-公司资料</w:t>
      </w:r>
    </w:p>
    <w:p>
      <w:r>
        <w:drawing>
          <wp:inline distT="0" distB="0" distL="114300" distR="114300">
            <wp:extent cx="5266690" cy="2874645"/>
            <wp:effectExtent l="0" t="0" r="10160" b="1905"/>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20"/>
                    <a:stretch>
                      <a:fillRect/>
                    </a:stretch>
                  </pic:blipFill>
                  <pic:spPr>
                    <a:xfrm>
                      <a:off x="0" y="0"/>
                      <a:ext cx="5266690" cy="2874645"/>
                    </a:xfrm>
                    <a:prstGeom prst="rect">
                      <a:avLst/>
                    </a:prstGeom>
                    <a:noFill/>
                    <a:ln>
                      <a:noFill/>
                    </a:ln>
                  </pic:spPr>
                </pic:pic>
              </a:graphicData>
            </a:graphic>
          </wp:inline>
        </w:drawing>
      </w:r>
    </w:p>
    <w:p>
      <w:r>
        <w:drawing>
          <wp:inline distT="0" distB="0" distL="114300" distR="114300">
            <wp:extent cx="5259070" cy="2896870"/>
            <wp:effectExtent l="0" t="0" r="17780" b="1778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21"/>
                    <a:stretch>
                      <a:fillRect/>
                    </a:stretch>
                  </pic:blipFill>
                  <pic:spPr>
                    <a:xfrm>
                      <a:off x="0" y="0"/>
                      <a:ext cx="5259070" cy="289687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个人中心-修改密码/退出登录</w:t>
      </w:r>
    </w:p>
    <w:p>
      <w:r>
        <w:drawing>
          <wp:inline distT="0" distB="0" distL="114300" distR="114300">
            <wp:extent cx="5260975" cy="1567180"/>
            <wp:effectExtent l="0" t="0" r="15875" b="13970"/>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22"/>
                    <a:stretch>
                      <a:fillRect/>
                    </a:stretch>
                  </pic:blipFill>
                  <pic:spPr>
                    <a:xfrm>
                      <a:off x="0" y="0"/>
                      <a:ext cx="5260975" cy="1567180"/>
                    </a:xfrm>
                    <a:prstGeom prst="rect">
                      <a:avLst/>
                    </a:prstGeom>
                    <a:noFill/>
                    <a:ln>
                      <a:noFill/>
                    </a:ln>
                  </pic:spPr>
                </pic:pic>
              </a:graphicData>
            </a:graphic>
          </wp:inline>
        </w:drawing>
      </w:r>
    </w:p>
    <w:p/>
    <w:p/>
    <w:p>
      <w:pPr>
        <w:rPr>
          <w:rFonts w:hint="default" w:eastAsia="宋体"/>
          <w:lang w:val="en-US" w:eastAsia="zh-CN"/>
        </w:rPr>
      </w:pPr>
      <w:r>
        <w:rPr>
          <w:rFonts w:hint="eastAsia"/>
          <w:lang w:val="en-US" w:eastAsia="zh-CN"/>
        </w:rPr>
        <w:t>个人中心-消息中心/新闻公告</w:t>
      </w:r>
    </w:p>
    <w:p>
      <w:r>
        <w:drawing>
          <wp:inline distT="0" distB="0" distL="114300" distR="114300">
            <wp:extent cx="5271770" cy="3114675"/>
            <wp:effectExtent l="0" t="0" r="5080" b="9525"/>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8"/>
                    <pic:cNvPicPr>
                      <a:picLocks noChangeAspect="1"/>
                    </pic:cNvPicPr>
                  </pic:nvPicPr>
                  <pic:blipFill>
                    <a:blip r:embed="rId23"/>
                    <a:stretch>
                      <a:fillRect/>
                    </a:stretch>
                  </pic:blipFill>
                  <pic:spPr>
                    <a:xfrm>
                      <a:off x="0" y="0"/>
                      <a:ext cx="5271770" cy="3114675"/>
                    </a:xfrm>
                    <a:prstGeom prst="rect">
                      <a:avLst/>
                    </a:prstGeom>
                    <a:noFill/>
                    <a:ln>
                      <a:noFill/>
                    </a:ln>
                  </pic:spPr>
                </pic:pic>
              </a:graphicData>
            </a:graphic>
          </wp:inline>
        </w:drawing>
      </w:r>
    </w:p>
    <w:p>
      <w:pPr>
        <w:rPr>
          <w:rFonts w:hint="eastAsia"/>
          <w:lang w:val="en-US" w:eastAsia="zh-CN"/>
        </w:rPr>
      </w:pPr>
      <w:r>
        <w:rPr>
          <w:rFonts w:hint="eastAsia"/>
          <w:lang w:val="en-US" w:eastAsia="zh-CN"/>
        </w:rPr>
        <w:t>首页</w:t>
      </w:r>
    </w:p>
    <w:p>
      <w:r>
        <w:drawing>
          <wp:inline distT="0" distB="0" distL="114300" distR="114300">
            <wp:extent cx="5273040" cy="2677795"/>
            <wp:effectExtent l="0" t="0" r="3810" b="8255"/>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24"/>
                    <a:stretch>
                      <a:fillRect/>
                    </a:stretch>
                  </pic:blipFill>
                  <pic:spPr>
                    <a:xfrm>
                      <a:off x="0" y="0"/>
                      <a:ext cx="5273040" cy="2677795"/>
                    </a:xfrm>
                    <a:prstGeom prst="rect">
                      <a:avLst/>
                    </a:prstGeom>
                    <a:noFill/>
                    <a:ln>
                      <a:noFill/>
                    </a:ln>
                  </pic:spPr>
                </pic:pic>
              </a:graphicData>
            </a:graphic>
          </wp:inline>
        </w:drawing>
      </w:r>
    </w:p>
    <w:p>
      <w:r>
        <w:drawing>
          <wp:inline distT="0" distB="0" distL="114300" distR="114300">
            <wp:extent cx="5266055" cy="1800225"/>
            <wp:effectExtent l="0" t="0" r="10795" b="952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25"/>
                    <a:stretch>
                      <a:fillRect/>
                    </a:stretch>
                  </pic:blipFill>
                  <pic:spPr>
                    <a:xfrm>
                      <a:off x="0" y="0"/>
                      <a:ext cx="5266055" cy="1800225"/>
                    </a:xfrm>
                    <a:prstGeom prst="rect">
                      <a:avLst/>
                    </a:prstGeom>
                    <a:noFill/>
                    <a:ln>
                      <a:noFill/>
                    </a:ln>
                  </pic:spPr>
                </pic:pic>
              </a:graphicData>
            </a:graphic>
          </wp:inline>
        </w:drawing>
      </w:r>
    </w:p>
    <w:p>
      <w:pPr>
        <w:rPr>
          <w:rFonts w:hint="eastAsia"/>
          <w:lang w:val="en-US" w:eastAsia="zh-CN"/>
        </w:rPr>
      </w:pPr>
      <w:r>
        <w:rPr>
          <w:rFonts w:hint="eastAsia"/>
          <w:lang w:val="en-US" w:eastAsia="zh-CN"/>
        </w:rPr>
        <w:t>交易商城</w:t>
      </w:r>
    </w:p>
    <w:p>
      <w:r>
        <w:drawing>
          <wp:inline distT="0" distB="0" distL="114300" distR="114300">
            <wp:extent cx="5264785" cy="2784475"/>
            <wp:effectExtent l="0" t="0" r="12065" b="15875"/>
            <wp:docPr id="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pic:cNvPicPr>
                      <a:picLocks noChangeAspect="1"/>
                    </pic:cNvPicPr>
                  </pic:nvPicPr>
                  <pic:blipFill>
                    <a:blip r:embed="rId26"/>
                    <a:stretch>
                      <a:fillRect/>
                    </a:stretch>
                  </pic:blipFill>
                  <pic:spPr>
                    <a:xfrm>
                      <a:off x="0" y="0"/>
                      <a:ext cx="5264785" cy="2784475"/>
                    </a:xfrm>
                    <a:prstGeom prst="rect">
                      <a:avLst/>
                    </a:prstGeom>
                    <a:noFill/>
                    <a:ln>
                      <a:noFill/>
                    </a:ln>
                  </pic:spPr>
                </pic:pic>
              </a:graphicData>
            </a:graphic>
          </wp:inline>
        </w:drawing>
      </w:r>
    </w:p>
    <w:p>
      <w:r>
        <w:drawing>
          <wp:inline distT="0" distB="0" distL="114300" distR="114300">
            <wp:extent cx="5260340" cy="2805430"/>
            <wp:effectExtent l="0" t="0" r="16510" b="13970"/>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pic:cNvPicPr>
                      <a:picLocks noChangeAspect="1"/>
                    </pic:cNvPicPr>
                  </pic:nvPicPr>
                  <pic:blipFill>
                    <a:blip r:embed="rId27"/>
                    <a:stretch>
                      <a:fillRect/>
                    </a:stretch>
                  </pic:blipFill>
                  <pic:spPr>
                    <a:xfrm>
                      <a:off x="0" y="0"/>
                      <a:ext cx="5260340" cy="2805430"/>
                    </a:xfrm>
                    <a:prstGeom prst="rect">
                      <a:avLst/>
                    </a:prstGeom>
                    <a:noFill/>
                    <a:ln>
                      <a:noFill/>
                    </a:ln>
                  </pic:spPr>
                </pic:pic>
              </a:graphicData>
            </a:graphic>
          </wp:inline>
        </w:drawing>
      </w:r>
    </w:p>
    <w:p>
      <w:r>
        <w:drawing>
          <wp:inline distT="0" distB="0" distL="114300" distR="114300">
            <wp:extent cx="5266690" cy="2787650"/>
            <wp:effectExtent l="0" t="0" r="10160" b="12700"/>
            <wp:docPr id="8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
                    <pic:cNvPicPr>
                      <a:picLocks noChangeAspect="1"/>
                    </pic:cNvPicPr>
                  </pic:nvPicPr>
                  <pic:blipFill>
                    <a:blip r:embed="rId28"/>
                    <a:stretch>
                      <a:fillRect/>
                    </a:stretch>
                  </pic:blipFill>
                  <pic:spPr>
                    <a:xfrm>
                      <a:off x="0" y="0"/>
                      <a:ext cx="5266690" cy="2787650"/>
                    </a:xfrm>
                    <a:prstGeom prst="rect">
                      <a:avLst/>
                    </a:prstGeom>
                    <a:noFill/>
                    <a:ln>
                      <a:noFill/>
                    </a:ln>
                  </pic:spPr>
                </pic:pic>
              </a:graphicData>
            </a:graphic>
          </wp:inline>
        </w:drawing>
      </w:r>
    </w:p>
    <w:p>
      <w:r>
        <w:drawing>
          <wp:inline distT="0" distB="0" distL="114300" distR="114300">
            <wp:extent cx="5271770" cy="2802255"/>
            <wp:effectExtent l="0" t="0" r="5080" b="17145"/>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29"/>
                    <a:stretch>
                      <a:fillRect/>
                    </a:stretch>
                  </pic:blipFill>
                  <pic:spPr>
                    <a:xfrm>
                      <a:off x="0" y="0"/>
                      <a:ext cx="5271770" cy="2802255"/>
                    </a:xfrm>
                    <a:prstGeom prst="rect">
                      <a:avLst/>
                    </a:prstGeom>
                    <a:noFill/>
                    <a:ln>
                      <a:noFill/>
                    </a:ln>
                  </pic:spPr>
                </pic:pic>
              </a:graphicData>
            </a:graphic>
          </wp:inline>
        </w:drawing>
      </w:r>
    </w:p>
    <w:p>
      <w:r>
        <w:drawing>
          <wp:inline distT="0" distB="0" distL="114300" distR="114300">
            <wp:extent cx="5264150" cy="2790190"/>
            <wp:effectExtent l="0" t="0" r="12700" b="10160"/>
            <wp:docPr id="8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5"/>
                    <pic:cNvPicPr>
                      <a:picLocks noChangeAspect="1"/>
                    </pic:cNvPicPr>
                  </pic:nvPicPr>
                  <pic:blipFill>
                    <a:blip r:embed="rId30"/>
                    <a:stretch>
                      <a:fillRect/>
                    </a:stretch>
                  </pic:blipFill>
                  <pic:spPr>
                    <a:xfrm>
                      <a:off x="0" y="0"/>
                      <a:ext cx="5264150" cy="2790190"/>
                    </a:xfrm>
                    <a:prstGeom prst="rect">
                      <a:avLst/>
                    </a:prstGeom>
                    <a:noFill/>
                    <a:ln>
                      <a:noFill/>
                    </a:ln>
                  </pic:spPr>
                </pic:pic>
              </a:graphicData>
            </a:graphic>
          </wp:inline>
        </w:drawing>
      </w:r>
    </w:p>
    <w:p>
      <w:r>
        <w:drawing>
          <wp:inline distT="0" distB="0" distL="114300" distR="114300">
            <wp:extent cx="5264150" cy="2790190"/>
            <wp:effectExtent l="0" t="0" r="12700" b="10160"/>
            <wp:docPr id="8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6"/>
                    <pic:cNvPicPr>
                      <a:picLocks noChangeAspect="1"/>
                    </pic:cNvPicPr>
                  </pic:nvPicPr>
                  <pic:blipFill>
                    <a:blip r:embed="rId31"/>
                    <a:stretch>
                      <a:fillRect/>
                    </a:stretch>
                  </pic:blipFill>
                  <pic:spPr>
                    <a:xfrm>
                      <a:off x="0" y="0"/>
                      <a:ext cx="5264150" cy="2790190"/>
                    </a:xfrm>
                    <a:prstGeom prst="rect">
                      <a:avLst/>
                    </a:prstGeom>
                    <a:noFill/>
                    <a:ln>
                      <a:noFill/>
                    </a:ln>
                  </pic:spPr>
                </pic:pic>
              </a:graphicData>
            </a:graphic>
          </wp:inline>
        </w:drawing>
      </w:r>
    </w:p>
    <w:p>
      <w:r>
        <w:drawing>
          <wp:inline distT="0" distB="0" distL="114300" distR="114300">
            <wp:extent cx="5259070" cy="2775585"/>
            <wp:effectExtent l="0" t="0" r="17780" b="5715"/>
            <wp:docPr id="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7"/>
                    <pic:cNvPicPr>
                      <a:picLocks noChangeAspect="1"/>
                    </pic:cNvPicPr>
                  </pic:nvPicPr>
                  <pic:blipFill>
                    <a:blip r:embed="rId32"/>
                    <a:stretch>
                      <a:fillRect/>
                    </a:stretch>
                  </pic:blipFill>
                  <pic:spPr>
                    <a:xfrm>
                      <a:off x="0" y="0"/>
                      <a:ext cx="5259070" cy="2775585"/>
                    </a:xfrm>
                    <a:prstGeom prst="rect">
                      <a:avLst/>
                    </a:prstGeom>
                    <a:noFill/>
                    <a:ln>
                      <a:noFill/>
                    </a:ln>
                  </pic:spPr>
                </pic:pic>
              </a:graphicData>
            </a:graphic>
          </wp:inline>
        </w:drawing>
      </w:r>
    </w:p>
    <w:p>
      <w:r>
        <w:drawing>
          <wp:inline distT="0" distB="0" distL="114300" distR="114300">
            <wp:extent cx="5264150" cy="2778760"/>
            <wp:effectExtent l="0" t="0" r="12700" b="2540"/>
            <wp:docPr id="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pic:cNvPicPr>
                      <a:picLocks noChangeAspect="1"/>
                    </pic:cNvPicPr>
                  </pic:nvPicPr>
                  <pic:blipFill>
                    <a:blip r:embed="rId33"/>
                    <a:stretch>
                      <a:fillRect/>
                    </a:stretch>
                  </pic:blipFill>
                  <pic:spPr>
                    <a:xfrm>
                      <a:off x="0" y="0"/>
                      <a:ext cx="5264150" cy="2778760"/>
                    </a:xfrm>
                    <a:prstGeom prst="rect">
                      <a:avLst/>
                    </a:prstGeom>
                    <a:noFill/>
                    <a:ln>
                      <a:noFill/>
                    </a:ln>
                  </pic:spPr>
                </pic:pic>
              </a:graphicData>
            </a:graphic>
          </wp:inline>
        </w:drawing>
      </w:r>
    </w:p>
    <w:p>
      <w:r>
        <w:drawing>
          <wp:inline distT="0" distB="0" distL="114300" distR="114300">
            <wp:extent cx="5269865" cy="2796540"/>
            <wp:effectExtent l="0" t="0" r="6985" b="3810"/>
            <wp:docPr id="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9"/>
                    <pic:cNvPicPr>
                      <a:picLocks noChangeAspect="1"/>
                    </pic:cNvPicPr>
                  </pic:nvPicPr>
                  <pic:blipFill>
                    <a:blip r:embed="rId34"/>
                    <a:stretch>
                      <a:fillRect/>
                    </a:stretch>
                  </pic:blipFill>
                  <pic:spPr>
                    <a:xfrm>
                      <a:off x="0" y="0"/>
                      <a:ext cx="5269865" cy="2796540"/>
                    </a:xfrm>
                    <a:prstGeom prst="rect">
                      <a:avLst/>
                    </a:prstGeom>
                    <a:noFill/>
                    <a:ln>
                      <a:noFill/>
                    </a:ln>
                  </pic:spPr>
                </pic:pic>
              </a:graphicData>
            </a:graphic>
          </wp:inline>
        </w:drawing>
      </w:r>
    </w:p>
    <w:p>
      <w:r>
        <w:drawing>
          <wp:inline distT="0" distB="0" distL="114300" distR="114300">
            <wp:extent cx="5266690" cy="2790190"/>
            <wp:effectExtent l="0" t="0" r="10160" b="1016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0"/>
                    <pic:cNvPicPr>
                      <a:picLocks noChangeAspect="1"/>
                    </pic:cNvPicPr>
                  </pic:nvPicPr>
                  <pic:blipFill>
                    <a:blip r:embed="rId35"/>
                    <a:stretch>
                      <a:fillRect/>
                    </a:stretch>
                  </pic:blipFill>
                  <pic:spPr>
                    <a:xfrm>
                      <a:off x="0" y="0"/>
                      <a:ext cx="5266690" cy="2790190"/>
                    </a:xfrm>
                    <a:prstGeom prst="rect">
                      <a:avLst/>
                    </a:prstGeom>
                    <a:noFill/>
                    <a:ln>
                      <a:noFill/>
                    </a:ln>
                  </pic:spPr>
                </pic:pic>
              </a:graphicData>
            </a:graphic>
          </wp:inline>
        </w:drawing>
      </w:r>
    </w:p>
    <w:p>
      <w:r>
        <w:drawing>
          <wp:inline distT="0" distB="0" distL="114300" distR="114300">
            <wp:extent cx="5259070" cy="2501265"/>
            <wp:effectExtent l="0" t="0" r="17780" b="13335"/>
            <wp:docPr id="8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1"/>
                    <pic:cNvPicPr>
                      <a:picLocks noChangeAspect="1"/>
                    </pic:cNvPicPr>
                  </pic:nvPicPr>
                  <pic:blipFill>
                    <a:blip r:embed="rId36"/>
                    <a:stretch>
                      <a:fillRect/>
                    </a:stretch>
                  </pic:blipFill>
                  <pic:spPr>
                    <a:xfrm>
                      <a:off x="0" y="0"/>
                      <a:ext cx="5259070" cy="25012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1.6外审表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924"/>
        <w:gridCol w:w="3976"/>
        <w:gridCol w:w="1762"/>
        <w:gridCol w:w="450"/>
        <w:gridCol w:w="545"/>
        <w:gridCol w:w="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Pr>
          <w:p>
            <w:pPr>
              <w:rPr>
                <w:rFonts w:hint="default"/>
                <w:vertAlign w:val="baseline"/>
                <w:lang w:val="en-US" w:eastAsia="zh-CN"/>
              </w:rPr>
            </w:pPr>
            <w:r>
              <w:rPr>
                <w:rFonts w:hint="eastAsia"/>
                <w:vertAlign w:val="baseline"/>
                <w:lang w:val="en-US" w:eastAsia="zh-CN"/>
              </w:rPr>
              <w:t>外审</w:t>
            </w:r>
          </w:p>
        </w:tc>
        <w:tc>
          <w:tcPr>
            <w:tcW w:w="924" w:type="dxa"/>
          </w:tcPr>
          <w:p>
            <w:pPr>
              <w:rPr>
                <w:rFonts w:hint="default"/>
                <w:vertAlign w:val="baseline"/>
                <w:lang w:val="en-US" w:eastAsia="zh-CN"/>
              </w:rPr>
            </w:pPr>
            <w:r>
              <w:rPr>
                <w:rFonts w:hint="eastAsia"/>
                <w:vertAlign w:val="baseline"/>
                <w:lang w:val="en-US" w:eastAsia="zh-CN"/>
              </w:rPr>
              <w:t>项目编号</w:t>
            </w:r>
          </w:p>
        </w:tc>
        <w:tc>
          <w:tcPr>
            <w:tcW w:w="3976" w:type="dxa"/>
          </w:tcPr>
          <w:p>
            <w:pPr>
              <w:rPr>
                <w:rFonts w:hint="default"/>
                <w:vertAlign w:val="baseline"/>
                <w:lang w:val="en-US" w:eastAsia="zh-CN"/>
              </w:rPr>
            </w:pPr>
            <w:r>
              <w:rPr>
                <w:rFonts w:hint="eastAsia"/>
                <w:vertAlign w:val="baseline"/>
                <w:lang w:val="en-US" w:eastAsia="zh-CN"/>
              </w:rPr>
              <w:t>项目分解号</w:t>
            </w:r>
          </w:p>
        </w:tc>
        <w:tc>
          <w:tcPr>
            <w:tcW w:w="1762" w:type="dxa"/>
          </w:tcPr>
          <w:p>
            <w:pPr>
              <w:rPr>
                <w:rFonts w:hint="default"/>
                <w:vertAlign w:val="baseline"/>
                <w:lang w:val="en-US" w:eastAsia="zh-CN"/>
              </w:rPr>
            </w:pPr>
            <w:r>
              <w:rPr>
                <w:rFonts w:hint="eastAsia"/>
                <w:vertAlign w:val="baseline"/>
                <w:lang w:val="en-US" w:eastAsia="zh-CN"/>
              </w:rPr>
              <w:t>功能点</w:t>
            </w:r>
          </w:p>
        </w:tc>
        <w:tc>
          <w:tcPr>
            <w:tcW w:w="450" w:type="dxa"/>
          </w:tcPr>
          <w:p>
            <w:pPr>
              <w:rPr>
                <w:rFonts w:hint="default"/>
                <w:vertAlign w:val="baseline"/>
                <w:lang w:val="en-US" w:eastAsia="zh-CN"/>
              </w:rPr>
            </w:pPr>
            <w:r>
              <w:rPr>
                <w:rFonts w:hint="eastAsia"/>
                <w:vertAlign w:val="baseline"/>
                <w:lang w:val="en-US" w:eastAsia="zh-CN"/>
              </w:rPr>
              <w:t>分值</w:t>
            </w:r>
          </w:p>
        </w:tc>
        <w:tc>
          <w:tcPr>
            <w:tcW w:w="545" w:type="dxa"/>
          </w:tcPr>
          <w:p>
            <w:pPr>
              <w:rPr>
                <w:rFonts w:hint="default"/>
                <w:vertAlign w:val="baseline"/>
                <w:lang w:val="en-US" w:eastAsia="zh-CN"/>
              </w:rPr>
            </w:pPr>
            <w:r>
              <w:rPr>
                <w:rFonts w:hint="eastAsia"/>
                <w:vertAlign w:val="baseline"/>
                <w:lang w:val="en-US" w:eastAsia="zh-CN"/>
              </w:rPr>
              <w:t>实际打分</w:t>
            </w:r>
          </w:p>
        </w:tc>
        <w:tc>
          <w:tcPr>
            <w:tcW w:w="439"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restart"/>
          </w:tcPr>
          <w:p>
            <w:pPr>
              <w:rPr>
                <w:rFonts w:hint="default"/>
                <w:vertAlign w:val="baseline"/>
                <w:lang w:val="en-US" w:eastAsia="zh-CN"/>
              </w:rPr>
            </w:pPr>
            <w:r>
              <w:rPr>
                <w:rFonts w:hint="eastAsia"/>
                <w:vertAlign w:val="baseline"/>
                <w:lang w:val="en-US" w:eastAsia="zh-CN"/>
              </w:rPr>
              <w:t>CFM010</w:t>
            </w:r>
          </w:p>
        </w:tc>
        <w:tc>
          <w:tcPr>
            <w:tcW w:w="3976" w:type="dxa"/>
            <w:vMerge w:val="restart"/>
            <w:vAlign w:val="top"/>
          </w:tcPr>
          <w:p>
            <w:pPr>
              <w:rPr>
                <w:rFonts w:hint="default"/>
                <w:vertAlign w:val="baseline"/>
                <w:lang w:val="en-US" w:eastAsia="zh-CN"/>
              </w:rPr>
            </w:pPr>
            <w:r>
              <w:rPr>
                <w:rFonts w:hint="eastAsia"/>
                <w:vertAlign w:val="baseline"/>
                <w:lang w:val="en-US" w:eastAsia="zh-CN"/>
              </w:rPr>
              <w:t>CFM010</w:t>
            </w:r>
          </w:p>
        </w:tc>
        <w:tc>
          <w:tcPr>
            <w:tcW w:w="1762" w:type="dxa"/>
          </w:tcPr>
          <w:p>
            <w:pPr>
              <w:rPr>
                <w:rFonts w:hint="default"/>
                <w:vertAlign w:val="baseline"/>
                <w:lang w:val="en-US" w:eastAsia="zh-CN"/>
              </w:rPr>
            </w:pPr>
            <w:r>
              <w:rPr>
                <w:rFonts w:hint="eastAsia"/>
                <w:vertAlign w:val="baseline"/>
                <w:lang w:val="en-US" w:eastAsia="zh-CN"/>
              </w:rPr>
              <w:t>域名：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Merge w:val="continue"/>
          </w:tcPr>
          <w:p>
            <w:pPr>
              <w:rPr>
                <w:rFonts w:hint="default"/>
                <w:vertAlign w:val="baseline"/>
                <w:lang w:val="en-US" w:eastAsia="zh-CN"/>
              </w:rPr>
            </w:pPr>
          </w:p>
        </w:tc>
        <w:tc>
          <w:tcPr>
            <w:tcW w:w="1762" w:type="dxa"/>
          </w:tcPr>
          <w:p>
            <w:pPr>
              <w:rPr>
                <w:rFonts w:hint="default"/>
                <w:vertAlign w:val="baseline"/>
                <w:lang w:val="en-US" w:eastAsia="zh-CN"/>
              </w:rPr>
            </w:pPr>
            <w:r>
              <w:rPr>
                <w:rFonts w:hint="eastAsia"/>
                <w:vertAlign w:val="baseline"/>
                <w:lang w:val="en-US" w:eastAsia="zh-CN"/>
              </w:rPr>
              <w:t>配置：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个人中心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订单中心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订单中心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订单列表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全部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2</w:t>
            </w:r>
          </w:p>
        </w:tc>
        <w:tc>
          <w:tcPr>
            <w:tcW w:w="1762" w:type="dxa"/>
          </w:tcPr>
          <w:p>
            <w:pPr>
              <w:rPr>
                <w:rFonts w:hint="default"/>
                <w:vertAlign w:val="baseline"/>
                <w:lang w:val="en-US" w:eastAsia="zh-CN"/>
              </w:rPr>
            </w:pPr>
            <w:r>
              <w:rPr>
                <w:rFonts w:hint="eastAsia"/>
                <w:vertAlign w:val="baseline"/>
                <w:lang w:val="en-US" w:eastAsia="zh-CN"/>
              </w:rPr>
              <w:t>供应商名称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3</w:t>
            </w:r>
          </w:p>
        </w:tc>
        <w:tc>
          <w:tcPr>
            <w:tcW w:w="1762" w:type="dxa"/>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4</w:t>
            </w:r>
          </w:p>
        </w:tc>
        <w:tc>
          <w:tcPr>
            <w:tcW w:w="1762" w:type="dxa"/>
          </w:tcPr>
          <w:p>
            <w:pPr>
              <w:rPr>
                <w:rFonts w:hint="default"/>
                <w:vertAlign w:val="baseline"/>
                <w:lang w:val="en-US" w:eastAsia="zh-CN"/>
              </w:rPr>
            </w:pPr>
            <w:r>
              <w:rPr>
                <w:rFonts w:hint="eastAsia"/>
                <w:vertAlign w:val="baseline"/>
                <w:lang w:val="en-US" w:eastAsia="zh-CN"/>
              </w:rPr>
              <w:t>查询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5</w:t>
            </w:r>
          </w:p>
        </w:tc>
        <w:tc>
          <w:tcPr>
            <w:tcW w:w="1762" w:type="dxa"/>
          </w:tcPr>
          <w:p>
            <w:pPr>
              <w:rPr>
                <w:rFonts w:hint="default"/>
                <w:vertAlign w:val="baseline"/>
                <w:lang w:val="en-US" w:eastAsia="zh-CN"/>
              </w:rPr>
            </w:pPr>
            <w:r>
              <w:rPr>
                <w:rFonts w:hint="eastAsia"/>
                <w:vertAlign w:val="baseline"/>
                <w:lang w:val="en-US" w:eastAsia="zh-CN"/>
              </w:rPr>
              <w:t>订单列表详情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2</w:t>
            </w:r>
          </w:p>
        </w:tc>
        <w:tc>
          <w:tcPr>
            <w:tcW w:w="1762" w:type="dxa"/>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3</w:t>
            </w:r>
          </w:p>
        </w:tc>
        <w:tc>
          <w:tcPr>
            <w:tcW w:w="1762" w:type="dxa"/>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4</w:t>
            </w:r>
          </w:p>
        </w:tc>
        <w:tc>
          <w:tcPr>
            <w:tcW w:w="1762" w:type="dxa"/>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5</w:t>
            </w:r>
          </w:p>
        </w:tc>
        <w:tc>
          <w:tcPr>
            <w:tcW w:w="1762" w:type="dxa"/>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6</w:t>
            </w:r>
          </w:p>
        </w:tc>
        <w:tc>
          <w:tcPr>
            <w:tcW w:w="1762" w:type="dxa"/>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7</w:t>
            </w:r>
          </w:p>
        </w:tc>
        <w:tc>
          <w:tcPr>
            <w:tcW w:w="1762" w:type="dxa"/>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default"/>
                <w:vertAlign w:val="superscript"/>
                <w:lang w:val="en-US" w:eastAsia="zh-CN"/>
              </w:rPr>
              <w:t>7</w:t>
            </w:r>
            <w:r>
              <w:rPr>
                <w:rFonts w:hint="default"/>
                <w:vertAlign w:val="baseline"/>
                <w:lang w:val="en-US" w:eastAsia="zh-CN"/>
              </w:rPr>
              <w:t>G</w:t>
            </w:r>
            <w:r>
              <w:rPr>
                <w:rFonts w:hint="default"/>
                <w:vertAlign w:val="subscript"/>
                <w:lang w:val="en-US" w:eastAsia="zh-CN"/>
              </w:rPr>
              <w:t>3</w:t>
            </w:r>
            <w:r>
              <w:rPr>
                <w:rFonts w:hint="default"/>
                <w:vertAlign w:val="superscript"/>
                <w:lang w:val="en-US" w:eastAsia="zh-CN"/>
              </w:rPr>
              <w:t>1</w:t>
            </w:r>
          </w:p>
        </w:tc>
        <w:tc>
          <w:tcPr>
            <w:tcW w:w="1762" w:type="dxa"/>
          </w:tcPr>
          <w:p>
            <w:pPr>
              <w:rPr>
                <w:rFonts w:hint="default"/>
                <w:vertAlign w:val="baseline"/>
                <w:lang w:val="en-US" w:eastAsia="zh-CN"/>
              </w:rPr>
            </w:pPr>
            <w:r>
              <w:rPr>
                <w:rFonts w:hint="eastAsia"/>
                <w:vertAlign w:val="baseline"/>
                <w:lang w:val="en-US" w:eastAsia="zh-CN"/>
              </w:rPr>
              <w:t>去支付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1</w:t>
            </w:r>
            <w:r>
              <w:t>D</w:t>
            </w:r>
            <w:r>
              <w:rPr>
                <w:vertAlign w:val="subscript"/>
              </w:rPr>
              <w:t>5</w:t>
            </w:r>
            <w:r>
              <w:rPr>
                <w:vertAlign w:val="superscript"/>
              </w:rPr>
              <w:t>5</w:t>
            </w:r>
            <w:r>
              <w:t>E</w:t>
            </w:r>
            <w:r>
              <w:rPr>
                <w:vertAlign w:val="subscript"/>
              </w:rPr>
              <w:t>7</w:t>
            </w:r>
            <w:r>
              <w:rPr>
                <w:vertAlign w:val="superscript"/>
              </w:rPr>
              <w:t>7</w:t>
            </w:r>
            <w:r>
              <w:t>G</w:t>
            </w:r>
            <w:r>
              <w:rPr>
                <w:vertAlign w:val="subscript"/>
              </w:rPr>
              <w:t>3</w:t>
            </w:r>
            <w:r>
              <w:rPr>
                <w:rFonts w:hint="eastAsia"/>
                <w:vertAlign w:val="superscript"/>
              </w:rPr>
              <w:t>2</w:t>
            </w:r>
          </w:p>
        </w:tc>
        <w:tc>
          <w:tcPr>
            <w:tcW w:w="1762" w:type="dxa"/>
          </w:tcPr>
          <w:p>
            <w:pPr>
              <w:rPr>
                <w:rFonts w:hint="default"/>
                <w:vertAlign w:val="baseline"/>
                <w:lang w:val="en-US" w:eastAsia="zh-CN"/>
              </w:rPr>
            </w:pPr>
            <w:r>
              <w:rPr>
                <w:rFonts w:hint="eastAsia"/>
                <w:vertAlign w:val="baseline"/>
                <w:lang w:val="en-US" w:eastAsia="zh-CN"/>
              </w:rPr>
              <w:t>取消订单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1</w:t>
            </w:r>
            <w:r>
              <w:t>D</w:t>
            </w:r>
            <w:r>
              <w:rPr>
                <w:vertAlign w:val="subscript"/>
              </w:rPr>
              <w:t>5</w:t>
            </w:r>
            <w:r>
              <w:rPr>
                <w:vertAlign w:val="superscript"/>
              </w:rPr>
              <w:t>5</w:t>
            </w:r>
            <w:r>
              <w:t>E</w:t>
            </w:r>
            <w:r>
              <w:rPr>
                <w:vertAlign w:val="subscript"/>
              </w:rPr>
              <w:t>7</w:t>
            </w:r>
            <w:r>
              <w:rPr>
                <w:vertAlign w:val="superscript"/>
              </w:rPr>
              <w:t>7</w:t>
            </w:r>
            <w:r>
              <w:t>G</w:t>
            </w:r>
            <w:r>
              <w:rPr>
                <w:vertAlign w:val="subscript"/>
              </w:rPr>
              <w:t>3</w:t>
            </w:r>
            <w:r>
              <w:rPr>
                <w:rFonts w:hint="eastAsia"/>
                <w:vertAlign w:val="superscript"/>
              </w:rPr>
              <w:t>3</w:t>
            </w:r>
          </w:p>
        </w:tc>
        <w:tc>
          <w:tcPr>
            <w:tcW w:w="1762" w:type="dxa"/>
          </w:tcPr>
          <w:p>
            <w:pPr>
              <w:rPr>
                <w:rFonts w:hint="default"/>
                <w:vertAlign w:val="baseline"/>
                <w:lang w:val="en-US" w:eastAsia="zh-CN"/>
              </w:rPr>
            </w:pPr>
            <w:r>
              <w:rPr>
                <w:rFonts w:hint="eastAsia"/>
                <w:vertAlign w:val="baseline"/>
                <w:lang w:val="en-US" w:eastAsia="zh-CN"/>
              </w:rPr>
              <w:t>提异议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p>
        </w:tc>
        <w:tc>
          <w:tcPr>
            <w:tcW w:w="1762" w:type="dxa"/>
          </w:tcPr>
          <w:p>
            <w:pPr>
              <w:rPr>
                <w:rFonts w:hint="default"/>
                <w:vertAlign w:val="baseline"/>
                <w:lang w:val="en-US" w:eastAsia="zh-CN"/>
              </w:rPr>
            </w:pPr>
            <w:r>
              <w:rPr>
                <w:rFonts w:hint="eastAsia"/>
                <w:vertAlign w:val="baseline"/>
                <w:lang w:val="en-US" w:eastAsia="zh-CN"/>
              </w:rPr>
              <w:t>待货品审核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2</w:t>
            </w:r>
          </w:p>
        </w:tc>
        <w:tc>
          <w:tcPr>
            <w:tcW w:w="1762" w:type="dxa"/>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3</w:t>
            </w:r>
          </w:p>
        </w:tc>
        <w:tc>
          <w:tcPr>
            <w:tcW w:w="1762" w:type="dxa"/>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4</w:t>
            </w:r>
          </w:p>
        </w:tc>
        <w:tc>
          <w:tcPr>
            <w:tcW w:w="1762" w:type="dxa"/>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5</w:t>
            </w:r>
          </w:p>
        </w:tc>
        <w:tc>
          <w:tcPr>
            <w:tcW w:w="1762" w:type="dxa"/>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6</w:t>
            </w:r>
          </w:p>
        </w:tc>
        <w:tc>
          <w:tcPr>
            <w:tcW w:w="1762" w:type="dxa"/>
            <w:vAlign w:val="top"/>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7</w:t>
            </w:r>
          </w:p>
        </w:tc>
        <w:tc>
          <w:tcPr>
            <w:tcW w:w="1762" w:type="dxa"/>
            <w:vAlign w:val="top"/>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E</w:t>
            </w:r>
            <w:r>
              <w:rPr>
                <w:vertAlign w:val="subscript"/>
              </w:rPr>
              <w:t>3</w:t>
            </w:r>
            <w:r>
              <w:rPr>
                <w:vertAlign w:val="superscript"/>
              </w:rPr>
              <w:t>1</w:t>
            </w:r>
          </w:p>
        </w:tc>
        <w:tc>
          <w:tcPr>
            <w:tcW w:w="1762" w:type="dxa"/>
            <w:vAlign w:val="top"/>
          </w:tcPr>
          <w:p>
            <w:pPr>
              <w:rPr>
                <w:rFonts w:hint="default"/>
                <w:vertAlign w:val="baseline"/>
                <w:lang w:val="en-US" w:eastAsia="zh-CN"/>
              </w:rPr>
            </w:pPr>
            <w:r>
              <w:rPr>
                <w:rFonts w:hint="eastAsia"/>
                <w:vertAlign w:val="baseline"/>
                <w:lang w:val="en-US" w:eastAsia="zh-CN"/>
              </w:rPr>
              <w:t>去支付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E</w:t>
            </w:r>
            <w:r>
              <w:rPr>
                <w:vertAlign w:val="subscript"/>
              </w:rPr>
              <w:t>3</w:t>
            </w:r>
            <w:r>
              <w:rPr>
                <w:rFonts w:hint="eastAsia"/>
                <w:vertAlign w:val="superscript"/>
              </w:rPr>
              <w:t>2</w:t>
            </w:r>
          </w:p>
        </w:tc>
        <w:tc>
          <w:tcPr>
            <w:tcW w:w="1762" w:type="dxa"/>
            <w:vAlign w:val="top"/>
          </w:tcPr>
          <w:p>
            <w:pPr>
              <w:rPr>
                <w:rFonts w:hint="default"/>
                <w:vertAlign w:val="baseline"/>
                <w:lang w:val="en-US" w:eastAsia="zh-CN"/>
              </w:rPr>
            </w:pPr>
            <w:r>
              <w:rPr>
                <w:rFonts w:hint="eastAsia"/>
                <w:vertAlign w:val="baseline"/>
                <w:lang w:val="en-US" w:eastAsia="zh-CN"/>
              </w:rPr>
              <w:t>取消订单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vertAlign w:val="superscript"/>
              </w:rPr>
              <w:t>7</w:t>
            </w:r>
            <w:r>
              <w:t>E</w:t>
            </w:r>
            <w:r>
              <w:rPr>
                <w:vertAlign w:val="subscript"/>
              </w:rPr>
              <w:t>3</w:t>
            </w:r>
            <w:r>
              <w:rPr>
                <w:rFonts w:hint="eastAsia"/>
                <w:vertAlign w:val="superscript"/>
              </w:rPr>
              <w:t>3</w:t>
            </w:r>
          </w:p>
        </w:tc>
        <w:tc>
          <w:tcPr>
            <w:tcW w:w="1762" w:type="dxa"/>
            <w:vAlign w:val="top"/>
          </w:tcPr>
          <w:p>
            <w:pPr>
              <w:rPr>
                <w:rFonts w:hint="default"/>
                <w:vertAlign w:val="baseline"/>
                <w:lang w:val="en-US" w:eastAsia="zh-CN"/>
              </w:rPr>
            </w:pPr>
            <w:r>
              <w:rPr>
                <w:rFonts w:hint="eastAsia"/>
                <w:vertAlign w:val="baseline"/>
                <w:lang w:val="en-US" w:eastAsia="zh-CN"/>
              </w:rPr>
              <w:t>提异议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p>
        </w:tc>
        <w:tc>
          <w:tcPr>
            <w:tcW w:w="1762" w:type="dxa"/>
          </w:tcPr>
          <w:p>
            <w:pPr>
              <w:rPr>
                <w:rFonts w:hint="default"/>
                <w:vertAlign w:val="baseline"/>
                <w:lang w:val="en-US" w:eastAsia="zh-CN"/>
              </w:rPr>
            </w:pPr>
            <w:r>
              <w:rPr>
                <w:rFonts w:hint="eastAsia"/>
                <w:vertAlign w:val="baseline"/>
                <w:lang w:val="en-US" w:eastAsia="zh-CN"/>
              </w:rPr>
              <w:t>待支付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vertAlign w:val="superscript"/>
              </w:rPr>
              <w:t>1</w:t>
            </w:r>
          </w:p>
        </w:tc>
        <w:tc>
          <w:tcPr>
            <w:tcW w:w="1762" w:type="dxa"/>
            <w:vAlign w:val="top"/>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2</w:t>
            </w:r>
          </w:p>
        </w:tc>
        <w:tc>
          <w:tcPr>
            <w:tcW w:w="1762" w:type="dxa"/>
            <w:vAlign w:val="top"/>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3</w:t>
            </w:r>
          </w:p>
        </w:tc>
        <w:tc>
          <w:tcPr>
            <w:tcW w:w="1762" w:type="dxa"/>
            <w:vAlign w:val="top"/>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4</w:t>
            </w:r>
          </w:p>
        </w:tc>
        <w:tc>
          <w:tcPr>
            <w:tcW w:w="1762" w:type="dxa"/>
            <w:vAlign w:val="top"/>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5</w:t>
            </w:r>
          </w:p>
        </w:tc>
        <w:tc>
          <w:tcPr>
            <w:tcW w:w="1762" w:type="dxa"/>
            <w:vAlign w:val="top"/>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6</w:t>
            </w:r>
          </w:p>
        </w:tc>
        <w:tc>
          <w:tcPr>
            <w:tcW w:w="1762" w:type="dxa"/>
            <w:vAlign w:val="top"/>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p>
        </w:tc>
        <w:tc>
          <w:tcPr>
            <w:tcW w:w="1762" w:type="dxa"/>
            <w:vAlign w:val="top"/>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r>
              <w:t>E</w:t>
            </w:r>
            <w:r>
              <w:rPr>
                <w:vertAlign w:val="subscript"/>
              </w:rPr>
              <w:t>2</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去支付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r>
              <w:t>E</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eastAsia"/>
                <w:vertAlign w:val="baseline"/>
                <w:lang w:val="en-US" w:eastAsia="zh-CN"/>
              </w:rPr>
              <w:t>取消订单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p>
        </w:tc>
        <w:tc>
          <w:tcPr>
            <w:tcW w:w="1762" w:type="dxa"/>
          </w:tcPr>
          <w:p>
            <w:pPr>
              <w:rPr>
                <w:rFonts w:hint="default"/>
                <w:vertAlign w:val="baseline"/>
                <w:lang w:val="en-US" w:eastAsia="zh-CN"/>
              </w:rPr>
            </w:pPr>
            <w:r>
              <w:rPr>
                <w:rFonts w:hint="eastAsia"/>
                <w:vertAlign w:val="baseline"/>
                <w:lang w:val="en-US" w:eastAsia="zh-CN"/>
              </w:rPr>
              <w:t>待收货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vertAlign w:val="superscript"/>
              </w:rPr>
              <w:t>1</w:t>
            </w:r>
          </w:p>
        </w:tc>
        <w:tc>
          <w:tcPr>
            <w:tcW w:w="1762" w:type="dxa"/>
            <w:vAlign w:val="top"/>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2</w:t>
            </w:r>
          </w:p>
        </w:tc>
        <w:tc>
          <w:tcPr>
            <w:tcW w:w="1762" w:type="dxa"/>
            <w:vAlign w:val="top"/>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3</w:t>
            </w:r>
          </w:p>
        </w:tc>
        <w:tc>
          <w:tcPr>
            <w:tcW w:w="1762" w:type="dxa"/>
            <w:vAlign w:val="top"/>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Pr>
          <w:p>
            <w:pPr>
              <w:rPr>
                <w:rFonts w:hint="default"/>
                <w:vertAlign w:val="baseline"/>
                <w:lang w:val="en-US" w:eastAsia="zh-CN"/>
              </w:rPr>
            </w:pPr>
          </w:p>
        </w:tc>
        <w:tc>
          <w:tcPr>
            <w:tcW w:w="924" w:type="dxa"/>
            <w:vMerge w:val="restart"/>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4</w:t>
            </w:r>
          </w:p>
        </w:tc>
        <w:tc>
          <w:tcPr>
            <w:tcW w:w="1762" w:type="dxa"/>
            <w:vAlign w:val="top"/>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5</w:t>
            </w:r>
          </w:p>
        </w:tc>
        <w:tc>
          <w:tcPr>
            <w:tcW w:w="1762" w:type="dxa"/>
            <w:vAlign w:val="top"/>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6</w:t>
            </w:r>
          </w:p>
        </w:tc>
        <w:tc>
          <w:tcPr>
            <w:tcW w:w="1762" w:type="dxa"/>
            <w:vAlign w:val="top"/>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7</w:t>
            </w:r>
          </w:p>
        </w:tc>
        <w:tc>
          <w:tcPr>
            <w:tcW w:w="1762" w:type="dxa"/>
            <w:vAlign w:val="top"/>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7</w:t>
            </w:r>
            <w:r>
              <w:t>E</w:t>
            </w:r>
            <w:r>
              <w:rPr>
                <w:vertAlign w:val="subscript"/>
              </w:rPr>
              <w:t>1</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去收货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p>
        </w:tc>
        <w:tc>
          <w:tcPr>
            <w:tcW w:w="1762" w:type="dxa"/>
          </w:tcPr>
          <w:p>
            <w:pPr>
              <w:rPr>
                <w:rFonts w:hint="default"/>
                <w:vertAlign w:val="baseline"/>
                <w:lang w:val="en-US" w:eastAsia="zh-CN"/>
              </w:rPr>
            </w:pPr>
            <w:r>
              <w:rPr>
                <w:rFonts w:hint="eastAsia"/>
                <w:vertAlign w:val="baseline"/>
                <w:lang w:val="en-US" w:eastAsia="zh-CN"/>
              </w:rPr>
              <w:t>已完成</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vertAlign w:val="superscript"/>
              </w:rPr>
              <w:t>1</w:t>
            </w:r>
          </w:p>
        </w:tc>
        <w:tc>
          <w:tcPr>
            <w:tcW w:w="1762" w:type="dxa"/>
            <w:vAlign w:val="top"/>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2</w:t>
            </w:r>
          </w:p>
        </w:tc>
        <w:tc>
          <w:tcPr>
            <w:tcW w:w="1762" w:type="dxa"/>
            <w:vAlign w:val="top"/>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3</w:t>
            </w:r>
          </w:p>
        </w:tc>
        <w:tc>
          <w:tcPr>
            <w:tcW w:w="1762" w:type="dxa"/>
            <w:vAlign w:val="top"/>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4</w:t>
            </w:r>
          </w:p>
        </w:tc>
        <w:tc>
          <w:tcPr>
            <w:tcW w:w="1762" w:type="dxa"/>
            <w:vAlign w:val="top"/>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5</w:t>
            </w:r>
          </w:p>
        </w:tc>
        <w:tc>
          <w:tcPr>
            <w:tcW w:w="1762" w:type="dxa"/>
            <w:vAlign w:val="top"/>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6</w:t>
            </w:r>
          </w:p>
        </w:tc>
        <w:tc>
          <w:tcPr>
            <w:tcW w:w="1762" w:type="dxa"/>
            <w:vAlign w:val="top"/>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7</w:t>
            </w:r>
          </w:p>
        </w:tc>
        <w:tc>
          <w:tcPr>
            <w:tcW w:w="1762" w:type="dxa"/>
            <w:vAlign w:val="top"/>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7</w:t>
            </w:r>
            <w:r>
              <w:t>E</w:t>
            </w:r>
            <w:r>
              <w:rPr>
                <w:vertAlign w:val="subscript"/>
              </w:rPr>
              <w:t>1</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提异议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p>
        </w:tc>
        <w:tc>
          <w:tcPr>
            <w:tcW w:w="1762" w:type="dxa"/>
          </w:tcPr>
          <w:p>
            <w:pPr>
              <w:rPr>
                <w:rFonts w:hint="default"/>
                <w:vertAlign w:val="baseline"/>
                <w:lang w:val="en-US" w:eastAsia="zh-CN"/>
              </w:rPr>
            </w:pPr>
            <w:r>
              <w:rPr>
                <w:rFonts w:hint="eastAsia"/>
                <w:vertAlign w:val="baseline"/>
                <w:lang w:val="en-US" w:eastAsia="zh-CN"/>
              </w:rPr>
              <w:t>有异议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62" w:type="dxa"/>
            <w:vAlign w:val="top"/>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62" w:type="dxa"/>
            <w:vAlign w:val="top"/>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62" w:type="dxa"/>
            <w:vAlign w:val="top"/>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62" w:type="dxa"/>
            <w:vAlign w:val="top"/>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62" w:type="dxa"/>
            <w:vAlign w:val="top"/>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62" w:type="dxa"/>
            <w:vAlign w:val="top"/>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62" w:type="dxa"/>
            <w:vAlign w:val="top"/>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p>
        </w:tc>
        <w:tc>
          <w:tcPr>
            <w:tcW w:w="1762" w:type="dxa"/>
          </w:tcPr>
          <w:p>
            <w:pPr>
              <w:rPr>
                <w:rFonts w:hint="default"/>
                <w:vertAlign w:val="baseline"/>
                <w:lang w:val="en-US" w:eastAsia="zh-CN"/>
              </w:rPr>
            </w:pPr>
            <w:r>
              <w:rPr>
                <w:rFonts w:hint="eastAsia"/>
                <w:vertAlign w:val="baseline"/>
                <w:lang w:val="en-US" w:eastAsia="zh-CN"/>
              </w:rPr>
              <w:t>已取消</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62" w:type="dxa"/>
            <w:vAlign w:val="top"/>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62" w:type="dxa"/>
            <w:vAlign w:val="top"/>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62" w:type="dxa"/>
            <w:vAlign w:val="top"/>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62" w:type="dxa"/>
            <w:vAlign w:val="top"/>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62" w:type="dxa"/>
            <w:vAlign w:val="top"/>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62" w:type="dxa"/>
            <w:vAlign w:val="top"/>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62" w:type="dxa"/>
            <w:vAlign w:val="top"/>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p>
        </w:tc>
        <w:tc>
          <w:tcPr>
            <w:tcW w:w="1762" w:type="dxa"/>
          </w:tcPr>
          <w:p>
            <w:pPr>
              <w:rPr>
                <w:rFonts w:hint="default"/>
                <w:vertAlign w:val="baseline"/>
                <w:lang w:val="en-US" w:eastAsia="zh-CN"/>
              </w:rPr>
            </w:pPr>
            <w:r>
              <w:rPr>
                <w:rFonts w:hint="eastAsia"/>
                <w:vertAlign w:val="baseline"/>
                <w:lang w:val="en-US" w:eastAsia="zh-CN"/>
              </w:rPr>
              <w:t>地址管理</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收货地址列表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eastAsia"/>
                <w:vertAlign w:val="baseline"/>
                <w:lang w:val="en-US" w:eastAsia="zh-CN"/>
              </w:rPr>
              <w:t>常用收货人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eastAsia"/>
                <w:vertAlign w:val="baseline"/>
                <w:lang w:val="en-US" w:eastAsia="zh-CN"/>
              </w:rPr>
              <w:t>收货人手机号码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eastAsia"/>
                <w:vertAlign w:val="baseline"/>
                <w:lang w:val="en-US" w:eastAsia="zh-CN"/>
              </w:rPr>
              <w:t>收货地址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eastAsia"/>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修改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eastAsia"/>
                <w:vertAlign w:val="baseline"/>
                <w:lang w:val="en-US" w:eastAsia="zh-CN"/>
              </w:rPr>
              <w:t>联系人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eastAsia"/>
                <w:vertAlign w:val="baseline"/>
                <w:lang w:val="en-US" w:eastAsia="zh-CN"/>
              </w:rPr>
              <w:t>手机号码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eastAsia"/>
                <w:vertAlign w:val="baseline"/>
                <w:lang w:val="en-US" w:eastAsia="zh-CN"/>
              </w:rPr>
              <w:t>选择省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eastAsia"/>
                <w:vertAlign w:val="baseline"/>
                <w:lang w:val="en-US" w:eastAsia="zh-CN"/>
              </w:rPr>
              <w:t>选择市</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eastAsia"/>
                <w:vertAlign w:val="baseline"/>
                <w:lang w:val="en-US" w:eastAsia="zh-CN"/>
              </w:rPr>
              <w:t>选择区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eastAsia"/>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eastAsia"/>
                <w:vertAlign w:val="baseline"/>
                <w:lang w:val="en-US" w:eastAsia="zh-CN"/>
              </w:rPr>
              <w:t>保存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62" w:type="dxa"/>
          </w:tcPr>
          <w:p>
            <w:pPr>
              <w:rPr>
                <w:rFonts w:hint="default"/>
                <w:vertAlign w:val="baseline"/>
                <w:lang w:val="en-US" w:eastAsia="zh-CN"/>
              </w:rPr>
            </w:pPr>
            <w:r>
              <w:rPr>
                <w:rFonts w:hint="eastAsia"/>
                <w:vertAlign w:val="baseline"/>
                <w:lang w:val="en-US" w:eastAsia="zh-CN"/>
              </w:rPr>
              <w:t>取消</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5</w:t>
            </w:r>
            <w:r>
              <w:t>D</w:t>
            </w:r>
            <w:r>
              <w:rPr>
                <w:vertAlign w:val="subscript"/>
              </w:rPr>
              <w:t>2</w:t>
            </w:r>
            <w:r>
              <w:rPr>
                <w:vertAlign w:val="superscript"/>
              </w:rPr>
              <w:t>2</w:t>
            </w:r>
          </w:p>
        </w:tc>
        <w:tc>
          <w:tcPr>
            <w:tcW w:w="1762" w:type="dxa"/>
          </w:tcPr>
          <w:p>
            <w:pPr>
              <w:rPr>
                <w:rFonts w:hint="default"/>
                <w:vertAlign w:val="baseline"/>
                <w:lang w:val="en-US" w:eastAsia="zh-CN"/>
              </w:rPr>
            </w:pPr>
            <w:r>
              <w:rPr>
                <w:rFonts w:hint="eastAsia"/>
                <w:vertAlign w:val="baseline"/>
                <w:lang w:val="en-US" w:eastAsia="zh-CN"/>
              </w:rPr>
              <w:t>删除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p>
        </w:tc>
        <w:tc>
          <w:tcPr>
            <w:tcW w:w="1762" w:type="dxa"/>
          </w:tcPr>
          <w:p>
            <w:pPr>
              <w:rPr>
                <w:rFonts w:hint="default"/>
                <w:vertAlign w:val="baseline"/>
                <w:lang w:val="en-US" w:eastAsia="zh-CN"/>
              </w:rPr>
            </w:pPr>
            <w:r>
              <w:rPr>
                <w:rFonts w:hint="eastAsia"/>
                <w:vertAlign w:val="baseline"/>
                <w:lang w:val="en-US" w:eastAsia="zh-CN"/>
              </w:rPr>
              <w:t>新增</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62" w:type="dxa"/>
            <w:vAlign w:val="top"/>
          </w:tcPr>
          <w:p>
            <w:pPr>
              <w:rPr>
                <w:rFonts w:hint="default"/>
                <w:vertAlign w:val="baseline"/>
                <w:lang w:val="en-US" w:eastAsia="zh-CN"/>
              </w:rPr>
            </w:pPr>
            <w:r>
              <w:rPr>
                <w:rFonts w:hint="eastAsia"/>
                <w:vertAlign w:val="baseline"/>
                <w:lang w:val="en-US" w:eastAsia="zh-CN"/>
              </w:rPr>
              <w:t>联系人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62" w:type="dxa"/>
            <w:vAlign w:val="top"/>
          </w:tcPr>
          <w:p>
            <w:pPr>
              <w:rPr>
                <w:rFonts w:hint="default"/>
                <w:vertAlign w:val="baseline"/>
                <w:lang w:val="en-US" w:eastAsia="zh-CN"/>
              </w:rPr>
            </w:pPr>
            <w:r>
              <w:rPr>
                <w:rFonts w:hint="eastAsia"/>
                <w:vertAlign w:val="baseline"/>
                <w:lang w:val="en-US" w:eastAsia="zh-CN"/>
              </w:rPr>
              <w:t>手机号码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62" w:type="dxa"/>
            <w:vAlign w:val="top"/>
          </w:tcPr>
          <w:p>
            <w:pPr>
              <w:rPr>
                <w:rFonts w:hint="default"/>
                <w:vertAlign w:val="baseline"/>
                <w:lang w:val="en-US" w:eastAsia="zh-CN"/>
              </w:rPr>
            </w:pPr>
            <w:r>
              <w:rPr>
                <w:rFonts w:hint="eastAsia"/>
                <w:vertAlign w:val="baseline"/>
                <w:lang w:val="en-US" w:eastAsia="zh-CN"/>
              </w:rPr>
              <w:t>选择省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62" w:type="dxa"/>
            <w:vAlign w:val="top"/>
          </w:tcPr>
          <w:p>
            <w:pPr>
              <w:rPr>
                <w:rFonts w:hint="default"/>
                <w:vertAlign w:val="baseline"/>
                <w:lang w:val="en-US" w:eastAsia="zh-CN"/>
              </w:rPr>
            </w:pPr>
            <w:r>
              <w:rPr>
                <w:rFonts w:hint="eastAsia"/>
                <w:vertAlign w:val="baseline"/>
                <w:lang w:val="en-US" w:eastAsia="zh-CN"/>
              </w:rPr>
              <w:t>选择市</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62" w:type="dxa"/>
            <w:vAlign w:val="top"/>
          </w:tcPr>
          <w:p>
            <w:pPr>
              <w:rPr>
                <w:rFonts w:hint="default"/>
                <w:vertAlign w:val="baseline"/>
                <w:lang w:val="en-US" w:eastAsia="zh-CN"/>
              </w:rPr>
            </w:pPr>
            <w:r>
              <w:rPr>
                <w:rFonts w:hint="eastAsia"/>
                <w:vertAlign w:val="baseline"/>
                <w:lang w:val="en-US" w:eastAsia="zh-CN"/>
              </w:rPr>
              <w:t>选择区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62" w:type="dxa"/>
            <w:vAlign w:val="top"/>
          </w:tcPr>
          <w:p>
            <w:pPr>
              <w:rPr>
                <w:rFonts w:hint="default"/>
                <w:vertAlign w:val="baseline"/>
                <w:lang w:val="en-US" w:eastAsia="zh-CN"/>
              </w:rPr>
            </w:pPr>
            <w:r>
              <w:rPr>
                <w:rFonts w:hint="eastAsia"/>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62" w:type="dxa"/>
            <w:vAlign w:val="top"/>
          </w:tcPr>
          <w:p>
            <w:pPr>
              <w:rPr>
                <w:rFonts w:hint="default"/>
                <w:vertAlign w:val="baseline"/>
                <w:lang w:val="en-US" w:eastAsia="zh-CN"/>
              </w:rPr>
            </w:pPr>
            <w:r>
              <w:rPr>
                <w:rFonts w:hint="eastAsia"/>
                <w:vertAlign w:val="baseline"/>
                <w:lang w:val="en-US" w:eastAsia="zh-CN"/>
              </w:rPr>
              <w:t>保存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62" w:type="dxa"/>
            <w:vAlign w:val="top"/>
          </w:tcPr>
          <w:p>
            <w:pPr>
              <w:rPr>
                <w:rFonts w:hint="default"/>
                <w:vertAlign w:val="baseline"/>
                <w:lang w:val="en-US" w:eastAsia="zh-CN"/>
              </w:rPr>
            </w:pPr>
            <w:r>
              <w:rPr>
                <w:rFonts w:hint="eastAsia"/>
                <w:vertAlign w:val="baseline"/>
                <w:lang w:val="en-US" w:eastAsia="zh-CN"/>
              </w:rPr>
              <w:t>取消</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p>
        </w:tc>
        <w:tc>
          <w:tcPr>
            <w:tcW w:w="1762" w:type="dxa"/>
          </w:tcPr>
          <w:p>
            <w:pPr>
              <w:rPr>
                <w:rFonts w:hint="default"/>
                <w:vertAlign w:val="baseline"/>
                <w:lang w:val="en-US" w:eastAsia="zh-CN"/>
              </w:rPr>
            </w:pPr>
            <w:r>
              <w:rPr>
                <w:rFonts w:hint="eastAsia"/>
                <w:vertAlign w:val="baseline"/>
                <w:lang w:val="en-US" w:eastAsia="zh-CN"/>
              </w:rPr>
              <w:t>发票管理</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开票申请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eastAsia"/>
                <w:vertAlign w:val="baseline"/>
                <w:lang w:val="en-US" w:eastAsia="zh-CN"/>
              </w:rPr>
              <w:t>商家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eastAsia"/>
                <w:vertAlign w:val="baseline"/>
                <w:lang w:val="en-US" w:eastAsia="zh-CN"/>
              </w:rPr>
              <w:t>商品数量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eastAsia"/>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eastAsia"/>
                <w:vertAlign w:val="baseline"/>
                <w:lang w:val="en-US" w:eastAsia="zh-CN"/>
              </w:rPr>
              <w:t>创建时间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eastAsia"/>
                <w:vertAlign w:val="baseline"/>
                <w:lang w:val="en-US" w:eastAsia="zh-CN"/>
              </w:rPr>
              <w:t>订单状态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6</w:t>
            </w:r>
            <w:r>
              <w:t>D</w:t>
            </w:r>
            <w:r>
              <w:rPr>
                <w:vertAlign w:val="subscript"/>
              </w:rPr>
              <w:t>1</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待开票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7</w:t>
            </w:r>
          </w:p>
        </w:tc>
        <w:tc>
          <w:tcPr>
            <w:tcW w:w="1762" w:type="dxa"/>
          </w:tcPr>
          <w:p>
            <w:pPr>
              <w:rPr>
                <w:rFonts w:hint="default"/>
                <w:vertAlign w:val="baseline"/>
                <w:lang w:val="en-US" w:eastAsia="zh-CN"/>
              </w:rPr>
            </w:pPr>
            <w:r>
              <w:rPr>
                <w:rFonts w:hint="eastAsia"/>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7</w:t>
            </w:r>
            <w:r>
              <w:t>D</w:t>
            </w:r>
            <w:r>
              <w:rPr>
                <w:vertAlign w:val="subscript"/>
              </w:rPr>
              <w:t>1</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开票申请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p>
        </w:tc>
        <w:tc>
          <w:tcPr>
            <w:tcW w:w="1762" w:type="dxa"/>
          </w:tcPr>
          <w:p>
            <w:pPr>
              <w:rPr>
                <w:rFonts w:hint="default"/>
                <w:vertAlign w:val="baseline"/>
                <w:lang w:val="en-US" w:eastAsia="zh-CN"/>
              </w:rPr>
            </w:pPr>
            <w:r>
              <w:rPr>
                <w:rFonts w:hint="eastAsia"/>
                <w:vertAlign w:val="baseline"/>
                <w:lang w:val="en-US" w:eastAsia="zh-CN"/>
              </w:rPr>
              <w:t>发票跟踪</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r>
              <w:t>C</w:t>
            </w:r>
            <w:r>
              <w:rPr>
                <w:vertAlign w:val="subscript"/>
              </w:rPr>
              <w:t>2</w:t>
            </w:r>
            <w:r>
              <w:rPr>
                <w:vertAlign w:val="superscript"/>
              </w:rPr>
              <w:t>1</w:t>
            </w:r>
          </w:p>
        </w:tc>
        <w:tc>
          <w:tcPr>
            <w:tcW w:w="1762" w:type="dxa"/>
          </w:tcPr>
          <w:p>
            <w:pPr>
              <w:rPr>
                <w:rFonts w:hint="default"/>
                <w:vertAlign w:val="baseline"/>
                <w:lang w:val="en-US" w:eastAsia="zh-CN"/>
              </w:rPr>
            </w:pPr>
            <w:r>
              <w:rPr>
                <w:rFonts w:hint="eastAsia"/>
                <w:vertAlign w:val="baseline"/>
                <w:lang w:val="en-US" w:eastAsia="zh-CN"/>
              </w:rPr>
              <w:t>查询条件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eastAsia"/>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发票类型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发票号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查询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r>
              <w:t>C</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发票跟踪列表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发票号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税率/税额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开票日期</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快递单号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资产中心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对账单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搜索条件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r>
              <w:t>C</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付款单号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r>
              <w:t>C</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付款时间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付款单号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付款金额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付款方式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收款方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收款时间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会员中心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3</w:t>
            </w:r>
            <w:r>
              <w:t>O</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个人资料</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基本信息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公司名称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负责人姓名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负责人身份证号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身份证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4</w:t>
            </w:r>
            <w:r>
              <w:t>D</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人像面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4</w:t>
            </w:r>
            <w:r>
              <w:t>D</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国徽面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提交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账户安全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1</w:t>
            </w:r>
            <w:r>
              <w:t>D</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修改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原登录密码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新的登录密码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确认新密码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确认修改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手机号验证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2</w:t>
            </w:r>
            <w:r>
              <w:t>D</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更换绑定</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公司资料</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工商信息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1</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营业执照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法定代表人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身份证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r>
              <w:t>D</w:t>
            </w:r>
            <w:r>
              <w:rPr>
                <w:vertAlign w:val="subscript"/>
              </w:rPr>
              <w:t>2</w:t>
            </w:r>
            <w:r>
              <w:rPr>
                <w:vertAlign w:val="superscript"/>
              </w:rPr>
              <w:t>1</w:t>
            </w:r>
          </w:p>
        </w:tc>
        <w:tc>
          <w:tcPr>
            <w:tcW w:w="1762" w:type="dxa"/>
            <w:vAlign w:val="top"/>
          </w:tcPr>
          <w:p>
            <w:pPr>
              <w:rPr>
                <w:rFonts w:hint="default"/>
                <w:vertAlign w:val="baseline"/>
                <w:lang w:val="en-US" w:eastAsia="zh-CN"/>
              </w:rPr>
            </w:pPr>
            <w:r>
              <w:rPr>
                <w:rFonts w:hint="default"/>
                <w:vertAlign w:val="baseline"/>
                <w:lang w:val="en-US" w:eastAsia="zh-CN"/>
              </w:rPr>
              <w:t>人像面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r>
              <w:t>D</w:t>
            </w:r>
            <w:r>
              <w:rPr>
                <w:vertAlign w:val="subscript"/>
              </w:rPr>
              <w:t>2</w:t>
            </w:r>
            <w:r>
              <w:rPr>
                <w:rFonts w:hint="eastAsia"/>
                <w:vertAlign w:val="superscript"/>
              </w:rPr>
              <w:t>2</w:t>
            </w:r>
          </w:p>
        </w:tc>
        <w:tc>
          <w:tcPr>
            <w:tcW w:w="1762" w:type="dxa"/>
            <w:vAlign w:val="top"/>
          </w:tcPr>
          <w:p>
            <w:pPr>
              <w:rPr>
                <w:rFonts w:hint="default"/>
                <w:vertAlign w:val="baseline"/>
                <w:lang w:val="en-US" w:eastAsia="zh-CN"/>
              </w:rPr>
            </w:pPr>
            <w:r>
              <w:rPr>
                <w:rFonts w:hint="default"/>
                <w:vertAlign w:val="baseline"/>
                <w:lang w:val="en-US" w:eastAsia="zh-CN"/>
              </w:rPr>
              <w:t>国徽面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开票信息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3</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开票信息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纳税人资质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4</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纳税人资料</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发票邮寄地址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5</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新增资料</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姓名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联系电话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选择省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选择市</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选择区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确认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62" w:type="dxa"/>
          </w:tcPr>
          <w:p>
            <w:pPr>
              <w:rPr>
                <w:rFonts w:hint="default"/>
                <w:vertAlign w:val="baseline"/>
                <w:lang w:val="en-US" w:eastAsia="zh-CN"/>
              </w:rPr>
            </w:pPr>
            <w:r>
              <w:rPr>
                <w:rFonts w:hint="default"/>
                <w:vertAlign w:val="baseline"/>
                <w:lang w:val="en-US" w:eastAsia="zh-CN"/>
              </w:rPr>
              <w:t>取消</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6</w:t>
            </w:r>
          </w:p>
        </w:tc>
        <w:tc>
          <w:tcPr>
            <w:tcW w:w="1762" w:type="dxa"/>
          </w:tcPr>
          <w:p>
            <w:pPr>
              <w:rPr>
                <w:rFonts w:hint="default"/>
                <w:vertAlign w:val="baseline"/>
                <w:lang w:val="en-US" w:eastAsia="zh-CN"/>
              </w:rPr>
            </w:pPr>
            <w:r>
              <w:rPr>
                <w:rFonts w:hint="default"/>
                <w:vertAlign w:val="baseline"/>
                <w:lang w:val="en-US" w:eastAsia="zh-CN"/>
              </w:rPr>
              <w:t>回款银行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回款银行账号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回款银行名称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回款银行全称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提交审核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7</w:t>
            </w:r>
          </w:p>
        </w:tc>
        <w:tc>
          <w:tcPr>
            <w:tcW w:w="1762" w:type="dxa"/>
          </w:tcPr>
          <w:p>
            <w:pPr>
              <w:rPr>
                <w:rFonts w:hint="default"/>
                <w:vertAlign w:val="baseline"/>
                <w:lang w:val="en-US" w:eastAsia="zh-CN"/>
              </w:rPr>
            </w:pPr>
            <w:r>
              <w:rPr>
                <w:rFonts w:hint="default"/>
                <w:vertAlign w:val="baseline"/>
                <w:lang w:val="en-US" w:eastAsia="zh-CN"/>
              </w:rPr>
              <w:t>开票账户信息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公司名称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公司地址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银行账号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银行名称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公司电话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邮编</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8</w:t>
            </w:r>
          </w:p>
        </w:tc>
        <w:tc>
          <w:tcPr>
            <w:tcW w:w="1762" w:type="dxa"/>
          </w:tcPr>
          <w:p>
            <w:pPr>
              <w:rPr>
                <w:rFonts w:hint="default"/>
                <w:vertAlign w:val="baseline"/>
                <w:lang w:val="en-US" w:eastAsia="zh-CN"/>
              </w:rPr>
            </w:pPr>
            <w:r>
              <w:rPr>
                <w:rFonts w:hint="default"/>
                <w:vertAlign w:val="baseline"/>
                <w:lang w:val="en-US" w:eastAsia="zh-CN"/>
              </w:rPr>
              <w:t>公司传真</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9</w:t>
            </w:r>
          </w:p>
        </w:tc>
        <w:tc>
          <w:tcPr>
            <w:tcW w:w="1762" w:type="dxa"/>
          </w:tcPr>
          <w:p>
            <w:pPr>
              <w:rPr>
                <w:rFonts w:hint="default"/>
                <w:vertAlign w:val="baseline"/>
                <w:lang w:val="en-US" w:eastAsia="zh-CN"/>
              </w:rPr>
            </w:pPr>
            <w:r>
              <w:rPr>
                <w:rFonts w:hint="default"/>
                <w:vertAlign w:val="baseline"/>
                <w:lang w:val="en-US" w:eastAsia="zh-CN"/>
              </w:rPr>
              <w:t>提交审核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修改密码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原登录密码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新的登录密码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确认密码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确认修改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退出登录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p>
        </w:tc>
        <w:tc>
          <w:tcPr>
            <w:tcW w:w="1762" w:type="dxa"/>
          </w:tcPr>
          <w:p>
            <w:pPr>
              <w:rPr>
                <w:rFonts w:hint="default"/>
                <w:vertAlign w:val="baseline"/>
                <w:lang w:val="en-US" w:eastAsia="zh-CN"/>
              </w:rPr>
            </w:pPr>
            <w:r>
              <w:rPr>
                <w:rFonts w:hint="default"/>
                <w:vertAlign w:val="baseline"/>
                <w:lang w:val="en-US" w:eastAsia="zh-CN"/>
              </w:rPr>
              <w:t>消息中心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全部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通知内容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通知时间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3</w:t>
            </w:r>
            <w:r>
              <w:t>C</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未阅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3</w:t>
            </w:r>
            <w:r>
              <w:t>C</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以阅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r>
              <w:t>C</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确认已阅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r>
              <w:t>C</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前往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t>5</w:t>
            </w:r>
          </w:p>
        </w:tc>
        <w:tc>
          <w:tcPr>
            <w:tcW w:w="1762" w:type="dxa"/>
          </w:tcPr>
          <w:p>
            <w:pPr>
              <w:rPr>
                <w:rFonts w:hint="default"/>
                <w:vertAlign w:val="baseline"/>
                <w:lang w:val="en-US" w:eastAsia="zh-CN"/>
              </w:rPr>
            </w:pPr>
            <w:r>
              <w:rPr>
                <w:rFonts w:hint="default"/>
                <w:vertAlign w:val="baseline"/>
                <w:lang w:val="en-US" w:eastAsia="zh-CN"/>
              </w:rPr>
              <w:t>数据分页</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未读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已读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p>
        </w:tc>
        <w:tc>
          <w:tcPr>
            <w:tcW w:w="1762" w:type="dxa"/>
          </w:tcPr>
          <w:p>
            <w:pPr>
              <w:rPr>
                <w:rFonts w:hint="default"/>
                <w:vertAlign w:val="baseline"/>
                <w:lang w:val="en-US" w:eastAsia="zh-CN"/>
              </w:rPr>
            </w:pPr>
            <w:r>
              <w:rPr>
                <w:rFonts w:hint="default"/>
                <w:vertAlign w:val="baseline"/>
                <w:lang w:val="en-US" w:eastAsia="zh-CN"/>
              </w:rPr>
              <w:t>新闻公告</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全部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标题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vertAlign w:val="superscript"/>
              </w:rPr>
              <w:t>2</w:t>
            </w:r>
            <w:r>
              <w:t>C</w:t>
            </w:r>
            <w:r>
              <w:rPr>
                <w:vertAlign w:val="subscript"/>
              </w:rPr>
              <w:t xml:space="preserve"> 1</w:t>
            </w:r>
          </w:p>
        </w:tc>
        <w:tc>
          <w:tcPr>
            <w:tcW w:w="1762" w:type="dxa"/>
          </w:tcPr>
          <w:p>
            <w:pPr>
              <w:rPr>
                <w:rFonts w:hint="default"/>
                <w:vertAlign w:val="baseline"/>
                <w:lang w:val="en-US" w:eastAsia="zh-CN"/>
              </w:rPr>
            </w:pPr>
            <w:r>
              <w:rPr>
                <w:rFonts w:hint="default"/>
                <w:vertAlign w:val="baseline"/>
                <w:lang w:val="en-US" w:eastAsia="zh-CN"/>
              </w:rPr>
              <w:t>查看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行业新闻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公告</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首页</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head-nav</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首页</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用户名称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2</w:t>
            </w:r>
            <w:r>
              <w:t>B</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个人资料</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2</w:t>
            </w:r>
            <w:r>
              <w:t>B</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修改密码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个人中心</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rFonts w:hint="eastAsia"/>
                <w:vertAlign w:val="superscript"/>
              </w:rPr>
              <w:t>4</w:t>
            </w:r>
          </w:p>
        </w:tc>
        <w:tc>
          <w:tcPr>
            <w:tcW w:w="1762" w:type="dxa"/>
          </w:tcPr>
          <w:p>
            <w:pPr>
              <w:rPr>
                <w:rFonts w:hint="default"/>
                <w:vertAlign w:val="baseline"/>
                <w:lang w:val="en-US" w:eastAsia="zh-CN"/>
              </w:rPr>
            </w:pPr>
            <w:r>
              <w:rPr>
                <w:rFonts w:hint="default"/>
                <w:vertAlign w:val="baseline"/>
                <w:lang w:val="en-US" w:eastAsia="zh-CN"/>
              </w:rPr>
              <w:t>服务热线</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LOGO</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2</w:t>
            </w:r>
            <w:r>
              <w:t>O</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福布云商logo</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搜索栏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3</w:t>
            </w:r>
            <w:r>
              <w:t>O</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产品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3</w:t>
            </w:r>
            <w:r>
              <w:t>O</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店铺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导航栏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4</w:t>
            </w:r>
            <w:r>
              <w:t>O</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全部产品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4</w:t>
            </w:r>
            <w:r>
              <w:t>O</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交易商城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产品类型列表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5</w:t>
            </w:r>
            <w:r>
              <w:t>O</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一级标题分类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5</w:t>
            </w:r>
            <w:r>
              <w:t>O</w:t>
            </w:r>
            <w:r>
              <w:rPr>
                <w:vertAlign w:val="subscript"/>
              </w:rPr>
              <w:t>1</w:t>
            </w:r>
            <w:r>
              <w:rPr>
                <w:vertAlign w:val="superscript"/>
              </w:rPr>
              <w:t>1</w:t>
            </w:r>
            <w:r>
              <w:t>B</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二级标题分类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6</w:t>
            </w:r>
          </w:p>
        </w:tc>
        <w:tc>
          <w:tcPr>
            <w:tcW w:w="1762" w:type="dxa"/>
          </w:tcPr>
          <w:p>
            <w:pPr>
              <w:rPr>
                <w:rFonts w:hint="default"/>
                <w:vertAlign w:val="baseline"/>
                <w:lang w:val="en-US" w:eastAsia="zh-CN"/>
              </w:rPr>
            </w:pPr>
            <w:r>
              <w:rPr>
                <w:rFonts w:hint="default"/>
                <w:vertAlign w:val="baseline"/>
                <w:lang w:val="en-US" w:eastAsia="zh-CN"/>
              </w:rPr>
              <w:t>banner</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7</w:t>
            </w:r>
          </w:p>
        </w:tc>
        <w:tc>
          <w:tcPr>
            <w:tcW w:w="1762" w:type="dxa"/>
          </w:tcPr>
          <w:p>
            <w:pPr>
              <w:rPr>
                <w:rFonts w:hint="default"/>
                <w:vertAlign w:val="baseline"/>
                <w:lang w:val="en-US" w:eastAsia="zh-CN"/>
              </w:rPr>
            </w:pPr>
            <w:r>
              <w:rPr>
                <w:rFonts w:hint="default"/>
                <w:vertAlign w:val="baseline"/>
                <w:lang w:val="en-US" w:eastAsia="zh-CN"/>
              </w:rPr>
              <w:t>待支付/待收货订单数量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p>
        </w:tc>
        <w:tc>
          <w:tcPr>
            <w:tcW w:w="1762" w:type="dxa"/>
          </w:tcPr>
          <w:p>
            <w:pPr>
              <w:rPr>
                <w:rFonts w:hint="default"/>
                <w:vertAlign w:val="baseline"/>
                <w:lang w:val="en-US" w:eastAsia="zh-CN"/>
              </w:rPr>
            </w:pPr>
            <w:r>
              <w:rPr>
                <w:rFonts w:hint="default"/>
                <w:vertAlign w:val="baseline"/>
                <w:lang w:val="en-US" w:eastAsia="zh-CN"/>
              </w:rPr>
              <w:t>公告</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更多</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公告标题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发布时间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9</w:t>
            </w:r>
          </w:p>
        </w:tc>
        <w:tc>
          <w:tcPr>
            <w:tcW w:w="1762" w:type="dxa"/>
          </w:tcPr>
          <w:p>
            <w:pPr>
              <w:rPr>
                <w:rFonts w:hint="default"/>
                <w:vertAlign w:val="baseline"/>
                <w:lang w:val="en-US" w:eastAsia="zh-CN"/>
              </w:rPr>
            </w:pPr>
            <w:r>
              <w:rPr>
                <w:rFonts w:hint="default"/>
                <w:vertAlign w:val="baseline"/>
                <w:lang w:val="en-US" w:eastAsia="zh-CN"/>
              </w:rPr>
              <w:t>工厂直销资源</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10</w:t>
            </w:r>
          </w:p>
        </w:tc>
        <w:tc>
          <w:tcPr>
            <w:tcW w:w="1762" w:type="dxa"/>
          </w:tcPr>
          <w:p>
            <w:pPr>
              <w:rPr>
                <w:rFonts w:hint="default"/>
                <w:vertAlign w:val="baseline"/>
                <w:lang w:val="en-US" w:eastAsia="zh-CN"/>
              </w:rPr>
            </w:pPr>
            <w:r>
              <w:rPr>
                <w:rFonts w:hint="default"/>
                <w:vertAlign w:val="baseline"/>
                <w:lang w:val="en-US" w:eastAsia="zh-CN"/>
              </w:rPr>
              <w:t>资讯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11</w:t>
            </w:r>
          </w:p>
        </w:tc>
        <w:tc>
          <w:tcPr>
            <w:tcW w:w="1762" w:type="dxa"/>
          </w:tcPr>
          <w:p>
            <w:pPr>
              <w:rPr>
                <w:rFonts w:hint="default"/>
                <w:vertAlign w:val="baseline"/>
                <w:lang w:val="en-US" w:eastAsia="zh-CN"/>
              </w:rPr>
            </w:pPr>
            <w:r>
              <w:rPr>
                <w:rFonts w:hint="default"/>
                <w:vertAlign w:val="baseline"/>
                <w:lang w:val="en-US" w:eastAsia="zh-CN"/>
              </w:rPr>
              <w:t>实时成交动态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12</w:t>
            </w:r>
          </w:p>
        </w:tc>
        <w:tc>
          <w:tcPr>
            <w:tcW w:w="1762" w:type="dxa"/>
          </w:tcPr>
          <w:p>
            <w:pPr>
              <w:rPr>
                <w:rFonts w:hint="default"/>
                <w:vertAlign w:val="baseline"/>
                <w:lang w:val="en-US" w:eastAsia="zh-CN"/>
              </w:rPr>
            </w:pPr>
            <w:r>
              <w:rPr>
                <w:rFonts w:hint="default"/>
                <w:vertAlign w:val="baseline"/>
                <w:lang w:val="en-US" w:eastAsia="zh-CN"/>
              </w:rPr>
              <w:t>五星供应商</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13</w:t>
            </w:r>
          </w:p>
        </w:tc>
        <w:tc>
          <w:tcPr>
            <w:tcW w:w="1762" w:type="dxa"/>
          </w:tcPr>
          <w:p>
            <w:pPr>
              <w:rPr>
                <w:rFonts w:hint="default"/>
                <w:vertAlign w:val="baseline"/>
                <w:lang w:val="en-US" w:eastAsia="zh-CN"/>
              </w:rPr>
            </w:pPr>
            <w:r>
              <w:rPr>
                <w:rFonts w:hint="default"/>
                <w:vertAlign w:val="baseline"/>
                <w:lang w:val="en-US" w:eastAsia="zh-CN"/>
              </w:rPr>
              <w:t>友情链接</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交易商城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搜索条件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产品分类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产地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件重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产品属性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产品列表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产品图片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产品说明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产品名称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产品规格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产品牌号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产品地址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产品价格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产品图片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产品说明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产品名称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产品价格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卖家信息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购买件数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立即购买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生成订单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订单列表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5</w:t>
            </w:r>
          </w:p>
        </w:tc>
        <w:tc>
          <w:tcPr>
            <w:tcW w:w="1762" w:type="dxa"/>
          </w:tcPr>
          <w:p>
            <w:pPr>
              <w:rPr>
                <w:rFonts w:hint="default"/>
                <w:vertAlign w:val="baseline"/>
                <w:lang w:val="en-US" w:eastAsia="zh-CN"/>
              </w:rPr>
            </w:pPr>
            <w:r>
              <w:rPr>
                <w:rFonts w:hint="default"/>
                <w:vertAlign w:val="baseline"/>
                <w:lang w:val="en-US" w:eastAsia="zh-CN"/>
              </w:rPr>
              <w:t>运费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6</w:t>
            </w:r>
          </w:p>
        </w:tc>
        <w:tc>
          <w:tcPr>
            <w:tcW w:w="1762" w:type="dxa"/>
          </w:tcPr>
          <w:p>
            <w:pPr>
              <w:rPr>
                <w:rFonts w:hint="default"/>
                <w:vertAlign w:val="baseline"/>
                <w:lang w:val="en-US" w:eastAsia="zh-CN"/>
              </w:rPr>
            </w:pPr>
            <w:r>
              <w:rPr>
                <w:rFonts w:hint="default"/>
                <w:vertAlign w:val="baseline"/>
                <w:lang w:val="en-US" w:eastAsia="zh-CN"/>
              </w:rPr>
              <w:t>出库费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7</w:t>
            </w:r>
          </w:p>
        </w:tc>
        <w:tc>
          <w:tcPr>
            <w:tcW w:w="1762" w:type="dxa"/>
          </w:tcPr>
          <w:p>
            <w:pPr>
              <w:rPr>
                <w:rFonts w:hint="default"/>
                <w:vertAlign w:val="baseline"/>
                <w:lang w:val="en-US" w:eastAsia="zh-CN"/>
              </w:rPr>
            </w:pPr>
            <w:r>
              <w:rPr>
                <w:rFonts w:hint="default"/>
                <w:vertAlign w:val="baseline"/>
                <w:lang w:val="en-US" w:eastAsia="zh-CN"/>
              </w:rPr>
              <w:t>仓储费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8</w:t>
            </w:r>
          </w:p>
        </w:tc>
        <w:tc>
          <w:tcPr>
            <w:tcW w:w="1762" w:type="dxa"/>
          </w:tcPr>
          <w:p>
            <w:pPr>
              <w:rPr>
                <w:rFonts w:hint="default"/>
                <w:vertAlign w:val="baseline"/>
                <w:lang w:val="en-US" w:eastAsia="zh-CN"/>
              </w:rPr>
            </w:pPr>
            <w:r>
              <w:rPr>
                <w:rFonts w:hint="default"/>
                <w:vertAlign w:val="baseline"/>
                <w:lang w:val="en-US" w:eastAsia="zh-CN"/>
              </w:rPr>
              <w:t>代运补贴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t>4B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9</w:t>
            </w:r>
          </w:p>
        </w:tc>
        <w:tc>
          <w:tcPr>
            <w:tcW w:w="1762" w:type="dxa"/>
          </w:tcPr>
          <w:p>
            <w:pPr>
              <w:rPr>
                <w:rFonts w:hint="default"/>
                <w:vertAlign w:val="baseline"/>
                <w:lang w:val="en-US" w:eastAsia="zh-CN"/>
              </w:rPr>
            </w:pPr>
            <w:r>
              <w:rPr>
                <w:rFonts w:hint="default"/>
                <w:vertAlign w:val="baseline"/>
                <w:lang w:val="en-US" w:eastAsia="zh-CN"/>
              </w:rPr>
              <w:t>总金额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10</w:t>
            </w:r>
          </w:p>
        </w:tc>
        <w:tc>
          <w:tcPr>
            <w:tcW w:w="1762" w:type="dxa"/>
          </w:tcPr>
          <w:p>
            <w:pPr>
              <w:rPr>
                <w:rFonts w:hint="default"/>
                <w:vertAlign w:val="baseline"/>
                <w:lang w:val="en-US" w:eastAsia="zh-CN"/>
              </w:rPr>
            </w:pPr>
            <w:r>
              <w:rPr>
                <w:rFonts w:hint="default"/>
                <w:vertAlign w:val="baseline"/>
                <w:lang w:val="en-US" w:eastAsia="zh-CN"/>
              </w:rPr>
              <w:t>生成订单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货品审核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去支付（上传支付凭证）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订单合计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商品总额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不含税金额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4</w:t>
            </w:r>
          </w:p>
        </w:tc>
        <w:tc>
          <w:tcPr>
            <w:tcW w:w="1762" w:type="dxa"/>
          </w:tcPr>
          <w:p>
            <w:pPr>
              <w:rPr>
                <w:rFonts w:hint="default"/>
                <w:vertAlign w:val="baseline"/>
                <w:lang w:val="en-US" w:eastAsia="zh-CN"/>
              </w:rPr>
            </w:pPr>
            <w:r>
              <w:rPr>
                <w:rFonts w:hint="default"/>
                <w:vertAlign w:val="baseline"/>
                <w:lang w:val="en-US" w:eastAsia="zh-CN"/>
              </w:rPr>
              <w:t>增值税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5</w:t>
            </w:r>
          </w:p>
        </w:tc>
        <w:tc>
          <w:tcPr>
            <w:tcW w:w="1762" w:type="dxa"/>
          </w:tcPr>
          <w:p>
            <w:pPr>
              <w:rPr>
                <w:rFonts w:hint="default"/>
                <w:vertAlign w:val="baseline"/>
                <w:lang w:val="en-US" w:eastAsia="zh-CN"/>
              </w:rPr>
            </w:pPr>
            <w:r>
              <w:rPr>
                <w:rFonts w:hint="default"/>
                <w:vertAlign w:val="baseline"/>
                <w:lang w:val="en-US" w:eastAsia="zh-CN"/>
              </w:rPr>
              <w:t>结算总额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6</w:t>
            </w:r>
          </w:p>
        </w:tc>
        <w:tc>
          <w:tcPr>
            <w:tcW w:w="1762" w:type="dxa"/>
          </w:tcPr>
          <w:p>
            <w:pPr>
              <w:rPr>
                <w:rFonts w:hint="default"/>
                <w:vertAlign w:val="baseline"/>
                <w:lang w:val="en-US" w:eastAsia="zh-CN"/>
              </w:rPr>
            </w:pPr>
            <w:r>
              <w:rPr>
                <w:rFonts w:hint="default"/>
                <w:vertAlign w:val="baseline"/>
                <w:lang w:val="en-US" w:eastAsia="zh-CN"/>
              </w:rPr>
              <w:t>付款比例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7</w:t>
            </w:r>
          </w:p>
        </w:tc>
        <w:tc>
          <w:tcPr>
            <w:tcW w:w="1762" w:type="dxa"/>
          </w:tcPr>
          <w:p>
            <w:pPr>
              <w:rPr>
                <w:rFonts w:hint="default"/>
                <w:vertAlign w:val="baseline"/>
                <w:lang w:val="en-US" w:eastAsia="zh-CN"/>
              </w:rPr>
            </w:pPr>
            <w:r>
              <w:rPr>
                <w:rFonts w:hint="default"/>
                <w:vertAlign w:val="baseline"/>
                <w:lang w:val="en-US" w:eastAsia="zh-CN"/>
              </w:rPr>
              <w:t>应付金额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8</w:t>
            </w:r>
          </w:p>
        </w:tc>
        <w:tc>
          <w:tcPr>
            <w:tcW w:w="1762" w:type="dxa"/>
          </w:tcPr>
          <w:p>
            <w:pPr>
              <w:rPr>
                <w:rFonts w:hint="default"/>
                <w:vertAlign w:val="baseline"/>
                <w:lang w:val="en-US" w:eastAsia="zh-CN"/>
              </w:rPr>
            </w:pPr>
            <w:r>
              <w:rPr>
                <w:rFonts w:hint="default"/>
                <w:vertAlign w:val="baseline"/>
                <w:lang w:val="en-US" w:eastAsia="zh-CN"/>
              </w:rPr>
              <w:t>上传（支付凭证）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9</w:t>
            </w:r>
          </w:p>
        </w:tc>
        <w:tc>
          <w:tcPr>
            <w:tcW w:w="1762" w:type="dxa"/>
          </w:tcPr>
          <w:p>
            <w:pPr>
              <w:rPr>
                <w:rFonts w:hint="default"/>
                <w:vertAlign w:val="baseline"/>
                <w:lang w:val="en-US" w:eastAsia="zh-CN"/>
              </w:rPr>
            </w:pPr>
            <w:r>
              <w:rPr>
                <w:rFonts w:hint="default"/>
                <w:vertAlign w:val="baseline"/>
                <w:lang w:val="en-US" w:eastAsia="zh-CN"/>
              </w:rPr>
              <w:t>确认支付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10</w:t>
            </w:r>
          </w:p>
        </w:tc>
        <w:tc>
          <w:tcPr>
            <w:tcW w:w="1762"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上传支付凭证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确认支付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公司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收款账号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收款银行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r>
              <w:t>E</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r>
              <w:t>E</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收件人信息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商品信息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4</w:t>
            </w:r>
            <w:r>
              <w:t>E</w:t>
            </w:r>
            <w:r>
              <w:rPr>
                <w:vertAlign w:val="subscript"/>
              </w:rPr>
              <w:t>8</w:t>
            </w:r>
            <w:r>
              <w:rPr>
                <w:vertAlign w:val="superscript"/>
              </w:rPr>
              <w:t>8</w:t>
            </w:r>
            <w:r>
              <w:t>G</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订单跟踪信息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买家/卖家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操作步骤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审核支付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1</w:t>
            </w:r>
            <w:r>
              <w:t>E</w:t>
            </w:r>
            <w:r>
              <w:rPr>
                <w:vertAlign w:val="subscript"/>
              </w:rPr>
              <w:t>6</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订单合计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商品总额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不含税金额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增值税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结算总额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付款比例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应付金额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查看物流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查看支付凭证/查看收货凭证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上传收货凭证/重新上传</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确认收货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公司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收款账号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收款银行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3</w:t>
            </w:r>
            <w:r>
              <w:t>E</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3</w:t>
            </w:r>
            <w:r>
              <w:t>E</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收件人信息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商品信息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件数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成交重量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成交总额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商品列表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t>G</w:t>
            </w:r>
            <w:r>
              <w:rPr>
                <w:vertAlign w:val="subscript"/>
              </w:rPr>
              <w:t>8</w:t>
            </w:r>
            <w:r>
              <w:rPr>
                <w:vertAlign w:val="superscript"/>
              </w:rPr>
              <w:t>8</w:t>
            </w:r>
            <w:r>
              <w:t>H</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订单跟踪信息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卖家/买家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操作步骤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收货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p>
        </w:tc>
        <w:tc>
          <w:tcPr>
            <w:tcW w:w="1762" w:type="dxa"/>
          </w:tcPr>
          <w:p>
            <w:pPr>
              <w:rPr>
                <w:rFonts w:hint="default"/>
                <w:vertAlign w:val="baseline"/>
                <w:lang w:val="en-US" w:eastAsia="zh-CN"/>
              </w:rPr>
            </w:pPr>
            <w:r>
              <w:rPr>
                <w:rFonts w:hint="default"/>
                <w:vertAlign w:val="baseline"/>
                <w:lang w:val="en-US" w:eastAsia="zh-CN"/>
              </w:rPr>
              <w:t>完成（上传收货凭证）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订单详细信息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订单合计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商品总额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不含税金额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增值税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结算总额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付款比例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应付金额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查看支付凭证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查看收货凭证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rFonts w:hint="eastAsia"/>
                <w:vertAlign w:val="superscript"/>
              </w:rPr>
              <w:t>4</w:t>
            </w:r>
          </w:p>
        </w:tc>
        <w:tc>
          <w:tcPr>
            <w:tcW w:w="1762"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p>
        </w:tc>
        <w:tc>
          <w:tcPr>
            <w:tcW w:w="1762"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公司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收款账号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收款银行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p>
        </w:tc>
        <w:tc>
          <w:tcPr>
            <w:tcW w:w="1762"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r>
              <w:t>E</w:t>
            </w:r>
            <w:r>
              <w:rPr>
                <w:vertAlign w:val="subscript"/>
              </w:rPr>
              <w:t>2</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r>
              <w:t>E</w:t>
            </w:r>
            <w:r>
              <w:rPr>
                <w:vertAlign w:val="subscript"/>
              </w:rPr>
              <w:t>2</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收件人信息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商品信息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件数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成交重量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商品列表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62"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62"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62"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62"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62"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62"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62"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62"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r>
              <w:t>H</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订单跟踪信息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4</w:t>
            </w:r>
          </w:p>
        </w:tc>
        <w:tc>
          <w:tcPr>
            <w:tcW w:w="1762" w:type="dxa"/>
          </w:tcPr>
          <w:p>
            <w:pPr>
              <w:rPr>
                <w:rFonts w:hint="default"/>
                <w:vertAlign w:val="baseline"/>
                <w:lang w:val="en-US" w:eastAsia="zh-CN"/>
              </w:rPr>
            </w:pPr>
            <w:r>
              <w:rPr>
                <w:rFonts w:hint="default"/>
                <w:vertAlign w:val="baseline"/>
                <w:lang w:val="en-US" w:eastAsia="zh-CN"/>
              </w:rPr>
              <w:t>加入购物车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4</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加入右侧购物车页面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5</w:t>
            </w:r>
          </w:p>
        </w:tc>
        <w:tc>
          <w:tcPr>
            <w:tcW w:w="1762" w:type="dxa"/>
          </w:tcPr>
          <w:p>
            <w:pPr>
              <w:rPr>
                <w:rFonts w:hint="default"/>
                <w:vertAlign w:val="baseline"/>
                <w:lang w:val="en-US" w:eastAsia="zh-CN"/>
              </w:rPr>
            </w:pPr>
            <w:r>
              <w:rPr>
                <w:rFonts w:hint="default"/>
                <w:vertAlign w:val="baseline"/>
                <w:lang w:val="en-US" w:eastAsia="zh-CN"/>
              </w:rPr>
              <w:t>购买样品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5</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加入右侧购物车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p>
        </w:tc>
        <w:tc>
          <w:tcPr>
            <w:tcW w:w="1762" w:type="dxa"/>
          </w:tcPr>
          <w:p>
            <w:pPr>
              <w:rPr>
                <w:rFonts w:hint="default"/>
                <w:vertAlign w:val="baseline"/>
                <w:lang w:val="en-US" w:eastAsia="zh-CN"/>
              </w:rPr>
            </w:pPr>
            <w:r>
              <w:rPr>
                <w:rFonts w:hint="default"/>
                <w:vertAlign w:val="baseline"/>
                <w:lang w:val="en-US" w:eastAsia="zh-CN"/>
              </w:rPr>
              <w:t>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规格详情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p>
        </w:tc>
        <w:tc>
          <w:tcPr>
            <w:tcW w:w="1762" w:type="dxa"/>
          </w:tcPr>
          <w:p>
            <w:pPr>
              <w:rPr>
                <w:rFonts w:hint="default"/>
                <w:vertAlign w:val="baseline"/>
                <w:lang w:val="en-US" w:eastAsia="zh-CN"/>
              </w:rPr>
            </w:pPr>
            <w:r>
              <w:rPr>
                <w:rFonts w:hint="default"/>
                <w:vertAlign w:val="baseline"/>
                <w:lang w:val="en-US" w:eastAsia="zh-CN"/>
              </w:rPr>
              <w:t>商品类别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w:t>
            </w:r>
          </w:p>
        </w:tc>
        <w:tc>
          <w:tcPr>
            <w:tcW w:w="1762"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3</w:t>
            </w:r>
          </w:p>
        </w:tc>
        <w:tc>
          <w:tcPr>
            <w:tcW w:w="1762"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4</w:t>
            </w:r>
          </w:p>
        </w:tc>
        <w:tc>
          <w:tcPr>
            <w:tcW w:w="1762" w:type="dxa"/>
          </w:tcPr>
          <w:p>
            <w:pPr>
              <w:rPr>
                <w:rFonts w:hint="default"/>
                <w:vertAlign w:val="baseline"/>
                <w:lang w:val="en-US" w:eastAsia="zh-CN"/>
              </w:rPr>
            </w:pPr>
            <w:r>
              <w:rPr>
                <w:rFonts w:hint="default"/>
                <w:vertAlign w:val="baseline"/>
                <w:lang w:val="en-US" w:eastAsia="zh-CN"/>
              </w:rPr>
              <w:t>厚度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5</w:t>
            </w:r>
          </w:p>
        </w:tc>
        <w:tc>
          <w:tcPr>
            <w:tcW w:w="1762" w:type="dxa"/>
          </w:tcPr>
          <w:p>
            <w:pPr>
              <w:rPr>
                <w:rFonts w:hint="default"/>
                <w:vertAlign w:val="baseline"/>
                <w:lang w:val="en-US" w:eastAsia="zh-CN"/>
              </w:rPr>
            </w:pPr>
            <w:r>
              <w:rPr>
                <w:rFonts w:hint="eastAsia"/>
                <w:vertAlign w:val="baseline"/>
                <w:lang w:val="en-US" w:eastAsia="zh-CN"/>
              </w:rPr>
              <w:t>细度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6</w:t>
            </w:r>
          </w:p>
        </w:tc>
        <w:tc>
          <w:tcPr>
            <w:tcW w:w="1762" w:type="dxa"/>
          </w:tcPr>
          <w:p>
            <w:pPr>
              <w:rPr>
                <w:rFonts w:hint="default"/>
                <w:vertAlign w:val="baseline"/>
                <w:lang w:val="en-US" w:eastAsia="zh-CN"/>
              </w:rPr>
            </w:pPr>
            <w:r>
              <w:rPr>
                <w:rFonts w:hint="eastAsia"/>
                <w:vertAlign w:val="baseline"/>
                <w:lang w:val="en-US" w:eastAsia="zh-CN"/>
              </w:rPr>
              <w:t>颜色</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7</w:t>
            </w:r>
          </w:p>
        </w:tc>
        <w:tc>
          <w:tcPr>
            <w:tcW w:w="1762" w:type="dxa"/>
          </w:tcPr>
          <w:p>
            <w:pPr>
              <w:rPr>
                <w:rFonts w:hint="default"/>
                <w:vertAlign w:val="baseline"/>
                <w:lang w:val="en-US" w:eastAsia="zh-CN"/>
              </w:rPr>
            </w:pPr>
            <w:r>
              <w:rPr>
                <w:rFonts w:hint="eastAsia"/>
                <w:vertAlign w:val="baseline"/>
                <w:lang w:val="en-US" w:eastAsia="zh-CN"/>
              </w:rPr>
              <w:t>功能</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8</w:t>
            </w:r>
          </w:p>
        </w:tc>
        <w:tc>
          <w:tcPr>
            <w:tcW w:w="1762" w:type="dxa"/>
          </w:tcPr>
          <w:p>
            <w:pPr>
              <w:rPr>
                <w:rFonts w:hint="default"/>
                <w:vertAlign w:val="baseline"/>
                <w:lang w:val="en-US" w:eastAsia="zh-CN"/>
              </w:rPr>
            </w:pPr>
            <w:r>
              <w:rPr>
                <w:rFonts w:hint="eastAsia"/>
                <w:vertAlign w:val="baseline"/>
                <w:lang w:val="en-US" w:eastAsia="zh-CN"/>
              </w:rPr>
              <w:t>单件重量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9</w:t>
            </w:r>
          </w:p>
        </w:tc>
        <w:tc>
          <w:tcPr>
            <w:tcW w:w="1762" w:type="dxa"/>
          </w:tcPr>
          <w:p>
            <w:pPr>
              <w:rPr>
                <w:rFonts w:hint="default"/>
                <w:vertAlign w:val="baseline"/>
                <w:lang w:val="en-US" w:eastAsia="zh-CN"/>
              </w:rPr>
            </w:pPr>
            <w:r>
              <w:rPr>
                <w:rFonts w:hint="eastAsia"/>
                <w:vertAlign w:val="baseline"/>
                <w:lang w:val="en-US" w:eastAsia="zh-CN"/>
              </w:rPr>
              <w:t>单位（重量）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10</w:t>
            </w:r>
          </w:p>
        </w:tc>
        <w:tc>
          <w:tcPr>
            <w:tcW w:w="1762" w:type="dxa"/>
          </w:tcPr>
          <w:p>
            <w:pPr>
              <w:rPr>
                <w:rFonts w:hint="default"/>
                <w:vertAlign w:val="baseline"/>
                <w:lang w:val="en-US" w:eastAsia="zh-CN"/>
              </w:rPr>
            </w:pPr>
            <w:r>
              <w:rPr>
                <w:rFonts w:hint="eastAsia"/>
                <w:vertAlign w:val="baseline"/>
                <w:lang w:val="en-US" w:eastAsia="zh-CN"/>
              </w:rPr>
              <w:t>产地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11</w:t>
            </w:r>
          </w:p>
        </w:tc>
        <w:tc>
          <w:tcPr>
            <w:tcW w:w="1762" w:type="dxa"/>
          </w:tcPr>
          <w:p>
            <w:pPr>
              <w:rPr>
                <w:rFonts w:hint="default"/>
                <w:vertAlign w:val="baseline"/>
                <w:lang w:val="en-US" w:eastAsia="zh-CN"/>
              </w:rPr>
            </w:pPr>
            <w:r>
              <w:rPr>
                <w:rFonts w:hint="eastAsia"/>
                <w:vertAlign w:val="baseline"/>
                <w:lang w:val="en-US" w:eastAsia="zh-CN"/>
              </w:rPr>
              <w:t>存放地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12</w:t>
            </w:r>
          </w:p>
        </w:tc>
        <w:tc>
          <w:tcPr>
            <w:tcW w:w="1762" w:type="dxa"/>
          </w:tcPr>
          <w:p>
            <w:pPr>
              <w:rPr>
                <w:rFonts w:hint="default"/>
                <w:vertAlign w:val="baseline"/>
                <w:lang w:val="en-US" w:eastAsia="zh-CN"/>
              </w:rPr>
            </w:pPr>
            <w:r>
              <w:rPr>
                <w:rFonts w:hint="eastAsia"/>
                <w:vertAlign w:val="baseline"/>
                <w:lang w:val="en-US" w:eastAsia="zh-CN"/>
              </w:rPr>
              <w:t>仓库</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3</w:t>
            </w:r>
          </w:p>
        </w:tc>
        <w:tc>
          <w:tcPr>
            <w:tcW w:w="1762" w:type="dxa"/>
          </w:tcPr>
          <w:p>
            <w:pPr>
              <w:rPr>
                <w:rFonts w:hint="default"/>
                <w:vertAlign w:val="baseline"/>
                <w:lang w:val="en-US" w:eastAsia="zh-CN"/>
              </w:rPr>
            </w:pPr>
            <w:r>
              <w:rPr>
                <w:rFonts w:hint="eastAsia"/>
                <w:vertAlign w:val="baseline"/>
                <w:lang w:val="en-US" w:eastAsia="zh-CN"/>
              </w:rPr>
              <w:t>销售地址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4</w:t>
            </w:r>
          </w:p>
        </w:tc>
        <w:tc>
          <w:tcPr>
            <w:tcW w:w="1762" w:type="dxa"/>
          </w:tcPr>
          <w:p>
            <w:pPr>
              <w:rPr>
                <w:rFonts w:hint="default"/>
                <w:vertAlign w:val="baseline"/>
                <w:lang w:val="en-US" w:eastAsia="zh-CN"/>
              </w:rPr>
            </w:pPr>
            <w:r>
              <w:rPr>
                <w:rFonts w:hint="eastAsia"/>
                <w:vertAlign w:val="baseline"/>
                <w:lang w:val="en-US" w:eastAsia="zh-CN"/>
              </w:rPr>
              <w:t>说明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5</w:t>
            </w:r>
          </w:p>
        </w:tc>
        <w:tc>
          <w:tcPr>
            <w:tcW w:w="1762" w:type="dxa"/>
          </w:tcPr>
          <w:p>
            <w:pPr>
              <w:rPr>
                <w:rFonts w:hint="default"/>
                <w:vertAlign w:val="baseline"/>
                <w:lang w:val="en-US" w:eastAsia="zh-CN"/>
              </w:rPr>
            </w:pPr>
            <w:r>
              <w:rPr>
                <w:rFonts w:hint="eastAsia"/>
                <w:vertAlign w:val="baseline"/>
                <w:lang w:val="en-US" w:eastAsia="zh-CN"/>
              </w:rPr>
              <w:t>纤维纤度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6</w:t>
            </w:r>
          </w:p>
        </w:tc>
        <w:tc>
          <w:tcPr>
            <w:tcW w:w="1762" w:type="dxa"/>
          </w:tcPr>
          <w:p>
            <w:pPr>
              <w:rPr>
                <w:rFonts w:hint="default"/>
                <w:vertAlign w:val="baseline"/>
                <w:lang w:val="en-US" w:eastAsia="zh-CN"/>
              </w:rPr>
            </w:pPr>
            <w:r>
              <w:rPr>
                <w:rFonts w:hint="eastAsia"/>
                <w:vertAlign w:val="baseline"/>
                <w:lang w:val="en-US" w:eastAsia="zh-CN"/>
              </w:rPr>
              <w:t>纤维强度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7</w:t>
            </w:r>
          </w:p>
        </w:tc>
        <w:tc>
          <w:tcPr>
            <w:tcW w:w="1762" w:type="dxa"/>
          </w:tcPr>
          <w:p>
            <w:pPr>
              <w:rPr>
                <w:rFonts w:hint="default"/>
                <w:vertAlign w:val="baseline"/>
                <w:lang w:val="en-US" w:eastAsia="zh-CN"/>
              </w:rPr>
            </w:pPr>
            <w:r>
              <w:rPr>
                <w:rFonts w:hint="eastAsia"/>
                <w:vertAlign w:val="baseline"/>
                <w:lang w:val="en-US" w:eastAsia="zh-CN"/>
              </w:rPr>
              <w:t>断裂强力</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8</w:t>
            </w:r>
          </w:p>
        </w:tc>
        <w:tc>
          <w:tcPr>
            <w:tcW w:w="1762" w:type="dxa"/>
          </w:tcPr>
          <w:p>
            <w:pPr>
              <w:rPr>
                <w:rFonts w:hint="default"/>
                <w:vertAlign w:val="baseline"/>
                <w:lang w:val="en-US" w:eastAsia="zh-CN"/>
              </w:rPr>
            </w:pPr>
            <w:r>
              <w:rPr>
                <w:rFonts w:hint="eastAsia"/>
                <w:vertAlign w:val="baseline"/>
                <w:lang w:val="en-US" w:eastAsia="zh-CN"/>
              </w:rPr>
              <w:t>断裂伸长率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9</w:t>
            </w:r>
          </w:p>
        </w:tc>
        <w:tc>
          <w:tcPr>
            <w:tcW w:w="1762" w:type="dxa"/>
          </w:tcPr>
          <w:p>
            <w:pPr>
              <w:rPr>
                <w:rFonts w:hint="default"/>
                <w:vertAlign w:val="baseline"/>
                <w:lang w:val="en-US" w:eastAsia="zh-CN"/>
              </w:rPr>
            </w:pPr>
            <w:r>
              <w:rPr>
                <w:rFonts w:hint="eastAsia"/>
                <w:vertAlign w:val="baseline"/>
                <w:lang w:val="en-US" w:eastAsia="zh-CN"/>
              </w:rPr>
              <w:t>回潮率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20</w:t>
            </w:r>
          </w:p>
        </w:tc>
        <w:tc>
          <w:tcPr>
            <w:tcW w:w="1762" w:type="dxa"/>
          </w:tcPr>
          <w:p>
            <w:pPr>
              <w:rPr>
                <w:rFonts w:hint="default"/>
                <w:vertAlign w:val="baseline"/>
                <w:lang w:val="en-US" w:eastAsia="zh-CN"/>
              </w:rPr>
            </w:pPr>
            <w:r>
              <w:rPr>
                <w:rFonts w:hint="eastAsia"/>
                <w:vertAlign w:val="baseline"/>
                <w:lang w:val="en-US" w:eastAsia="zh-CN"/>
              </w:rPr>
              <w:t>卷曲度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21</w:t>
            </w:r>
          </w:p>
        </w:tc>
        <w:tc>
          <w:tcPr>
            <w:tcW w:w="1762" w:type="dxa"/>
          </w:tcPr>
          <w:p>
            <w:pPr>
              <w:rPr>
                <w:rFonts w:hint="default"/>
                <w:vertAlign w:val="baseline"/>
                <w:lang w:val="en-US" w:eastAsia="zh-CN"/>
              </w:rPr>
            </w:pPr>
            <w:r>
              <w:rPr>
                <w:rFonts w:hint="eastAsia"/>
                <w:vertAlign w:val="baseline"/>
                <w:lang w:val="en-US" w:eastAsia="zh-CN"/>
              </w:rPr>
              <w:t>倍长纤维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22</w:t>
            </w:r>
          </w:p>
        </w:tc>
        <w:tc>
          <w:tcPr>
            <w:tcW w:w="1762" w:type="dxa"/>
          </w:tcPr>
          <w:p>
            <w:pPr>
              <w:rPr>
                <w:rFonts w:hint="default"/>
                <w:vertAlign w:val="baseline"/>
                <w:lang w:val="en-US" w:eastAsia="zh-CN"/>
              </w:rPr>
            </w:pPr>
            <w:r>
              <w:rPr>
                <w:rFonts w:hint="eastAsia"/>
                <w:vertAlign w:val="baseline"/>
                <w:lang w:val="en-US" w:eastAsia="zh-CN"/>
              </w:rPr>
              <w:t>百度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23</w:t>
            </w:r>
          </w:p>
        </w:tc>
        <w:tc>
          <w:tcPr>
            <w:tcW w:w="1762" w:type="dxa"/>
          </w:tcPr>
          <w:p>
            <w:pPr>
              <w:rPr>
                <w:rFonts w:hint="default"/>
                <w:vertAlign w:val="baseline"/>
                <w:lang w:val="en-US" w:eastAsia="zh-CN"/>
              </w:rPr>
            </w:pPr>
            <w:r>
              <w:rPr>
                <w:rFonts w:hint="eastAsia"/>
                <w:vertAlign w:val="baseline"/>
                <w:lang w:val="en-US" w:eastAsia="zh-CN"/>
              </w:rPr>
              <w:t>疵点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24</w:t>
            </w:r>
          </w:p>
        </w:tc>
        <w:tc>
          <w:tcPr>
            <w:tcW w:w="1762" w:type="dxa"/>
          </w:tcPr>
          <w:p>
            <w:pPr>
              <w:rPr>
                <w:rFonts w:hint="default"/>
                <w:vertAlign w:val="baseline"/>
                <w:lang w:val="en-US" w:eastAsia="zh-CN"/>
              </w:rPr>
            </w:pPr>
            <w:r>
              <w:rPr>
                <w:rFonts w:hint="eastAsia"/>
                <w:vertAlign w:val="baseline"/>
                <w:lang w:val="en-US" w:eastAsia="zh-CN"/>
              </w:rPr>
              <w:t>油污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25</w:t>
            </w:r>
          </w:p>
        </w:tc>
        <w:tc>
          <w:tcPr>
            <w:tcW w:w="1762" w:type="dxa"/>
          </w:tcPr>
          <w:p>
            <w:pPr>
              <w:rPr>
                <w:rFonts w:hint="default"/>
                <w:vertAlign w:val="baseline"/>
                <w:lang w:val="en-US" w:eastAsia="zh-CN"/>
              </w:rPr>
            </w:pPr>
            <w:r>
              <w:rPr>
                <w:rFonts w:hint="eastAsia"/>
                <w:vertAlign w:val="baseline"/>
                <w:lang w:val="en-US" w:eastAsia="zh-CN"/>
              </w:rPr>
              <w:t>残留物</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76"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26</w:t>
            </w:r>
          </w:p>
        </w:tc>
        <w:tc>
          <w:tcPr>
            <w:tcW w:w="1762" w:type="dxa"/>
          </w:tcPr>
          <w:p>
            <w:pPr>
              <w:rPr>
                <w:rFonts w:hint="default"/>
                <w:vertAlign w:val="baseline"/>
                <w:lang w:val="en-US" w:eastAsia="zh-CN"/>
              </w:rPr>
            </w:pPr>
            <w:r>
              <w:rPr>
                <w:rFonts w:hint="eastAsia"/>
                <w:vertAlign w:val="baseline"/>
                <w:lang w:val="en-US" w:eastAsia="zh-CN"/>
              </w:rPr>
              <w:t>灼烧残留物</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bl>
    <w:p>
      <w:pPr>
        <w:rPr>
          <w:rFonts w:hint="default"/>
          <w:lang w:val="en-US" w:eastAsia="zh-CN"/>
        </w:rPr>
      </w:pPr>
    </w:p>
    <w:p>
      <w:pPr>
        <w:pStyle w:val="3"/>
        <w:bidi w:val="0"/>
        <w:rPr>
          <w:rFonts w:hint="eastAsia"/>
          <w:lang w:val="en-US" w:eastAsia="zh-CN"/>
        </w:rPr>
      </w:pPr>
      <w:r>
        <w:rPr>
          <w:rFonts w:hint="eastAsia"/>
          <w:lang w:val="en-US" w:eastAsia="zh-CN"/>
        </w:rPr>
        <w:t>1.7内审表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924"/>
        <w:gridCol w:w="2749"/>
        <w:gridCol w:w="2989"/>
        <w:gridCol w:w="450"/>
        <w:gridCol w:w="545"/>
        <w:gridCol w:w="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restart"/>
          </w:tcPr>
          <w:p>
            <w:pPr>
              <w:rPr>
                <w:rFonts w:hint="default"/>
                <w:vertAlign w:val="baseline"/>
                <w:lang w:val="en-US" w:eastAsia="zh-CN"/>
              </w:rPr>
            </w:pPr>
            <w:r>
              <w:rPr>
                <w:rFonts w:hint="eastAsia"/>
                <w:vertAlign w:val="baseline"/>
                <w:lang w:val="en-US" w:eastAsia="zh-CN"/>
              </w:rPr>
              <w:t>外审</w:t>
            </w:r>
          </w:p>
        </w:tc>
        <w:tc>
          <w:tcPr>
            <w:tcW w:w="924" w:type="dxa"/>
          </w:tcPr>
          <w:p>
            <w:pPr>
              <w:rPr>
                <w:rFonts w:hint="default"/>
                <w:vertAlign w:val="baseline"/>
                <w:lang w:val="en-US" w:eastAsia="zh-CN"/>
              </w:rPr>
            </w:pPr>
            <w:r>
              <w:rPr>
                <w:rFonts w:hint="eastAsia"/>
                <w:vertAlign w:val="baseline"/>
                <w:lang w:val="en-US" w:eastAsia="zh-CN"/>
              </w:rPr>
              <w:t>项目编号</w:t>
            </w:r>
          </w:p>
        </w:tc>
        <w:tc>
          <w:tcPr>
            <w:tcW w:w="2749" w:type="dxa"/>
          </w:tcPr>
          <w:p>
            <w:pPr>
              <w:rPr>
                <w:rFonts w:hint="default"/>
                <w:vertAlign w:val="baseline"/>
                <w:lang w:val="en-US" w:eastAsia="zh-CN"/>
              </w:rPr>
            </w:pPr>
            <w:r>
              <w:rPr>
                <w:rFonts w:hint="eastAsia"/>
                <w:vertAlign w:val="baseline"/>
                <w:lang w:val="en-US" w:eastAsia="zh-CN"/>
              </w:rPr>
              <w:t>项目分解号</w:t>
            </w:r>
          </w:p>
        </w:tc>
        <w:tc>
          <w:tcPr>
            <w:tcW w:w="2989" w:type="dxa"/>
          </w:tcPr>
          <w:p>
            <w:pPr>
              <w:rPr>
                <w:rFonts w:hint="default"/>
                <w:vertAlign w:val="baseline"/>
                <w:lang w:val="en-US" w:eastAsia="zh-CN"/>
              </w:rPr>
            </w:pPr>
            <w:r>
              <w:rPr>
                <w:rFonts w:hint="eastAsia"/>
                <w:vertAlign w:val="baseline"/>
                <w:lang w:val="en-US" w:eastAsia="zh-CN"/>
              </w:rPr>
              <w:t>功能点</w:t>
            </w:r>
          </w:p>
        </w:tc>
        <w:tc>
          <w:tcPr>
            <w:tcW w:w="450" w:type="dxa"/>
          </w:tcPr>
          <w:p>
            <w:pPr>
              <w:rPr>
                <w:rFonts w:hint="default"/>
                <w:vertAlign w:val="baseline"/>
                <w:lang w:val="en-US" w:eastAsia="zh-CN"/>
              </w:rPr>
            </w:pPr>
            <w:r>
              <w:rPr>
                <w:rFonts w:hint="eastAsia"/>
                <w:vertAlign w:val="baseline"/>
                <w:lang w:val="en-US" w:eastAsia="zh-CN"/>
              </w:rPr>
              <w:t>分值</w:t>
            </w:r>
          </w:p>
        </w:tc>
        <w:tc>
          <w:tcPr>
            <w:tcW w:w="545" w:type="dxa"/>
          </w:tcPr>
          <w:p>
            <w:pPr>
              <w:rPr>
                <w:rFonts w:hint="default"/>
                <w:vertAlign w:val="baseline"/>
                <w:lang w:val="en-US" w:eastAsia="zh-CN"/>
              </w:rPr>
            </w:pPr>
            <w:r>
              <w:rPr>
                <w:rFonts w:hint="eastAsia"/>
                <w:vertAlign w:val="baseline"/>
                <w:lang w:val="en-US" w:eastAsia="zh-CN"/>
              </w:rPr>
              <w:t>实际打分</w:t>
            </w:r>
          </w:p>
        </w:tc>
        <w:tc>
          <w:tcPr>
            <w:tcW w:w="439"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restart"/>
          </w:tcPr>
          <w:p>
            <w:pPr>
              <w:rPr>
                <w:rFonts w:hint="default"/>
                <w:vertAlign w:val="baseline"/>
                <w:lang w:val="en-US" w:eastAsia="zh-CN"/>
              </w:rPr>
            </w:pPr>
            <w:r>
              <w:rPr>
                <w:rFonts w:hint="eastAsia"/>
                <w:vertAlign w:val="baseline"/>
                <w:lang w:val="en-US" w:eastAsia="zh-CN"/>
              </w:rPr>
              <w:t>CFM010</w:t>
            </w:r>
          </w:p>
        </w:tc>
        <w:tc>
          <w:tcPr>
            <w:tcW w:w="2749" w:type="dxa"/>
            <w:vMerge w:val="restart"/>
            <w:vAlign w:val="top"/>
          </w:tcPr>
          <w:p>
            <w:pPr>
              <w:rPr>
                <w:rFonts w:hint="default"/>
                <w:vertAlign w:val="baseline"/>
                <w:lang w:val="en-US" w:eastAsia="zh-CN"/>
              </w:rPr>
            </w:pPr>
            <w:r>
              <w:rPr>
                <w:rFonts w:hint="eastAsia"/>
                <w:vertAlign w:val="baseline"/>
                <w:lang w:val="en-US" w:eastAsia="zh-CN"/>
              </w:rPr>
              <w:t>CFM010</w:t>
            </w:r>
          </w:p>
        </w:tc>
        <w:tc>
          <w:tcPr>
            <w:tcW w:w="2989" w:type="dxa"/>
          </w:tcPr>
          <w:p>
            <w:pPr>
              <w:rPr>
                <w:rFonts w:hint="default"/>
                <w:vertAlign w:val="baseline"/>
                <w:lang w:val="en-US" w:eastAsia="zh-CN"/>
              </w:rPr>
            </w:pPr>
            <w:r>
              <w:rPr>
                <w:rFonts w:hint="eastAsia"/>
                <w:vertAlign w:val="baseline"/>
                <w:lang w:val="en-US" w:eastAsia="zh-CN"/>
              </w:rPr>
              <w:t>域名：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Merge w:val="continue"/>
          </w:tcPr>
          <w:p>
            <w:pPr>
              <w:rPr>
                <w:rFonts w:hint="default"/>
                <w:vertAlign w:val="baseline"/>
                <w:lang w:val="en-US" w:eastAsia="zh-CN"/>
              </w:rPr>
            </w:pPr>
          </w:p>
        </w:tc>
        <w:tc>
          <w:tcPr>
            <w:tcW w:w="2989" w:type="dxa"/>
          </w:tcPr>
          <w:p>
            <w:pPr>
              <w:rPr>
                <w:rFonts w:hint="default"/>
                <w:vertAlign w:val="baseline"/>
                <w:lang w:val="en-US" w:eastAsia="zh-CN"/>
              </w:rPr>
            </w:pPr>
            <w:r>
              <w:rPr>
                <w:rFonts w:hint="eastAsia"/>
                <w:vertAlign w:val="baseline"/>
                <w:lang w:val="en-US" w:eastAsia="zh-CN"/>
              </w:rPr>
              <w:t>配置：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个人中心可正常点击进入</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订单中心显示且以正常列表形式展示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订单中心显示且以正常列表形式展示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订单列表，订单以列表形式展示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全部：显示全部订单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订单号，正确显示低昂单号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2</w:t>
            </w:r>
          </w:p>
        </w:tc>
        <w:tc>
          <w:tcPr>
            <w:tcW w:w="2989" w:type="dxa"/>
          </w:tcPr>
          <w:p>
            <w:pPr>
              <w:rPr>
                <w:rFonts w:hint="default"/>
                <w:vertAlign w:val="baseline"/>
                <w:lang w:val="en-US" w:eastAsia="zh-CN"/>
              </w:rPr>
            </w:pPr>
            <w:r>
              <w:rPr>
                <w:rFonts w:hint="eastAsia"/>
                <w:vertAlign w:val="baseline"/>
                <w:lang w:val="en-US" w:eastAsia="zh-CN"/>
              </w:rPr>
              <w:t>供应商名称正确且正常显示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3</w:t>
            </w:r>
          </w:p>
        </w:tc>
        <w:tc>
          <w:tcPr>
            <w:tcW w:w="2989" w:type="dxa"/>
          </w:tcPr>
          <w:p>
            <w:pPr>
              <w:rPr>
                <w:rFonts w:hint="default"/>
                <w:vertAlign w:val="baseline"/>
                <w:lang w:val="en-US" w:eastAsia="zh-CN"/>
              </w:rPr>
            </w:pPr>
            <w:r>
              <w:rPr>
                <w:rFonts w:hint="eastAsia"/>
                <w:vertAlign w:val="baseline"/>
                <w:lang w:val="en-US" w:eastAsia="zh-CN"/>
              </w:rPr>
              <w:t>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4</w:t>
            </w:r>
          </w:p>
        </w:tc>
        <w:tc>
          <w:tcPr>
            <w:tcW w:w="2989" w:type="dxa"/>
          </w:tcPr>
          <w:p>
            <w:pPr>
              <w:rPr>
                <w:rFonts w:hint="default"/>
                <w:vertAlign w:val="baseline"/>
                <w:lang w:val="en-US" w:eastAsia="zh-CN"/>
              </w:rPr>
            </w:pPr>
            <w:r>
              <w:rPr>
                <w:rFonts w:hint="eastAsia"/>
                <w:vertAlign w:val="baseline"/>
                <w:lang w:val="en-US" w:eastAsia="zh-CN"/>
              </w:rPr>
              <w:t>查询：可正常按条件进行查询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5</w:t>
            </w:r>
          </w:p>
        </w:tc>
        <w:tc>
          <w:tcPr>
            <w:tcW w:w="2989" w:type="dxa"/>
          </w:tcPr>
          <w:p>
            <w:pPr>
              <w:rPr>
                <w:rFonts w:hint="default"/>
                <w:vertAlign w:val="baseline"/>
                <w:lang w:val="en-US" w:eastAsia="zh-CN"/>
              </w:rPr>
            </w:pPr>
            <w:r>
              <w:rPr>
                <w:rFonts w:hint="eastAsia"/>
                <w:vertAlign w:val="baseline"/>
                <w:lang w:val="en-US" w:eastAsia="zh-CN"/>
              </w:rPr>
              <w:t>订单列表详情：订单按列表形式展现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2</w:t>
            </w:r>
          </w:p>
        </w:tc>
        <w:tc>
          <w:tcPr>
            <w:tcW w:w="2989" w:type="dxa"/>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3</w:t>
            </w:r>
          </w:p>
        </w:tc>
        <w:tc>
          <w:tcPr>
            <w:tcW w:w="2989" w:type="dxa"/>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4</w:t>
            </w:r>
          </w:p>
        </w:tc>
        <w:tc>
          <w:tcPr>
            <w:tcW w:w="2989" w:type="dxa"/>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5</w:t>
            </w:r>
          </w:p>
        </w:tc>
        <w:tc>
          <w:tcPr>
            <w:tcW w:w="2989" w:type="dxa"/>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6</w:t>
            </w:r>
          </w:p>
        </w:tc>
        <w:tc>
          <w:tcPr>
            <w:tcW w:w="2989" w:type="dxa"/>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7</w:t>
            </w:r>
          </w:p>
        </w:tc>
        <w:tc>
          <w:tcPr>
            <w:tcW w:w="2989" w:type="dxa"/>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hint="default"/>
                <w:vertAlign w:val="baseline"/>
                <w:lang w:val="en-US" w:eastAsia="zh-CN"/>
              </w:rPr>
              <w:t>CFM010M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default"/>
                <w:vertAlign w:val="superscript"/>
                <w:lang w:val="en-US" w:eastAsia="zh-CN"/>
              </w:rPr>
              <w:t>7</w:t>
            </w:r>
            <w:r>
              <w:rPr>
                <w:rFonts w:hint="default"/>
                <w:vertAlign w:val="baseline"/>
                <w:lang w:val="en-US" w:eastAsia="zh-CN"/>
              </w:rPr>
              <w:t>G</w:t>
            </w:r>
            <w:r>
              <w:rPr>
                <w:rFonts w:hint="default"/>
                <w:vertAlign w:val="subscript"/>
                <w:lang w:val="en-US" w:eastAsia="zh-CN"/>
              </w:rPr>
              <w:t>3</w:t>
            </w:r>
            <w:r>
              <w:rPr>
                <w:rFonts w:hint="default"/>
                <w:vertAlign w:val="superscript"/>
                <w:lang w:val="en-US" w:eastAsia="zh-CN"/>
              </w:rPr>
              <w:t>1</w:t>
            </w:r>
          </w:p>
        </w:tc>
        <w:tc>
          <w:tcPr>
            <w:tcW w:w="2989" w:type="dxa"/>
          </w:tcPr>
          <w:p>
            <w:pPr>
              <w:rPr>
                <w:rFonts w:hint="default"/>
                <w:vertAlign w:val="baseline"/>
                <w:lang w:val="en-US" w:eastAsia="zh-CN"/>
              </w:rPr>
            </w:pPr>
            <w:r>
              <w:rPr>
                <w:rFonts w:hint="eastAsia"/>
                <w:vertAlign w:val="baseline"/>
                <w:lang w:val="en-US" w:eastAsia="zh-CN"/>
              </w:rPr>
              <w:t>去支付：点击跳转支付页面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1</w:t>
            </w:r>
            <w:r>
              <w:t>D</w:t>
            </w:r>
            <w:r>
              <w:rPr>
                <w:vertAlign w:val="subscript"/>
              </w:rPr>
              <w:t>5</w:t>
            </w:r>
            <w:r>
              <w:rPr>
                <w:vertAlign w:val="superscript"/>
              </w:rPr>
              <w:t>5</w:t>
            </w:r>
            <w:r>
              <w:t>E</w:t>
            </w:r>
            <w:r>
              <w:rPr>
                <w:vertAlign w:val="subscript"/>
              </w:rPr>
              <w:t>7</w:t>
            </w:r>
            <w:r>
              <w:rPr>
                <w:vertAlign w:val="superscript"/>
              </w:rPr>
              <w:t>7</w:t>
            </w:r>
            <w:r>
              <w:t>G</w:t>
            </w:r>
            <w:r>
              <w:rPr>
                <w:vertAlign w:val="subscript"/>
              </w:rPr>
              <w:t>3</w:t>
            </w:r>
            <w:r>
              <w:rPr>
                <w:rFonts w:hint="eastAsia"/>
                <w:vertAlign w:val="superscript"/>
              </w:rPr>
              <w:t>2</w:t>
            </w:r>
          </w:p>
        </w:tc>
        <w:tc>
          <w:tcPr>
            <w:tcW w:w="2989" w:type="dxa"/>
          </w:tcPr>
          <w:p>
            <w:pPr>
              <w:rPr>
                <w:rFonts w:hint="default"/>
                <w:vertAlign w:val="baseline"/>
                <w:lang w:val="en-US" w:eastAsia="zh-CN"/>
              </w:rPr>
            </w:pPr>
            <w:r>
              <w:rPr>
                <w:rFonts w:hint="eastAsia"/>
                <w:vertAlign w:val="baseline"/>
                <w:lang w:val="en-US" w:eastAsia="zh-CN"/>
              </w:rPr>
              <w:t>取消订单：可正常取消订单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1</w:t>
            </w:r>
            <w:r>
              <w:t>D</w:t>
            </w:r>
            <w:r>
              <w:rPr>
                <w:vertAlign w:val="subscript"/>
              </w:rPr>
              <w:t>5</w:t>
            </w:r>
            <w:r>
              <w:rPr>
                <w:vertAlign w:val="superscript"/>
              </w:rPr>
              <w:t>5</w:t>
            </w:r>
            <w:r>
              <w:t>E</w:t>
            </w:r>
            <w:r>
              <w:rPr>
                <w:vertAlign w:val="subscript"/>
              </w:rPr>
              <w:t>7</w:t>
            </w:r>
            <w:r>
              <w:rPr>
                <w:vertAlign w:val="superscript"/>
              </w:rPr>
              <w:t>7</w:t>
            </w:r>
            <w:r>
              <w:t>G</w:t>
            </w:r>
            <w:r>
              <w:rPr>
                <w:vertAlign w:val="subscript"/>
              </w:rPr>
              <w:t>3</w:t>
            </w:r>
            <w:r>
              <w:rPr>
                <w:rFonts w:hint="eastAsia"/>
                <w:vertAlign w:val="superscript"/>
              </w:rPr>
              <w:t>3</w:t>
            </w:r>
          </w:p>
        </w:tc>
        <w:tc>
          <w:tcPr>
            <w:tcW w:w="2989" w:type="dxa"/>
          </w:tcPr>
          <w:p>
            <w:pPr>
              <w:rPr>
                <w:rFonts w:hint="default"/>
                <w:vertAlign w:val="baseline"/>
                <w:lang w:val="en-US" w:eastAsia="zh-CN"/>
              </w:rPr>
            </w:pPr>
            <w:r>
              <w:rPr>
                <w:rFonts w:hint="eastAsia"/>
                <w:vertAlign w:val="baseline"/>
                <w:lang w:val="en-US" w:eastAsia="zh-CN"/>
              </w:rPr>
              <w:t>提异议：点击可对该订单提异议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p>
        </w:tc>
        <w:tc>
          <w:tcPr>
            <w:tcW w:w="2989" w:type="dxa"/>
          </w:tcPr>
          <w:p>
            <w:pPr>
              <w:rPr>
                <w:rFonts w:hint="default"/>
                <w:vertAlign w:val="baseline"/>
                <w:lang w:val="en-US" w:eastAsia="zh-CN"/>
              </w:rPr>
            </w:pPr>
            <w:r>
              <w:rPr>
                <w:rFonts w:hint="eastAsia"/>
                <w:vertAlign w:val="baseline"/>
                <w:lang w:val="en-US" w:eastAsia="zh-CN"/>
              </w:rPr>
              <w:t>待货品审核：流程正确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2</w:t>
            </w:r>
          </w:p>
        </w:tc>
        <w:tc>
          <w:tcPr>
            <w:tcW w:w="2989" w:type="dxa"/>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3</w:t>
            </w:r>
          </w:p>
        </w:tc>
        <w:tc>
          <w:tcPr>
            <w:tcW w:w="2989" w:type="dxa"/>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4</w:t>
            </w:r>
          </w:p>
        </w:tc>
        <w:tc>
          <w:tcPr>
            <w:tcW w:w="2989" w:type="dxa"/>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5</w:t>
            </w:r>
          </w:p>
        </w:tc>
        <w:tc>
          <w:tcPr>
            <w:tcW w:w="2989" w:type="dxa"/>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6</w:t>
            </w:r>
          </w:p>
        </w:tc>
        <w:tc>
          <w:tcPr>
            <w:tcW w:w="2989" w:type="dxa"/>
            <w:vAlign w:val="top"/>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7</w:t>
            </w:r>
          </w:p>
        </w:tc>
        <w:tc>
          <w:tcPr>
            <w:tcW w:w="2989" w:type="dxa"/>
            <w:vAlign w:val="top"/>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E</w:t>
            </w:r>
            <w:r>
              <w:rPr>
                <w:vertAlign w:val="subscript"/>
              </w:rPr>
              <w:t>3</w:t>
            </w:r>
            <w:r>
              <w:rPr>
                <w:vertAlign w:val="superscript"/>
              </w:rPr>
              <w:t>1</w:t>
            </w:r>
          </w:p>
        </w:tc>
        <w:tc>
          <w:tcPr>
            <w:tcW w:w="2989" w:type="dxa"/>
            <w:vAlign w:val="top"/>
          </w:tcPr>
          <w:p>
            <w:pPr>
              <w:rPr>
                <w:rFonts w:hint="default"/>
                <w:vertAlign w:val="baseline"/>
                <w:lang w:val="en-US" w:eastAsia="zh-CN"/>
              </w:rPr>
            </w:pPr>
            <w:r>
              <w:rPr>
                <w:rFonts w:hint="eastAsia"/>
                <w:vertAlign w:val="baseline"/>
                <w:lang w:val="en-US" w:eastAsia="zh-CN"/>
              </w:rPr>
              <w:t>去支付：点击跳转支付页面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E</w:t>
            </w:r>
            <w:r>
              <w:rPr>
                <w:vertAlign w:val="subscript"/>
              </w:rPr>
              <w:t>3</w:t>
            </w:r>
            <w:r>
              <w:rPr>
                <w:rFonts w:hint="eastAsia"/>
                <w:vertAlign w:val="superscript"/>
              </w:rPr>
              <w:t>2</w:t>
            </w:r>
          </w:p>
        </w:tc>
        <w:tc>
          <w:tcPr>
            <w:tcW w:w="2989" w:type="dxa"/>
            <w:vAlign w:val="top"/>
          </w:tcPr>
          <w:p>
            <w:pPr>
              <w:rPr>
                <w:rFonts w:hint="default"/>
                <w:vertAlign w:val="baseline"/>
                <w:lang w:val="en-US" w:eastAsia="zh-CN"/>
              </w:rPr>
            </w:pPr>
            <w:r>
              <w:rPr>
                <w:rFonts w:hint="eastAsia"/>
                <w:vertAlign w:val="baseline"/>
                <w:lang w:val="en-US" w:eastAsia="zh-CN"/>
              </w:rPr>
              <w:t>取消订单：可正常取消订单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vertAlign w:val="superscript"/>
              </w:rPr>
              <w:t>7</w:t>
            </w:r>
            <w:r>
              <w:t>E</w:t>
            </w:r>
            <w:r>
              <w:rPr>
                <w:vertAlign w:val="subscript"/>
              </w:rPr>
              <w:t>3</w:t>
            </w:r>
            <w:r>
              <w:rPr>
                <w:rFonts w:hint="eastAsia"/>
                <w:vertAlign w:val="superscript"/>
              </w:rPr>
              <w:t>3</w:t>
            </w:r>
          </w:p>
        </w:tc>
        <w:tc>
          <w:tcPr>
            <w:tcW w:w="2989" w:type="dxa"/>
            <w:vAlign w:val="top"/>
          </w:tcPr>
          <w:p>
            <w:pPr>
              <w:rPr>
                <w:rFonts w:hint="default"/>
                <w:vertAlign w:val="baseline"/>
                <w:lang w:val="en-US" w:eastAsia="zh-CN"/>
              </w:rPr>
            </w:pPr>
            <w:r>
              <w:rPr>
                <w:rFonts w:hint="eastAsia"/>
                <w:vertAlign w:val="baseline"/>
                <w:lang w:val="en-US" w:eastAsia="zh-CN"/>
              </w:rPr>
              <w:t>提异议：点击可对该订单提异议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p>
        </w:tc>
        <w:tc>
          <w:tcPr>
            <w:tcW w:w="2989" w:type="dxa"/>
          </w:tcPr>
          <w:p>
            <w:pPr>
              <w:rPr>
                <w:rFonts w:hint="default"/>
                <w:vertAlign w:val="baseline"/>
                <w:lang w:val="en-US" w:eastAsia="zh-CN"/>
              </w:rPr>
            </w:pPr>
            <w:r>
              <w:rPr>
                <w:rFonts w:hint="eastAsia"/>
                <w:vertAlign w:val="baseline"/>
                <w:lang w:val="en-US" w:eastAsia="zh-CN"/>
              </w:rPr>
              <w:t>待支付：流程正确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vertAlign w:val="superscript"/>
              </w:rPr>
              <w:t>1</w:t>
            </w:r>
          </w:p>
        </w:tc>
        <w:tc>
          <w:tcPr>
            <w:tcW w:w="2989" w:type="dxa"/>
            <w:vAlign w:val="top"/>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2</w:t>
            </w:r>
          </w:p>
        </w:tc>
        <w:tc>
          <w:tcPr>
            <w:tcW w:w="2989" w:type="dxa"/>
            <w:vAlign w:val="top"/>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3</w:t>
            </w:r>
          </w:p>
        </w:tc>
        <w:tc>
          <w:tcPr>
            <w:tcW w:w="2989" w:type="dxa"/>
            <w:vAlign w:val="top"/>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4</w:t>
            </w:r>
          </w:p>
        </w:tc>
        <w:tc>
          <w:tcPr>
            <w:tcW w:w="2989" w:type="dxa"/>
            <w:vAlign w:val="top"/>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5</w:t>
            </w:r>
          </w:p>
        </w:tc>
        <w:tc>
          <w:tcPr>
            <w:tcW w:w="2989" w:type="dxa"/>
            <w:vAlign w:val="top"/>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6</w:t>
            </w:r>
          </w:p>
        </w:tc>
        <w:tc>
          <w:tcPr>
            <w:tcW w:w="2989" w:type="dxa"/>
            <w:vAlign w:val="top"/>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p>
        </w:tc>
        <w:tc>
          <w:tcPr>
            <w:tcW w:w="2989" w:type="dxa"/>
            <w:vAlign w:val="top"/>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r>
              <w:t>E</w:t>
            </w:r>
            <w:r>
              <w:rPr>
                <w:vertAlign w:val="subscript"/>
              </w:rPr>
              <w:t>2</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去支付：点击跳转支付页面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r>
              <w:t>E</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eastAsia"/>
                <w:vertAlign w:val="baseline"/>
                <w:lang w:val="en-US" w:eastAsia="zh-CN"/>
              </w:rPr>
              <w:t>取消订单：可正常取消订单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p>
        </w:tc>
        <w:tc>
          <w:tcPr>
            <w:tcW w:w="2989" w:type="dxa"/>
          </w:tcPr>
          <w:p>
            <w:pPr>
              <w:rPr>
                <w:rFonts w:hint="default"/>
                <w:vertAlign w:val="baseline"/>
                <w:lang w:val="en-US" w:eastAsia="zh-CN"/>
              </w:rPr>
            </w:pPr>
            <w:r>
              <w:rPr>
                <w:rFonts w:hint="eastAsia"/>
                <w:vertAlign w:val="baseline"/>
                <w:lang w:val="en-US" w:eastAsia="zh-CN"/>
              </w:rPr>
              <w:t>待收货：流程正确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vertAlign w:val="superscript"/>
              </w:rPr>
              <w:t>1</w:t>
            </w:r>
          </w:p>
        </w:tc>
        <w:tc>
          <w:tcPr>
            <w:tcW w:w="2989" w:type="dxa"/>
            <w:vAlign w:val="top"/>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2</w:t>
            </w:r>
          </w:p>
        </w:tc>
        <w:tc>
          <w:tcPr>
            <w:tcW w:w="2989" w:type="dxa"/>
            <w:vAlign w:val="top"/>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rPr>
          <w:trHeight w:val="314"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3</w:t>
            </w:r>
          </w:p>
        </w:tc>
        <w:tc>
          <w:tcPr>
            <w:tcW w:w="2989" w:type="dxa"/>
            <w:vAlign w:val="top"/>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Pr>
          <w:p>
            <w:pPr>
              <w:rPr>
                <w:rFonts w:hint="default"/>
                <w:vertAlign w:val="baseline"/>
                <w:lang w:val="en-US" w:eastAsia="zh-CN"/>
              </w:rPr>
            </w:pPr>
          </w:p>
        </w:tc>
        <w:tc>
          <w:tcPr>
            <w:tcW w:w="924" w:type="dxa"/>
            <w:vMerge w:val="restart"/>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4</w:t>
            </w:r>
          </w:p>
        </w:tc>
        <w:tc>
          <w:tcPr>
            <w:tcW w:w="2989" w:type="dxa"/>
            <w:vAlign w:val="top"/>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5</w:t>
            </w:r>
          </w:p>
        </w:tc>
        <w:tc>
          <w:tcPr>
            <w:tcW w:w="2989" w:type="dxa"/>
            <w:vAlign w:val="top"/>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6</w:t>
            </w:r>
          </w:p>
        </w:tc>
        <w:tc>
          <w:tcPr>
            <w:tcW w:w="2989" w:type="dxa"/>
            <w:vAlign w:val="top"/>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7</w:t>
            </w:r>
          </w:p>
        </w:tc>
        <w:tc>
          <w:tcPr>
            <w:tcW w:w="2989" w:type="dxa"/>
            <w:vAlign w:val="top"/>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7</w:t>
            </w:r>
            <w:r>
              <w:t>E</w:t>
            </w:r>
            <w:r>
              <w:rPr>
                <w:vertAlign w:val="subscript"/>
              </w:rPr>
              <w:t>1</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去收货：点击跳转收货页面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p>
        </w:tc>
        <w:tc>
          <w:tcPr>
            <w:tcW w:w="2989" w:type="dxa"/>
          </w:tcPr>
          <w:p>
            <w:pPr>
              <w:rPr>
                <w:rFonts w:hint="default"/>
                <w:vertAlign w:val="baseline"/>
                <w:lang w:val="en-US" w:eastAsia="zh-CN"/>
              </w:rPr>
            </w:pPr>
            <w:r>
              <w:rPr>
                <w:rFonts w:hint="eastAsia"/>
                <w:vertAlign w:val="baseline"/>
                <w:lang w:val="en-US" w:eastAsia="zh-CN"/>
              </w:rPr>
              <w:t>已完成：流程正确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vertAlign w:val="superscript"/>
              </w:rPr>
              <w:t>1</w:t>
            </w:r>
          </w:p>
        </w:tc>
        <w:tc>
          <w:tcPr>
            <w:tcW w:w="2989" w:type="dxa"/>
            <w:vAlign w:val="top"/>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2</w:t>
            </w:r>
          </w:p>
        </w:tc>
        <w:tc>
          <w:tcPr>
            <w:tcW w:w="2989" w:type="dxa"/>
            <w:vAlign w:val="top"/>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3</w:t>
            </w:r>
          </w:p>
        </w:tc>
        <w:tc>
          <w:tcPr>
            <w:tcW w:w="2989" w:type="dxa"/>
            <w:vAlign w:val="top"/>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4</w:t>
            </w:r>
          </w:p>
        </w:tc>
        <w:tc>
          <w:tcPr>
            <w:tcW w:w="2989" w:type="dxa"/>
            <w:vAlign w:val="top"/>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5</w:t>
            </w:r>
          </w:p>
        </w:tc>
        <w:tc>
          <w:tcPr>
            <w:tcW w:w="2989" w:type="dxa"/>
            <w:vAlign w:val="top"/>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6</w:t>
            </w:r>
          </w:p>
        </w:tc>
        <w:tc>
          <w:tcPr>
            <w:tcW w:w="2989" w:type="dxa"/>
            <w:vAlign w:val="top"/>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7</w:t>
            </w:r>
          </w:p>
        </w:tc>
        <w:tc>
          <w:tcPr>
            <w:tcW w:w="2989" w:type="dxa"/>
            <w:vAlign w:val="top"/>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7</w:t>
            </w:r>
            <w:r>
              <w:t>E</w:t>
            </w:r>
            <w:r>
              <w:rPr>
                <w:vertAlign w:val="subscript"/>
              </w:rPr>
              <w:t>1</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提异议：点击可对该订单提异议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p>
        </w:tc>
        <w:tc>
          <w:tcPr>
            <w:tcW w:w="2989" w:type="dxa"/>
          </w:tcPr>
          <w:p>
            <w:pPr>
              <w:rPr>
                <w:rFonts w:hint="default"/>
                <w:vertAlign w:val="baseline"/>
                <w:lang w:val="en-US" w:eastAsia="zh-CN"/>
              </w:rPr>
            </w:pPr>
            <w:r>
              <w:rPr>
                <w:rFonts w:hint="eastAsia"/>
                <w:vertAlign w:val="baseline"/>
                <w:lang w:val="en-US" w:eastAsia="zh-CN"/>
              </w:rPr>
              <w:t>有异议：流程正确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1</w:t>
            </w:r>
          </w:p>
        </w:tc>
        <w:tc>
          <w:tcPr>
            <w:tcW w:w="2989" w:type="dxa"/>
            <w:vAlign w:val="top"/>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2</w:t>
            </w:r>
          </w:p>
        </w:tc>
        <w:tc>
          <w:tcPr>
            <w:tcW w:w="2989" w:type="dxa"/>
            <w:vAlign w:val="top"/>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3</w:t>
            </w:r>
          </w:p>
        </w:tc>
        <w:tc>
          <w:tcPr>
            <w:tcW w:w="2989" w:type="dxa"/>
            <w:vAlign w:val="top"/>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4</w:t>
            </w:r>
          </w:p>
        </w:tc>
        <w:tc>
          <w:tcPr>
            <w:tcW w:w="2989" w:type="dxa"/>
            <w:vAlign w:val="top"/>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5</w:t>
            </w:r>
          </w:p>
        </w:tc>
        <w:tc>
          <w:tcPr>
            <w:tcW w:w="2989" w:type="dxa"/>
            <w:vAlign w:val="top"/>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6</w:t>
            </w:r>
          </w:p>
        </w:tc>
        <w:tc>
          <w:tcPr>
            <w:tcW w:w="2989" w:type="dxa"/>
            <w:vAlign w:val="top"/>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7</w:t>
            </w:r>
          </w:p>
        </w:tc>
        <w:tc>
          <w:tcPr>
            <w:tcW w:w="2989" w:type="dxa"/>
            <w:vAlign w:val="top"/>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p>
        </w:tc>
        <w:tc>
          <w:tcPr>
            <w:tcW w:w="2989" w:type="dxa"/>
          </w:tcPr>
          <w:p>
            <w:pPr>
              <w:rPr>
                <w:rFonts w:hint="default"/>
                <w:vertAlign w:val="baseline"/>
                <w:lang w:val="en-US" w:eastAsia="zh-CN"/>
              </w:rPr>
            </w:pPr>
            <w:r>
              <w:rPr>
                <w:rFonts w:hint="eastAsia"/>
                <w:vertAlign w:val="baseline"/>
                <w:lang w:val="en-US" w:eastAsia="zh-CN"/>
              </w:rPr>
              <w:t>已取消：流程正确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1</w:t>
            </w:r>
          </w:p>
        </w:tc>
        <w:tc>
          <w:tcPr>
            <w:tcW w:w="2989" w:type="dxa"/>
            <w:vAlign w:val="top"/>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2</w:t>
            </w:r>
          </w:p>
        </w:tc>
        <w:tc>
          <w:tcPr>
            <w:tcW w:w="2989" w:type="dxa"/>
            <w:vAlign w:val="top"/>
          </w:tcPr>
          <w:p>
            <w:pPr>
              <w:rPr>
                <w:rFonts w:hint="default"/>
                <w:vertAlign w:val="baseline"/>
                <w:lang w:val="en-US" w:eastAsia="zh-CN"/>
              </w:rPr>
            </w:pPr>
            <w:r>
              <w:rPr>
                <w:rFonts w:hint="eastAsia"/>
                <w:vertAlign w:val="baseline"/>
                <w:lang w:val="en-US" w:eastAsia="zh-CN"/>
              </w:rPr>
              <w:t>商家：商家名称显示正确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3</w:t>
            </w:r>
          </w:p>
        </w:tc>
        <w:tc>
          <w:tcPr>
            <w:tcW w:w="2989" w:type="dxa"/>
            <w:vAlign w:val="top"/>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4</w:t>
            </w:r>
          </w:p>
        </w:tc>
        <w:tc>
          <w:tcPr>
            <w:tcW w:w="2989" w:type="dxa"/>
            <w:vAlign w:val="top"/>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5</w:t>
            </w:r>
          </w:p>
        </w:tc>
        <w:tc>
          <w:tcPr>
            <w:tcW w:w="2989" w:type="dxa"/>
            <w:vAlign w:val="top"/>
          </w:tcPr>
          <w:p>
            <w:pPr>
              <w:rPr>
                <w:rFonts w:hint="default"/>
                <w:vertAlign w:val="baseline"/>
                <w:lang w:val="en-US" w:eastAsia="zh-CN"/>
              </w:rPr>
            </w:pPr>
            <w:r>
              <w:rPr>
                <w:rFonts w:hint="eastAsia"/>
                <w:vertAlign w:val="baseline"/>
                <w:lang w:val="en-US" w:eastAsia="zh-CN"/>
              </w:rPr>
              <w:t>创建时间：创建时间正确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6</w:t>
            </w:r>
          </w:p>
        </w:tc>
        <w:tc>
          <w:tcPr>
            <w:tcW w:w="2989" w:type="dxa"/>
            <w:vAlign w:val="top"/>
          </w:tcPr>
          <w:p>
            <w:pPr>
              <w:rPr>
                <w:rFonts w:hint="default"/>
                <w:vertAlign w:val="baseline"/>
                <w:lang w:val="en-US" w:eastAsia="zh-CN"/>
              </w:rPr>
            </w:pPr>
            <w:r>
              <w:rPr>
                <w:rFonts w:hint="eastAsia"/>
                <w:vertAlign w:val="baseline"/>
                <w:lang w:val="en-US" w:eastAsia="zh-CN"/>
              </w:rPr>
              <w:t>订单状态：订单状态正常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7</w:t>
            </w:r>
          </w:p>
        </w:tc>
        <w:tc>
          <w:tcPr>
            <w:tcW w:w="2989" w:type="dxa"/>
            <w:vAlign w:val="top"/>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p>
        </w:tc>
        <w:tc>
          <w:tcPr>
            <w:tcW w:w="2989" w:type="dxa"/>
          </w:tcPr>
          <w:p>
            <w:pPr>
              <w:rPr>
                <w:rFonts w:hint="default"/>
                <w:vertAlign w:val="baseline"/>
                <w:lang w:val="en-US" w:eastAsia="zh-CN"/>
              </w:rPr>
            </w:pPr>
            <w:r>
              <w:rPr>
                <w:rFonts w:hint="eastAsia"/>
                <w:vertAlign w:val="baseline"/>
                <w:lang w:val="en-US" w:eastAsia="zh-CN"/>
              </w:rPr>
              <w:t>地址管理：流程正确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收货地址列表：地址按列表正常显示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eastAsia"/>
                <w:vertAlign w:val="baseline"/>
                <w:lang w:val="en-US" w:eastAsia="zh-CN"/>
              </w:rPr>
              <w:t>常用收货人：可正确录入姓名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eastAsia"/>
                <w:vertAlign w:val="baseline"/>
                <w:lang w:val="en-US" w:eastAsia="zh-CN"/>
              </w:rPr>
              <w:t>收货人手机号码：可正确录入手机号码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eastAsia"/>
                <w:vertAlign w:val="baseline"/>
                <w:lang w:val="en-US" w:eastAsia="zh-CN"/>
              </w:rPr>
              <w:t>收货地址：可正确输入地址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eastAsia"/>
                <w:vertAlign w:val="baseline"/>
                <w:lang w:val="en-US" w:eastAsia="zh-CN"/>
              </w:rPr>
              <w:t>详细地址：可正确输入详细地址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修改：可成功修改信息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eastAsia"/>
                <w:vertAlign w:val="baseline"/>
                <w:lang w:val="en-US" w:eastAsia="zh-CN"/>
              </w:rPr>
              <w:t>联系人：可正确输入联系人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eastAsia"/>
                <w:vertAlign w:val="baseline"/>
                <w:lang w:val="en-US" w:eastAsia="zh-CN"/>
              </w:rPr>
              <w:t>手机号码：可正确输入手机号码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eastAsia"/>
                <w:vertAlign w:val="baseline"/>
                <w:lang w:val="en-US" w:eastAsia="zh-CN"/>
              </w:rPr>
              <w:t>选择省：可成功选择省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eastAsia"/>
                <w:vertAlign w:val="baseline"/>
                <w:lang w:val="en-US" w:eastAsia="zh-CN"/>
              </w:rPr>
              <w:t>选择市：可成功选择市</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eastAsia"/>
                <w:vertAlign w:val="baseline"/>
                <w:lang w:val="en-US" w:eastAsia="zh-CN"/>
              </w:rPr>
              <w:t>选择区：可成功选择区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eastAsia"/>
                <w:vertAlign w:val="baseline"/>
                <w:lang w:val="en-US" w:eastAsia="zh-CN"/>
              </w:rPr>
              <w:t>详细地址：可成功输入详细地址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eastAsia"/>
                <w:vertAlign w:val="baseline"/>
                <w:lang w:val="en-US" w:eastAsia="zh-CN"/>
              </w:rPr>
              <w:t>保存：可成功保存操作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8</w:t>
            </w:r>
          </w:p>
        </w:tc>
        <w:tc>
          <w:tcPr>
            <w:tcW w:w="2989" w:type="dxa"/>
          </w:tcPr>
          <w:p>
            <w:pPr>
              <w:rPr>
                <w:rFonts w:hint="default"/>
                <w:vertAlign w:val="baseline"/>
                <w:lang w:val="en-US" w:eastAsia="zh-CN"/>
              </w:rPr>
            </w:pPr>
            <w:r>
              <w:rPr>
                <w:rFonts w:hint="eastAsia"/>
                <w:vertAlign w:val="baseline"/>
                <w:lang w:val="en-US" w:eastAsia="zh-CN"/>
              </w:rPr>
              <w:t>取消：可成功取消操作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5</w:t>
            </w:r>
            <w:r>
              <w:t>D</w:t>
            </w:r>
            <w:r>
              <w:rPr>
                <w:vertAlign w:val="subscript"/>
              </w:rPr>
              <w:t>2</w:t>
            </w:r>
            <w:r>
              <w:rPr>
                <w:vertAlign w:val="superscript"/>
              </w:rPr>
              <w:t>2</w:t>
            </w:r>
          </w:p>
        </w:tc>
        <w:tc>
          <w:tcPr>
            <w:tcW w:w="2989" w:type="dxa"/>
          </w:tcPr>
          <w:p>
            <w:pPr>
              <w:rPr>
                <w:rFonts w:hint="default"/>
                <w:vertAlign w:val="baseline"/>
                <w:lang w:val="en-US" w:eastAsia="zh-CN"/>
              </w:rPr>
            </w:pPr>
            <w:r>
              <w:rPr>
                <w:rFonts w:hint="eastAsia"/>
                <w:vertAlign w:val="baseline"/>
                <w:lang w:val="en-US" w:eastAsia="zh-CN"/>
              </w:rPr>
              <w:t>删除：可成功删除操作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p>
        </w:tc>
        <w:tc>
          <w:tcPr>
            <w:tcW w:w="2989" w:type="dxa"/>
          </w:tcPr>
          <w:p>
            <w:pPr>
              <w:rPr>
                <w:rFonts w:hint="default"/>
                <w:vertAlign w:val="baseline"/>
                <w:lang w:val="en-US" w:eastAsia="zh-CN"/>
              </w:rPr>
            </w:pPr>
            <w:r>
              <w:rPr>
                <w:rFonts w:hint="eastAsia"/>
                <w:vertAlign w:val="baseline"/>
                <w:lang w:val="en-US" w:eastAsia="zh-CN"/>
              </w:rPr>
              <w:t>新增：可成功新增操作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1</w:t>
            </w:r>
          </w:p>
        </w:tc>
        <w:tc>
          <w:tcPr>
            <w:tcW w:w="2989" w:type="dxa"/>
            <w:vAlign w:val="top"/>
          </w:tcPr>
          <w:p>
            <w:pPr>
              <w:rPr>
                <w:rFonts w:hint="default"/>
                <w:vertAlign w:val="baseline"/>
                <w:lang w:val="en-US" w:eastAsia="zh-CN"/>
              </w:rPr>
            </w:pPr>
            <w:r>
              <w:rPr>
                <w:rFonts w:hint="eastAsia"/>
                <w:vertAlign w:val="baseline"/>
                <w:lang w:val="en-US" w:eastAsia="zh-CN"/>
              </w:rPr>
              <w:t>联系人：可正确输入联系人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2</w:t>
            </w:r>
          </w:p>
        </w:tc>
        <w:tc>
          <w:tcPr>
            <w:tcW w:w="2989" w:type="dxa"/>
            <w:vAlign w:val="top"/>
          </w:tcPr>
          <w:p>
            <w:pPr>
              <w:rPr>
                <w:rFonts w:hint="default"/>
                <w:vertAlign w:val="baseline"/>
                <w:lang w:val="en-US" w:eastAsia="zh-CN"/>
              </w:rPr>
            </w:pPr>
            <w:r>
              <w:rPr>
                <w:rFonts w:hint="eastAsia"/>
                <w:vertAlign w:val="baseline"/>
                <w:lang w:val="en-US" w:eastAsia="zh-CN"/>
              </w:rPr>
              <w:t>手机号码：可正确输入手机号码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3</w:t>
            </w:r>
          </w:p>
        </w:tc>
        <w:tc>
          <w:tcPr>
            <w:tcW w:w="2989" w:type="dxa"/>
            <w:vAlign w:val="top"/>
          </w:tcPr>
          <w:p>
            <w:pPr>
              <w:rPr>
                <w:rFonts w:hint="default"/>
                <w:vertAlign w:val="baseline"/>
                <w:lang w:val="en-US" w:eastAsia="zh-CN"/>
              </w:rPr>
            </w:pPr>
            <w:r>
              <w:rPr>
                <w:rFonts w:hint="eastAsia"/>
                <w:vertAlign w:val="baseline"/>
                <w:lang w:val="en-US" w:eastAsia="zh-CN"/>
              </w:rPr>
              <w:t>选择省：可成功选择省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4</w:t>
            </w:r>
          </w:p>
        </w:tc>
        <w:tc>
          <w:tcPr>
            <w:tcW w:w="2989" w:type="dxa"/>
            <w:vAlign w:val="top"/>
          </w:tcPr>
          <w:p>
            <w:pPr>
              <w:rPr>
                <w:rFonts w:hint="default"/>
                <w:vertAlign w:val="baseline"/>
                <w:lang w:val="en-US" w:eastAsia="zh-CN"/>
              </w:rPr>
            </w:pPr>
            <w:r>
              <w:rPr>
                <w:rFonts w:hint="eastAsia"/>
                <w:vertAlign w:val="baseline"/>
                <w:lang w:val="en-US" w:eastAsia="zh-CN"/>
              </w:rPr>
              <w:t>选择市：可成功选择市</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5</w:t>
            </w:r>
          </w:p>
        </w:tc>
        <w:tc>
          <w:tcPr>
            <w:tcW w:w="2989" w:type="dxa"/>
            <w:vAlign w:val="top"/>
          </w:tcPr>
          <w:p>
            <w:pPr>
              <w:rPr>
                <w:rFonts w:hint="default"/>
                <w:vertAlign w:val="baseline"/>
                <w:lang w:val="en-US" w:eastAsia="zh-CN"/>
              </w:rPr>
            </w:pPr>
            <w:r>
              <w:rPr>
                <w:rFonts w:hint="eastAsia"/>
                <w:vertAlign w:val="baseline"/>
                <w:lang w:val="en-US" w:eastAsia="zh-CN"/>
              </w:rPr>
              <w:t>选择区：可成功选择区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6</w:t>
            </w:r>
          </w:p>
        </w:tc>
        <w:tc>
          <w:tcPr>
            <w:tcW w:w="2989" w:type="dxa"/>
            <w:vAlign w:val="top"/>
          </w:tcPr>
          <w:p>
            <w:pPr>
              <w:rPr>
                <w:rFonts w:hint="default"/>
                <w:vertAlign w:val="baseline"/>
                <w:lang w:val="en-US" w:eastAsia="zh-CN"/>
              </w:rPr>
            </w:pPr>
            <w:r>
              <w:rPr>
                <w:rFonts w:hint="eastAsia"/>
                <w:vertAlign w:val="baseline"/>
                <w:lang w:val="en-US" w:eastAsia="zh-CN"/>
              </w:rPr>
              <w:t>详细地址：可成功输入详细地址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7</w:t>
            </w:r>
          </w:p>
        </w:tc>
        <w:tc>
          <w:tcPr>
            <w:tcW w:w="2989" w:type="dxa"/>
            <w:vAlign w:val="top"/>
          </w:tcPr>
          <w:p>
            <w:pPr>
              <w:rPr>
                <w:rFonts w:hint="default"/>
                <w:vertAlign w:val="baseline"/>
                <w:lang w:val="en-US" w:eastAsia="zh-CN"/>
              </w:rPr>
            </w:pPr>
            <w:r>
              <w:rPr>
                <w:rFonts w:hint="eastAsia"/>
                <w:vertAlign w:val="baseline"/>
                <w:lang w:val="en-US" w:eastAsia="zh-CN"/>
              </w:rPr>
              <w:t>保存：可成功保存操作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8</w:t>
            </w:r>
          </w:p>
        </w:tc>
        <w:tc>
          <w:tcPr>
            <w:tcW w:w="2989" w:type="dxa"/>
            <w:vAlign w:val="top"/>
          </w:tcPr>
          <w:p>
            <w:pPr>
              <w:rPr>
                <w:rFonts w:hint="default"/>
                <w:vertAlign w:val="baseline"/>
                <w:lang w:val="en-US" w:eastAsia="zh-CN"/>
              </w:rPr>
            </w:pPr>
            <w:r>
              <w:rPr>
                <w:rFonts w:hint="eastAsia"/>
                <w:vertAlign w:val="baseline"/>
                <w:lang w:val="en-US" w:eastAsia="zh-CN"/>
              </w:rPr>
              <w:t>取消：可成功取消操作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p>
        </w:tc>
        <w:tc>
          <w:tcPr>
            <w:tcW w:w="2989" w:type="dxa"/>
          </w:tcPr>
          <w:p>
            <w:pPr>
              <w:rPr>
                <w:rFonts w:hint="default"/>
                <w:vertAlign w:val="baseline"/>
                <w:lang w:val="en-US" w:eastAsia="zh-CN"/>
              </w:rPr>
            </w:pPr>
            <w:r>
              <w:rPr>
                <w:rFonts w:hint="eastAsia"/>
                <w:vertAlign w:val="baseline"/>
                <w:lang w:val="en-US" w:eastAsia="zh-CN"/>
              </w:rPr>
              <w:t>发票管理：流程正确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开票申请：点击可进行开票申请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eastAsia"/>
                <w:vertAlign w:val="baseline"/>
                <w:lang w:val="en-US" w:eastAsia="zh-CN"/>
              </w:rPr>
              <w:t>订单号：订单号显示正确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eastAsia"/>
                <w:vertAlign w:val="baseline"/>
                <w:lang w:val="en-US" w:eastAsia="zh-CN"/>
              </w:rPr>
              <w:t>商家：商家显示正确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eastAsia"/>
                <w:vertAlign w:val="baseline"/>
                <w:lang w:val="en-US" w:eastAsia="zh-CN"/>
              </w:rPr>
              <w:t>商品数量：商品数量显示正确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eastAsia"/>
                <w:vertAlign w:val="baseline"/>
                <w:lang w:val="en-US" w:eastAsia="zh-CN"/>
              </w:rPr>
              <w:t>成交金额：成交金额显示正确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eastAsia"/>
                <w:vertAlign w:val="baseline"/>
                <w:lang w:val="en-US" w:eastAsia="zh-CN"/>
              </w:rPr>
              <w:t>创建时间：创建时间显示正确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eastAsia"/>
                <w:vertAlign w:val="baseline"/>
                <w:lang w:val="en-US" w:eastAsia="zh-CN"/>
              </w:rPr>
              <w:t>订单状态：订单状态显示正确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6</w:t>
            </w:r>
            <w:r>
              <w:t>D</w:t>
            </w:r>
            <w:r>
              <w:rPr>
                <w:vertAlign w:val="subscript"/>
              </w:rPr>
              <w:t>1</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待开票：流程正确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7</w:t>
            </w:r>
          </w:p>
        </w:tc>
        <w:tc>
          <w:tcPr>
            <w:tcW w:w="2989" w:type="dxa"/>
          </w:tcPr>
          <w:p>
            <w:pPr>
              <w:rPr>
                <w:rFonts w:hint="default"/>
                <w:vertAlign w:val="baseline"/>
                <w:lang w:val="en-US" w:eastAsia="zh-CN"/>
              </w:rPr>
            </w:pPr>
            <w:r>
              <w:rPr>
                <w:rFonts w:hint="eastAsia"/>
                <w:vertAlign w:val="baseline"/>
                <w:lang w:val="en-US" w:eastAsia="zh-CN"/>
              </w:rPr>
              <w:t>操作：有操作按钮且可正常点击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7</w:t>
            </w:r>
            <w:r>
              <w:t>D</w:t>
            </w:r>
            <w:r>
              <w:rPr>
                <w:vertAlign w:val="subscript"/>
              </w:rPr>
              <w:t>1</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开票申请：流程正确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p>
        </w:tc>
        <w:tc>
          <w:tcPr>
            <w:tcW w:w="2989" w:type="dxa"/>
          </w:tcPr>
          <w:p>
            <w:pPr>
              <w:rPr>
                <w:rFonts w:hint="default"/>
                <w:vertAlign w:val="baseline"/>
                <w:lang w:val="en-US" w:eastAsia="zh-CN"/>
              </w:rPr>
            </w:pPr>
            <w:r>
              <w:rPr>
                <w:rFonts w:hint="eastAsia"/>
                <w:vertAlign w:val="baseline"/>
                <w:lang w:val="en-US" w:eastAsia="zh-CN"/>
              </w:rPr>
              <w:t>发票跟踪：发票流程正确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r>
              <w:t>C</w:t>
            </w:r>
            <w:r>
              <w:rPr>
                <w:vertAlign w:val="subscript"/>
              </w:rPr>
              <w:t>2</w:t>
            </w:r>
            <w:r>
              <w:rPr>
                <w:vertAlign w:val="superscript"/>
              </w:rPr>
              <w:t>1</w:t>
            </w:r>
          </w:p>
        </w:tc>
        <w:tc>
          <w:tcPr>
            <w:tcW w:w="2989" w:type="dxa"/>
          </w:tcPr>
          <w:p>
            <w:pPr>
              <w:rPr>
                <w:rFonts w:hint="default"/>
                <w:vertAlign w:val="baseline"/>
                <w:lang w:val="en-US" w:eastAsia="zh-CN"/>
              </w:rPr>
            </w:pPr>
            <w:r>
              <w:rPr>
                <w:rFonts w:hint="eastAsia"/>
                <w:vertAlign w:val="baseline"/>
                <w:lang w:val="en-US" w:eastAsia="zh-CN"/>
              </w:rPr>
              <w:t>查询条件：可正常输入条件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eastAsia"/>
                <w:vertAlign w:val="baseline"/>
                <w:lang w:val="en-US" w:eastAsia="zh-CN"/>
              </w:rPr>
              <w:t>订单号：订单号可正常输入</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发票类型</w:t>
            </w:r>
            <w:r>
              <w:rPr>
                <w:rFonts w:hint="eastAsia"/>
                <w:vertAlign w:val="baseline"/>
                <w:lang w:val="en-US" w:eastAsia="zh-CN"/>
              </w:rPr>
              <w:t>：可正常选择发票类型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发票号</w:t>
            </w:r>
            <w:r>
              <w:rPr>
                <w:rFonts w:hint="eastAsia"/>
                <w:vertAlign w:val="baseline"/>
                <w:lang w:val="en-US" w:eastAsia="zh-CN"/>
              </w:rPr>
              <w:t>：可正常输入发票号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查询</w:t>
            </w:r>
            <w:r>
              <w:rPr>
                <w:rFonts w:hint="eastAsia"/>
                <w:vertAlign w:val="baseline"/>
                <w:lang w:val="en-US" w:eastAsia="zh-CN"/>
              </w:rPr>
              <w:t>：可按筛选条件正常查询到订单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r>
              <w:t>C</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发票跟踪列表</w:t>
            </w:r>
            <w:r>
              <w:rPr>
                <w:rFonts w:hint="eastAsia"/>
                <w:vertAlign w:val="baseline"/>
                <w:lang w:val="en-US" w:eastAsia="zh-CN"/>
              </w:rPr>
              <w:t>：按正常列表展示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发票号</w:t>
            </w:r>
            <w:r>
              <w:rPr>
                <w:rFonts w:hint="eastAsia"/>
                <w:vertAlign w:val="baseline"/>
                <w:lang w:val="en-US" w:eastAsia="zh-CN"/>
              </w:rPr>
              <w:t>：发票号显示正确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税率/税额</w:t>
            </w:r>
            <w:r>
              <w:rPr>
                <w:rFonts w:hint="eastAsia"/>
                <w:vertAlign w:val="baseline"/>
                <w:lang w:val="en-US" w:eastAsia="zh-CN"/>
              </w:rPr>
              <w:t>：税率/税额显示正确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开票日期</w:t>
            </w:r>
            <w:r>
              <w:rPr>
                <w:rFonts w:hint="eastAsia"/>
                <w:vertAlign w:val="baseline"/>
                <w:lang w:val="en-US" w:eastAsia="zh-CN"/>
              </w:rPr>
              <w:t>：开票日期显示正确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快递单号</w:t>
            </w:r>
            <w:r>
              <w:rPr>
                <w:rFonts w:hint="eastAsia"/>
                <w:vertAlign w:val="baseline"/>
                <w:lang w:val="en-US" w:eastAsia="zh-CN"/>
              </w:rPr>
              <w:t>：快递单号显示正确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操作</w:t>
            </w:r>
            <w:r>
              <w:rPr>
                <w:rFonts w:hint="eastAsia"/>
                <w:vertAlign w:val="baseline"/>
                <w:lang w:val="en-US" w:eastAsia="zh-CN"/>
              </w:rPr>
              <w:t>：有操作按钮且可正常点击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资产中心</w:t>
            </w:r>
            <w:r>
              <w:rPr>
                <w:rFonts w:hint="eastAsia"/>
                <w:vertAlign w:val="baseline"/>
                <w:lang w:val="en-US" w:eastAsia="zh-CN"/>
              </w:rPr>
              <w:t>：流程正确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对账单</w:t>
            </w:r>
            <w:r>
              <w:rPr>
                <w:rFonts w:hint="eastAsia"/>
                <w:vertAlign w:val="baseline"/>
                <w:lang w:val="en-US" w:eastAsia="zh-CN"/>
              </w:rPr>
              <w:t>：流程正确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搜索条件</w:t>
            </w:r>
            <w:r>
              <w:rPr>
                <w:rFonts w:hint="eastAsia"/>
                <w:vertAlign w:val="baseline"/>
                <w:lang w:val="en-US" w:eastAsia="zh-CN"/>
              </w:rPr>
              <w:t>：可按筛选条件正常查询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r>
              <w:t>C</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付款单号</w:t>
            </w:r>
            <w:r>
              <w:rPr>
                <w:rFonts w:hint="eastAsia"/>
                <w:vertAlign w:val="baseline"/>
                <w:lang w:val="en-US" w:eastAsia="zh-CN"/>
              </w:rPr>
              <w:t>：可正常输入付款单号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r>
              <w:t>C</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付款时间</w:t>
            </w:r>
            <w:r>
              <w:rPr>
                <w:rFonts w:hint="eastAsia"/>
                <w:vertAlign w:val="baseline"/>
                <w:lang w:val="en-US" w:eastAsia="zh-CN"/>
              </w:rPr>
              <w:t>：可正常选择付款时间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列表</w:t>
            </w:r>
            <w:r>
              <w:rPr>
                <w:rFonts w:hint="eastAsia"/>
                <w:vertAlign w:val="baseline"/>
                <w:lang w:val="en-US" w:eastAsia="zh-CN"/>
              </w:rPr>
              <w:t>：付款账单按列表形式展现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付款单号</w:t>
            </w:r>
            <w:r>
              <w:rPr>
                <w:rFonts w:hint="eastAsia"/>
                <w:vertAlign w:val="baseline"/>
                <w:lang w:val="en-US" w:eastAsia="zh-CN"/>
              </w:rPr>
              <w:t>：付款单号显示正确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付款金额</w:t>
            </w:r>
            <w:r>
              <w:rPr>
                <w:rFonts w:hint="eastAsia"/>
                <w:vertAlign w:val="baseline"/>
                <w:lang w:val="en-US" w:eastAsia="zh-CN"/>
              </w:rPr>
              <w:t>：付款金额显示正确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付款方式</w:t>
            </w:r>
            <w:r>
              <w:rPr>
                <w:rFonts w:hint="eastAsia"/>
                <w:vertAlign w:val="baseline"/>
                <w:lang w:val="en-US" w:eastAsia="zh-CN"/>
              </w:rPr>
              <w:t>：付款方式显示正确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收款方</w:t>
            </w:r>
            <w:r>
              <w:rPr>
                <w:rFonts w:hint="eastAsia"/>
                <w:vertAlign w:val="baseline"/>
                <w:lang w:val="en-US" w:eastAsia="zh-CN"/>
              </w:rPr>
              <w:t>：收款方显示正确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收款时间</w:t>
            </w:r>
            <w:r>
              <w:rPr>
                <w:rFonts w:hint="eastAsia"/>
                <w:vertAlign w:val="baseline"/>
                <w:lang w:val="en-US" w:eastAsia="zh-CN"/>
              </w:rPr>
              <w:t>：收款时间显示正确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操作</w:t>
            </w:r>
            <w:r>
              <w:rPr>
                <w:rFonts w:hint="eastAsia"/>
                <w:vertAlign w:val="baseline"/>
                <w:lang w:val="en-US" w:eastAsia="zh-CN"/>
              </w:rPr>
              <w:t>：有操作按钮且可正常点击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会员中心</w:t>
            </w:r>
            <w:r>
              <w:rPr>
                <w:rFonts w:hint="eastAsia"/>
                <w:vertAlign w:val="baseline"/>
                <w:lang w:val="en-US" w:eastAsia="zh-CN"/>
              </w:rPr>
              <w:t>：流程正确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3</w:t>
            </w:r>
            <w:r>
              <w:t>O</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个人资料</w:t>
            </w:r>
            <w:r>
              <w:rPr>
                <w:rFonts w:hint="eastAsia"/>
                <w:vertAlign w:val="baseline"/>
                <w:lang w:val="en-US" w:eastAsia="zh-CN"/>
              </w:rPr>
              <w:t>：个人资料显示正确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sz w:val="23"/>
                <w:szCs w:val="24"/>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基本信息</w:t>
            </w:r>
            <w:r>
              <w:rPr>
                <w:rFonts w:hint="eastAsia"/>
                <w:vertAlign w:val="baseline"/>
                <w:lang w:val="en-US" w:eastAsia="zh-CN"/>
              </w:rPr>
              <w:t>：基本信息显示正确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公司名称</w:t>
            </w:r>
            <w:r>
              <w:rPr>
                <w:rFonts w:hint="eastAsia"/>
                <w:vertAlign w:val="baseline"/>
                <w:lang w:val="en-US" w:eastAsia="zh-CN"/>
              </w:rPr>
              <w:t>：可正常输入公司名称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负责人姓名</w:t>
            </w:r>
            <w:r>
              <w:rPr>
                <w:rFonts w:hint="eastAsia"/>
                <w:vertAlign w:val="baseline"/>
                <w:lang w:val="en-US" w:eastAsia="zh-CN"/>
              </w:rPr>
              <w:t>：可正常输入姓名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负责人身份证号</w:t>
            </w:r>
            <w:r>
              <w:rPr>
                <w:rFonts w:hint="eastAsia"/>
                <w:vertAlign w:val="baseline"/>
                <w:lang w:val="en-US" w:eastAsia="zh-CN"/>
              </w:rPr>
              <w:t>：可正常输入身份证号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身份证</w:t>
            </w:r>
            <w:r>
              <w:rPr>
                <w:rFonts w:hint="eastAsia"/>
                <w:vertAlign w:val="baseline"/>
                <w:lang w:val="en-US" w:eastAsia="zh-CN"/>
              </w:rPr>
              <w:t>：身份证录入正确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4</w:t>
            </w:r>
            <w:r>
              <w:t>D</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人像面</w:t>
            </w:r>
            <w:r>
              <w:rPr>
                <w:rFonts w:hint="eastAsia"/>
                <w:vertAlign w:val="baseline"/>
                <w:lang w:val="en-US" w:eastAsia="zh-CN"/>
              </w:rPr>
              <w:t>：可成功上传图片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4</w:t>
            </w:r>
            <w:r>
              <w:t>D</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国徽面</w:t>
            </w:r>
            <w:r>
              <w:rPr>
                <w:rFonts w:hint="eastAsia"/>
                <w:vertAlign w:val="baseline"/>
                <w:lang w:val="en-US" w:eastAsia="zh-CN"/>
              </w:rPr>
              <w:t>：可成功上传图片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提交</w:t>
            </w:r>
            <w:r>
              <w:rPr>
                <w:rFonts w:hint="eastAsia"/>
                <w:vertAlign w:val="baseline"/>
                <w:lang w:val="en-US" w:eastAsia="zh-CN"/>
              </w:rPr>
              <w:t>：可成功提交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账户安全</w:t>
            </w:r>
            <w:r>
              <w:rPr>
                <w:rFonts w:hint="eastAsia"/>
                <w:vertAlign w:val="baseline"/>
                <w:lang w:val="en-US" w:eastAsia="zh-CN"/>
              </w:rPr>
              <w:t>：内容正确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登录密码</w:t>
            </w:r>
            <w:r>
              <w:rPr>
                <w:rFonts w:hint="eastAsia"/>
                <w:vertAlign w:val="baseline"/>
                <w:lang w:val="en-US" w:eastAsia="zh-CN"/>
              </w:rPr>
              <w:t>：流程正确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1</w:t>
            </w:r>
            <w:r>
              <w:t>D</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修改</w:t>
            </w:r>
            <w:r>
              <w:rPr>
                <w:rFonts w:hint="eastAsia"/>
                <w:vertAlign w:val="baseline"/>
                <w:lang w:val="en-US" w:eastAsia="zh-CN"/>
              </w:rPr>
              <w:t>：可成功进入修改密码页面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原登录密码</w:t>
            </w:r>
            <w:r>
              <w:rPr>
                <w:rFonts w:hint="eastAsia"/>
                <w:vertAlign w:val="baseline"/>
                <w:lang w:val="en-US" w:eastAsia="zh-CN"/>
              </w:rPr>
              <w:t>：可正常输入原登录密码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新的登录密码</w:t>
            </w:r>
            <w:r>
              <w:rPr>
                <w:rFonts w:hint="eastAsia"/>
                <w:vertAlign w:val="baseline"/>
                <w:lang w:val="en-US" w:eastAsia="zh-CN"/>
              </w:rPr>
              <w:t>：可正常输入新的登录密码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确认新密码</w:t>
            </w:r>
            <w:r>
              <w:rPr>
                <w:rFonts w:hint="eastAsia"/>
                <w:vertAlign w:val="baseline"/>
                <w:lang w:val="en-US" w:eastAsia="zh-CN"/>
              </w:rPr>
              <w:t>：两次密码一致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确认修改</w:t>
            </w:r>
            <w:r>
              <w:rPr>
                <w:rFonts w:hint="eastAsia"/>
                <w:vertAlign w:val="baseline"/>
                <w:lang w:val="en-US" w:eastAsia="zh-CN"/>
              </w:rPr>
              <w:t>：可正常点击且修改成功</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手机号验证</w:t>
            </w:r>
            <w:r>
              <w:rPr>
                <w:rFonts w:hint="eastAsia"/>
                <w:vertAlign w:val="baseline"/>
                <w:lang w:val="en-US" w:eastAsia="zh-CN"/>
              </w:rPr>
              <w:t>：流程正确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2</w:t>
            </w:r>
            <w:r>
              <w:t>D</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更换绑定</w:t>
            </w:r>
            <w:r>
              <w:rPr>
                <w:rFonts w:hint="eastAsia"/>
                <w:vertAlign w:val="baseline"/>
                <w:lang w:val="en-US" w:eastAsia="zh-CN"/>
              </w:rPr>
              <w:t>：流程正确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公司资料</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工商信息</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1</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营业执照</w:t>
            </w:r>
            <w:r>
              <w:rPr>
                <w:rFonts w:hint="eastAsia"/>
                <w:vertAlign w:val="baseline"/>
                <w:lang w:val="en-US" w:eastAsia="zh-CN"/>
              </w:rPr>
              <w:t>：可正常上传图片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法定代表人</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身份证</w:t>
            </w:r>
            <w:r>
              <w:rPr>
                <w:rFonts w:hint="eastAsia"/>
                <w:vertAlign w:val="baseline"/>
                <w:lang w:val="en-US" w:eastAsia="zh-CN"/>
              </w:rPr>
              <w:t>：可正常上传图片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r>
              <w:t>D</w:t>
            </w:r>
            <w:r>
              <w:rPr>
                <w:vertAlign w:val="subscript"/>
              </w:rPr>
              <w:t>2</w:t>
            </w:r>
            <w:r>
              <w:rPr>
                <w:vertAlign w:val="superscript"/>
              </w:rPr>
              <w:t>1</w:t>
            </w:r>
          </w:p>
        </w:tc>
        <w:tc>
          <w:tcPr>
            <w:tcW w:w="2989" w:type="dxa"/>
            <w:vAlign w:val="top"/>
          </w:tcPr>
          <w:p>
            <w:pPr>
              <w:rPr>
                <w:rFonts w:hint="default"/>
                <w:vertAlign w:val="baseline"/>
                <w:lang w:val="en-US" w:eastAsia="zh-CN"/>
              </w:rPr>
            </w:pPr>
            <w:r>
              <w:rPr>
                <w:rFonts w:hint="default"/>
                <w:vertAlign w:val="baseline"/>
                <w:lang w:val="en-US" w:eastAsia="zh-CN"/>
              </w:rPr>
              <w:t>人像面</w:t>
            </w:r>
            <w:r>
              <w:rPr>
                <w:rFonts w:hint="eastAsia"/>
                <w:vertAlign w:val="baseline"/>
                <w:lang w:val="en-US" w:eastAsia="zh-CN"/>
              </w:rPr>
              <w:t>：可正常上传图片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r>
              <w:t>D</w:t>
            </w:r>
            <w:r>
              <w:rPr>
                <w:vertAlign w:val="subscript"/>
              </w:rPr>
              <w:t>2</w:t>
            </w:r>
            <w:r>
              <w:rPr>
                <w:rFonts w:hint="eastAsia"/>
                <w:vertAlign w:val="superscript"/>
              </w:rPr>
              <w:t>2</w:t>
            </w:r>
          </w:p>
        </w:tc>
        <w:tc>
          <w:tcPr>
            <w:tcW w:w="2989" w:type="dxa"/>
            <w:vAlign w:val="top"/>
          </w:tcPr>
          <w:p>
            <w:pPr>
              <w:rPr>
                <w:rFonts w:hint="default"/>
                <w:vertAlign w:val="baseline"/>
                <w:lang w:val="en-US" w:eastAsia="zh-CN"/>
              </w:rPr>
            </w:pPr>
            <w:r>
              <w:rPr>
                <w:rFonts w:hint="default"/>
                <w:vertAlign w:val="baseline"/>
                <w:lang w:val="en-US" w:eastAsia="zh-CN"/>
              </w:rPr>
              <w:t>国徽面</w:t>
            </w:r>
            <w:r>
              <w:rPr>
                <w:rFonts w:hint="eastAsia"/>
                <w:vertAlign w:val="baseline"/>
                <w:lang w:val="en-US" w:eastAsia="zh-CN"/>
              </w:rPr>
              <w:t>：可正常上传图片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开票信息</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3</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开票信息</w:t>
            </w:r>
            <w:r>
              <w:rPr>
                <w:rFonts w:hint="eastAsia"/>
                <w:vertAlign w:val="baseline"/>
                <w:lang w:val="en-US" w:eastAsia="zh-CN"/>
              </w:rPr>
              <w:t>：可正常上传图片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纳税人资质</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4</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纳税人资料</w:t>
            </w:r>
            <w:r>
              <w:rPr>
                <w:rFonts w:hint="eastAsia"/>
                <w:vertAlign w:val="baseline"/>
                <w:lang w:val="en-US" w:eastAsia="zh-CN"/>
              </w:rPr>
              <w:t>：可正常上传图片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发票邮寄地址</w:t>
            </w:r>
            <w:r>
              <w:rPr>
                <w:rFonts w:hint="eastAsia"/>
                <w:vertAlign w:val="baseline"/>
                <w:lang w:val="en-US" w:eastAsia="zh-CN"/>
              </w:rPr>
              <w:t>：正确显示地址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5</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新增资料</w:t>
            </w:r>
            <w:r>
              <w:rPr>
                <w:rFonts w:hint="eastAsia"/>
                <w:vertAlign w:val="baseline"/>
                <w:lang w:val="en-US" w:eastAsia="zh-CN"/>
              </w:rPr>
              <w:t>：点击可正常弹出新增页面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姓名</w:t>
            </w:r>
            <w:r>
              <w:rPr>
                <w:rFonts w:hint="eastAsia"/>
                <w:vertAlign w:val="baseline"/>
                <w:lang w:val="en-US" w:eastAsia="zh-CN"/>
              </w:rPr>
              <w:t>：可正常输入姓名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联系电话</w:t>
            </w:r>
            <w:r>
              <w:rPr>
                <w:rFonts w:hint="eastAsia"/>
                <w:vertAlign w:val="baseline"/>
                <w:lang w:val="en-US" w:eastAsia="zh-CN"/>
              </w:rPr>
              <w:t>：可正常输入联系电话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选择省</w:t>
            </w:r>
            <w:r>
              <w:rPr>
                <w:rFonts w:hint="eastAsia"/>
                <w:vertAlign w:val="baseline"/>
                <w:lang w:val="en-US" w:eastAsia="zh-CN"/>
              </w:rPr>
              <w:t>：可正常选择省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选择市</w:t>
            </w:r>
            <w:r>
              <w:rPr>
                <w:rFonts w:hint="eastAsia"/>
                <w:vertAlign w:val="baseline"/>
                <w:lang w:val="en-US" w:eastAsia="zh-CN"/>
              </w:rPr>
              <w:t>：可正常选择市</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选择区</w:t>
            </w:r>
            <w:r>
              <w:rPr>
                <w:rFonts w:hint="eastAsia"/>
                <w:vertAlign w:val="baseline"/>
                <w:lang w:val="en-US" w:eastAsia="zh-CN"/>
              </w:rPr>
              <w:t>：可正常选择区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详细信息</w:t>
            </w:r>
            <w:r>
              <w:rPr>
                <w:rFonts w:hint="eastAsia"/>
                <w:vertAlign w:val="baseline"/>
                <w:lang w:val="en-US" w:eastAsia="zh-CN"/>
              </w:rPr>
              <w:t>：可正常输入详细信息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确认</w:t>
            </w:r>
            <w:r>
              <w:rPr>
                <w:rFonts w:hint="eastAsia"/>
                <w:vertAlign w:val="baseline"/>
                <w:lang w:val="en-US" w:eastAsia="zh-CN"/>
              </w:rPr>
              <w:t>：点击可成功新增</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8</w:t>
            </w:r>
          </w:p>
        </w:tc>
        <w:tc>
          <w:tcPr>
            <w:tcW w:w="2989" w:type="dxa"/>
          </w:tcPr>
          <w:p>
            <w:pPr>
              <w:rPr>
                <w:rFonts w:hint="default"/>
                <w:vertAlign w:val="baseline"/>
                <w:lang w:val="en-US" w:eastAsia="zh-CN"/>
              </w:rPr>
            </w:pPr>
            <w:r>
              <w:rPr>
                <w:rFonts w:hint="default"/>
                <w:vertAlign w:val="baseline"/>
                <w:lang w:val="en-US" w:eastAsia="zh-CN"/>
              </w:rPr>
              <w:t>取消</w:t>
            </w:r>
            <w:r>
              <w:rPr>
                <w:rFonts w:hint="eastAsia"/>
                <w:vertAlign w:val="baseline"/>
                <w:lang w:val="en-US" w:eastAsia="zh-CN"/>
              </w:rPr>
              <w:t>：点击可正常取消操作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6</w:t>
            </w:r>
          </w:p>
        </w:tc>
        <w:tc>
          <w:tcPr>
            <w:tcW w:w="2989" w:type="dxa"/>
          </w:tcPr>
          <w:p>
            <w:pPr>
              <w:rPr>
                <w:rFonts w:hint="default"/>
                <w:vertAlign w:val="baseline"/>
                <w:lang w:val="en-US" w:eastAsia="zh-CN"/>
              </w:rPr>
            </w:pPr>
            <w:r>
              <w:rPr>
                <w:rFonts w:hint="default"/>
                <w:vertAlign w:val="baseline"/>
                <w:lang w:val="en-US" w:eastAsia="zh-CN"/>
              </w:rPr>
              <w:t>回款银行</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回款银行账号</w:t>
            </w:r>
            <w:r>
              <w:rPr>
                <w:rFonts w:hint="eastAsia"/>
                <w:vertAlign w:val="baseline"/>
                <w:lang w:val="en-US" w:eastAsia="zh-CN"/>
              </w:rPr>
              <w:t>：可正常输入账号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回款银行名称</w:t>
            </w:r>
            <w:r>
              <w:rPr>
                <w:rFonts w:hint="eastAsia"/>
                <w:vertAlign w:val="baseline"/>
                <w:lang w:val="en-US" w:eastAsia="zh-CN"/>
              </w:rPr>
              <w:t>：可正常输入银行名称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回款银行全称</w:t>
            </w:r>
            <w:r>
              <w:rPr>
                <w:rFonts w:hint="eastAsia"/>
                <w:vertAlign w:val="baseline"/>
                <w:lang w:val="en-US" w:eastAsia="zh-CN"/>
              </w:rPr>
              <w:t>：可正常输入银行全称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提交审核</w:t>
            </w:r>
            <w:r>
              <w:rPr>
                <w:rFonts w:hint="eastAsia"/>
                <w:vertAlign w:val="baseline"/>
                <w:lang w:val="en-US" w:eastAsia="zh-CN"/>
              </w:rPr>
              <w:t>：点击可成功提交审核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7</w:t>
            </w:r>
          </w:p>
        </w:tc>
        <w:tc>
          <w:tcPr>
            <w:tcW w:w="2989" w:type="dxa"/>
          </w:tcPr>
          <w:p>
            <w:pPr>
              <w:rPr>
                <w:rFonts w:hint="default"/>
                <w:vertAlign w:val="baseline"/>
                <w:lang w:val="en-US" w:eastAsia="zh-CN"/>
              </w:rPr>
            </w:pPr>
            <w:r>
              <w:rPr>
                <w:rFonts w:hint="default"/>
                <w:vertAlign w:val="baseline"/>
                <w:lang w:val="en-US" w:eastAsia="zh-CN"/>
              </w:rPr>
              <w:t>开票账户信息</w:t>
            </w:r>
            <w:r>
              <w:rPr>
                <w:rFonts w:hint="eastAsia"/>
                <w:vertAlign w:val="baseline"/>
                <w:lang w:val="en-US" w:eastAsia="zh-CN"/>
              </w:rPr>
              <w:t>：信息正确</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公司名称</w:t>
            </w:r>
            <w:r>
              <w:rPr>
                <w:rFonts w:hint="eastAsia"/>
                <w:vertAlign w:val="baseline"/>
                <w:lang w:val="en-US" w:eastAsia="zh-CN"/>
              </w:rPr>
              <w:t>：可正常输入公司名称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公司地址</w:t>
            </w:r>
            <w:r>
              <w:rPr>
                <w:rFonts w:hint="eastAsia"/>
                <w:vertAlign w:val="baseline"/>
                <w:lang w:val="en-US" w:eastAsia="zh-CN"/>
              </w:rPr>
              <w:t>：可正常输入公司地址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税号</w:t>
            </w:r>
            <w:r>
              <w:rPr>
                <w:rFonts w:hint="eastAsia"/>
                <w:vertAlign w:val="baseline"/>
                <w:lang w:val="en-US" w:eastAsia="zh-CN"/>
              </w:rPr>
              <w:t>：可正常输入税号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银行账号</w:t>
            </w:r>
            <w:r>
              <w:rPr>
                <w:rFonts w:hint="eastAsia"/>
                <w:vertAlign w:val="baseline"/>
                <w:lang w:val="en-US" w:eastAsia="zh-CN"/>
              </w:rPr>
              <w:t>：可正常输入银行账号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银行名称</w:t>
            </w:r>
            <w:r>
              <w:rPr>
                <w:rFonts w:hint="eastAsia"/>
                <w:vertAlign w:val="baseline"/>
                <w:lang w:val="en-US" w:eastAsia="zh-CN"/>
              </w:rPr>
              <w:t>：可正常输入银行名称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公司电话</w:t>
            </w:r>
            <w:r>
              <w:rPr>
                <w:rFonts w:hint="eastAsia"/>
                <w:vertAlign w:val="baseline"/>
                <w:lang w:val="en-US" w:eastAsia="zh-CN"/>
              </w:rPr>
              <w:t>：可正常输入公司电话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邮编</w:t>
            </w:r>
            <w:r>
              <w:rPr>
                <w:rFonts w:hint="eastAsia"/>
                <w:vertAlign w:val="baseline"/>
                <w:lang w:val="en-US" w:eastAsia="zh-CN"/>
              </w:rPr>
              <w:t>：可正常输入邮编</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8</w:t>
            </w:r>
          </w:p>
        </w:tc>
        <w:tc>
          <w:tcPr>
            <w:tcW w:w="2989" w:type="dxa"/>
          </w:tcPr>
          <w:p>
            <w:pPr>
              <w:rPr>
                <w:rFonts w:hint="default"/>
                <w:vertAlign w:val="baseline"/>
                <w:lang w:val="en-US" w:eastAsia="zh-CN"/>
              </w:rPr>
            </w:pPr>
            <w:r>
              <w:rPr>
                <w:rFonts w:hint="default"/>
                <w:vertAlign w:val="baseline"/>
                <w:lang w:val="en-US" w:eastAsia="zh-CN"/>
              </w:rPr>
              <w:t>公司传真</w:t>
            </w:r>
            <w:r>
              <w:rPr>
                <w:rFonts w:hint="eastAsia"/>
                <w:vertAlign w:val="baseline"/>
                <w:lang w:val="en-US" w:eastAsia="zh-CN"/>
              </w:rPr>
              <w:t>：可正常输入公司传真</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9</w:t>
            </w:r>
          </w:p>
        </w:tc>
        <w:tc>
          <w:tcPr>
            <w:tcW w:w="2989" w:type="dxa"/>
          </w:tcPr>
          <w:p>
            <w:pPr>
              <w:rPr>
                <w:rFonts w:hint="default"/>
                <w:vertAlign w:val="baseline"/>
                <w:lang w:val="en-US" w:eastAsia="zh-CN"/>
              </w:rPr>
            </w:pPr>
            <w:r>
              <w:rPr>
                <w:rFonts w:hint="default"/>
                <w:vertAlign w:val="baseline"/>
                <w:lang w:val="en-US" w:eastAsia="zh-CN"/>
              </w:rPr>
              <w:t>提交审核</w:t>
            </w:r>
            <w:r>
              <w:rPr>
                <w:rFonts w:hint="eastAsia"/>
                <w:vertAlign w:val="baseline"/>
                <w:lang w:val="en-US" w:eastAsia="zh-CN"/>
              </w:rPr>
              <w:t>：点击按钮可成功提交审核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修改密码</w:t>
            </w:r>
            <w:r>
              <w:rPr>
                <w:rFonts w:hint="eastAsia"/>
                <w:vertAlign w:val="baseline"/>
                <w:lang w:val="en-US" w:eastAsia="zh-CN"/>
              </w:rPr>
              <w:t>：点击可成功弹出修改密码页面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原登录密码</w:t>
            </w:r>
            <w:r>
              <w:rPr>
                <w:rFonts w:hint="eastAsia"/>
                <w:vertAlign w:val="baseline"/>
                <w:lang w:val="en-US" w:eastAsia="zh-CN"/>
              </w:rPr>
              <w:t>：可正常输入原登录密码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新的登录密码</w:t>
            </w:r>
            <w:r>
              <w:rPr>
                <w:rFonts w:hint="eastAsia"/>
                <w:vertAlign w:val="baseline"/>
                <w:lang w:val="en-US" w:eastAsia="zh-CN"/>
              </w:rPr>
              <w:t>：可正常输入新的登录密码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确认密码</w:t>
            </w:r>
            <w:r>
              <w:rPr>
                <w:rFonts w:hint="eastAsia"/>
                <w:vertAlign w:val="baseline"/>
                <w:lang w:val="en-US" w:eastAsia="zh-CN"/>
              </w:rPr>
              <w:t>：两次密码输入一致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确认修改</w:t>
            </w:r>
            <w:r>
              <w:rPr>
                <w:rFonts w:hint="eastAsia"/>
                <w:vertAlign w:val="baseline"/>
                <w:lang w:val="en-US" w:eastAsia="zh-CN"/>
              </w:rPr>
              <w:t>：点击可成功修改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退出登录</w:t>
            </w:r>
            <w:r>
              <w:rPr>
                <w:rFonts w:hint="eastAsia"/>
                <w:vertAlign w:val="baseline"/>
                <w:lang w:val="en-US" w:eastAsia="zh-CN"/>
              </w:rPr>
              <w:t>：点击可退出登录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p>
        </w:tc>
        <w:tc>
          <w:tcPr>
            <w:tcW w:w="2989" w:type="dxa"/>
          </w:tcPr>
          <w:p>
            <w:pPr>
              <w:rPr>
                <w:rFonts w:hint="default"/>
                <w:vertAlign w:val="baseline"/>
                <w:lang w:val="en-US" w:eastAsia="zh-CN"/>
              </w:rPr>
            </w:pPr>
            <w:r>
              <w:rPr>
                <w:rFonts w:hint="default"/>
                <w:vertAlign w:val="baseline"/>
                <w:lang w:val="en-US" w:eastAsia="zh-CN"/>
              </w:rPr>
              <w:t>消息中心</w:t>
            </w:r>
            <w:r>
              <w:rPr>
                <w:rFonts w:hint="eastAsia"/>
                <w:vertAlign w:val="baseline"/>
                <w:lang w:val="en-US" w:eastAsia="zh-CN"/>
              </w:rPr>
              <w:t>：点击可弹出消息中心页面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全部</w:t>
            </w:r>
            <w:r>
              <w:rPr>
                <w:rFonts w:hint="eastAsia"/>
                <w:vertAlign w:val="baseline"/>
                <w:lang w:val="en-US" w:eastAsia="zh-CN"/>
              </w:rPr>
              <w:t>：展示全部消息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通知内容</w:t>
            </w:r>
            <w:r>
              <w:rPr>
                <w:rFonts w:hint="eastAsia"/>
                <w:vertAlign w:val="baseline"/>
                <w:lang w:val="en-US" w:eastAsia="zh-CN"/>
              </w:rPr>
              <w:t>：正确显示消息内容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通知时间</w:t>
            </w:r>
            <w:r>
              <w:rPr>
                <w:rFonts w:hint="eastAsia"/>
                <w:vertAlign w:val="baseline"/>
                <w:lang w:val="en-US" w:eastAsia="zh-CN"/>
              </w:rPr>
              <w:t>：正确显示通知时间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状态</w:t>
            </w:r>
            <w:r>
              <w:rPr>
                <w:rFonts w:hint="eastAsia"/>
                <w:vertAlign w:val="baseline"/>
                <w:lang w:val="en-US" w:eastAsia="zh-CN"/>
              </w:rPr>
              <w:t>：正确显示消息状态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3</w:t>
            </w:r>
            <w:r>
              <w:t>C</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未阅</w:t>
            </w:r>
            <w:r>
              <w:rPr>
                <w:rFonts w:hint="eastAsia"/>
                <w:vertAlign w:val="baseline"/>
                <w:lang w:val="en-US" w:eastAsia="zh-CN"/>
              </w:rPr>
              <w:t>：未阅显示红色未阅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3</w:t>
            </w:r>
            <w:r>
              <w:t>C</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以阅</w:t>
            </w:r>
            <w:r>
              <w:rPr>
                <w:rFonts w:hint="eastAsia"/>
                <w:vertAlign w:val="baseline"/>
                <w:lang w:val="en-US" w:eastAsia="zh-CN"/>
              </w:rPr>
              <w:t>：已阅显示蓝色已阅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操作</w:t>
            </w:r>
            <w:r>
              <w:rPr>
                <w:rFonts w:hint="eastAsia"/>
                <w:vertAlign w:val="baseline"/>
                <w:lang w:val="en-US" w:eastAsia="zh-CN"/>
              </w:rPr>
              <w:t>：正确显示操作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r>
              <w:t>C</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确认已阅</w:t>
            </w:r>
            <w:r>
              <w:rPr>
                <w:rFonts w:hint="eastAsia"/>
                <w:vertAlign w:val="baseline"/>
                <w:lang w:val="en-US" w:eastAsia="zh-CN"/>
              </w:rPr>
              <w:t>：点击确认已阅状态改为已阅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r>
              <w:t>C</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前往</w:t>
            </w:r>
            <w:r>
              <w:rPr>
                <w:rFonts w:hint="eastAsia"/>
                <w:vertAlign w:val="baseline"/>
                <w:lang w:val="en-US" w:eastAsia="zh-CN"/>
              </w:rPr>
              <w:t>：点击前往消息详情页面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t>5</w:t>
            </w:r>
          </w:p>
        </w:tc>
        <w:tc>
          <w:tcPr>
            <w:tcW w:w="2989" w:type="dxa"/>
          </w:tcPr>
          <w:p>
            <w:pPr>
              <w:rPr>
                <w:rFonts w:hint="default"/>
                <w:vertAlign w:val="baseline"/>
                <w:lang w:val="en-US" w:eastAsia="zh-CN"/>
              </w:rPr>
            </w:pPr>
            <w:r>
              <w:rPr>
                <w:rFonts w:hint="default"/>
                <w:vertAlign w:val="baseline"/>
                <w:lang w:val="en-US" w:eastAsia="zh-CN"/>
              </w:rPr>
              <w:t>数据分页</w:t>
            </w:r>
            <w:r>
              <w:rPr>
                <w:rFonts w:hint="eastAsia"/>
                <w:vertAlign w:val="baseline"/>
                <w:lang w:val="en-US" w:eastAsia="zh-CN"/>
              </w:rPr>
              <w:t>：数据分页正常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未读</w:t>
            </w:r>
            <w:r>
              <w:rPr>
                <w:rFonts w:hint="eastAsia"/>
                <w:vertAlign w:val="baseline"/>
                <w:lang w:val="en-US" w:eastAsia="zh-CN"/>
              </w:rPr>
              <w:t>：显示未读消息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已读</w:t>
            </w:r>
            <w:r>
              <w:rPr>
                <w:rFonts w:hint="eastAsia"/>
                <w:vertAlign w:val="baseline"/>
                <w:lang w:val="en-US" w:eastAsia="zh-CN"/>
              </w:rPr>
              <w:t>：显示已读消息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p>
        </w:tc>
        <w:tc>
          <w:tcPr>
            <w:tcW w:w="2989" w:type="dxa"/>
          </w:tcPr>
          <w:p>
            <w:pPr>
              <w:rPr>
                <w:rFonts w:hint="default"/>
                <w:vertAlign w:val="baseline"/>
                <w:lang w:val="en-US" w:eastAsia="zh-CN"/>
              </w:rPr>
            </w:pPr>
            <w:r>
              <w:rPr>
                <w:rFonts w:hint="default"/>
                <w:vertAlign w:val="baseline"/>
                <w:lang w:val="en-US" w:eastAsia="zh-CN"/>
              </w:rPr>
              <w:t>新闻公告</w:t>
            </w:r>
            <w:r>
              <w:rPr>
                <w:rFonts w:hint="eastAsia"/>
                <w:vertAlign w:val="baseline"/>
                <w:lang w:val="en-US" w:eastAsia="zh-CN"/>
              </w:rPr>
              <w:t>：正确显示</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全部</w:t>
            </w:r>
            <w:r>
              <w:rPr>
                <w:rFonts w:hint="eastAsia"/>
                <w:vertAlign w:val="baseline"/>
                <w:lang w:val="en-US" w:eastAsia="zh-CN"/>
              </w:rPr>
              <w:t>：显示全部新闻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标题</w:t>
            </w:r>
            <w:r>
              <w:rPr>
                <w:rFonts w:hint="eastAsia"/>
                <w:vertAlign w:val="baseline"/>
                <w:lang w:val="en-US" w:eastAsia="zh-CN"/>
              </w:rPr>
              <w:t>：正确显示标题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操作</w:t>
            </w:r>
            <w:r>
              <w:rPr>
                <w:rFonts w:hint="eastAsia"/>
                <w:vertAlign w:val="baseline"/>
                <w:lang w:val="en-US" w:eastAsia="zh-CN"/>
              </w:rPr>
              <w:t>：可正确执行操作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vertAlign w:val="superscript"/>
              </w:rPr>
              <w:t>2</w:t>
            </w:r>
            <w:r>
              <w:t>C</w:t>
            </w:r>
            <w:r>
              <w:rPr>
                <w:vertAlign w:val="subscript"/>
              </w:rPr>
              <w:t xml:space="preserve"> 1</w:t>
            </w:r>
          </w:p>
        </w:tc>
        <w:tc>
          <w:tcPr>
            <w:tcW w:w="2989" w:type="dxa"/>
          </w:tcPr>
          <w:p>
            <w:pPr>
              <w:rPr>
                <w:rFonts w:hint="default"/>
                <w:vertAlign w:val="baseline"/>
                <w:lang w:val="en-US" w:eastAsia="zh-CN"/>
              </w:rPr>
            </w:pPr>
            <w:r>
              <w:rPr>
                <w:rFonts w:hint="default"/>
                <w:vertAlign w:val="baseline"/>
                <w:lang w:val="en-US" w:eastAsia="zh-CN"/>
              </w:rPr>
              <w:t>查看</w:t>
            </w:r>
            <w:r>
              <w:rPr>
                <w:rFonts w:hint="eastAsia"/>
                <w:vertAlign w:val="baseline"/>
                <w:lang w:val="en-US" w:eastAsia="zh-CN"/>
              </w:rPr>
              <w:t>：点击查看进入新闻详情页面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行业新闻</w:t>
            </w:r>
            <w:r>
              <w:rPr>
                <w:rFonts w:hint="eastAsia"/>
                <w:vertAlign w:val="baseline"/>
                <w:lang w:val="en-US" w:eastAsia="zh-CN"/>
              </w:rPr>
              <w:t>：正确显示行业新闻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公告</w:t>
            </w:r>
            <w:r>
              <w:rPr>
                <w:rFonts w:hint="eastAsia"/>
                <w:vertAlign w:val="baseline"/>
                <w:lang w:val="en-US" w:eastAsia="zh-CN"/>
              </w:rPr>
              <w:t>：正常显示公告</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首页</w:t>
            </w:r>
            <w:r>
              <w:rPr>
                <w:rFonts w:hint="eastAsia"/>
                <w:vertAlign w:val="baseline"/>
                <w:lang w:val="en-US" w:eastAsia="zh-CN"/>
              </w:rPr>
              <w:t>：点击首页可跳转首页页面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head-nav</w:t>
            </w:r>
            <w:r>
              <w:rPr>
                <w:rFonts w:hint="eastAsia"/>
                <w:vertAlign w:val="baseline"/>
                <w:lang w:val="en-US" w:eastAsia="zh-CN"/>
              </w:rPr>
              <w:t>：导航栏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首页</w:t>
            </w:r>
            <w:r>
              <w:rPr>
                <w:rFonts w:hint="eastAsia"/>
                <w:vertAlign w:val="baseline"/>
                <w:lang w:val="en-US" w:eastAsia="zh-CN"/>
              </w:rPr>
              <w:t>：点击首页跳转首页页面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用户名称</w:t>
            </w:r>
            <w:r>
              <w:rPr>
                <w:rFonts w:hint="eastAsia"/>
                <w:vertAlign w:val="baseline"/>
                <w:lang w:val="en-US" w:eastAsia="zh-CN"/>
              </w:rPr>
              <w:t>：鼠标悬浮上去下拉显示个人资料和修改密码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2</w:t>
            </w:r>
            <w:r>
              <w:t>B</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个人资料</w:t>
            </w:r>
            <w:r>
              <w:rPr>
                <w:rFonts w:hint="eastAsia"/>
                <w:vertAlign w:val="baseline"/>
                <w:lang w:val="en-US" w:eastAsia="zh-CN"/>
              </w:rPr>
              <w:t>：点击个人资料跳转个人资料页面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2</w:t>
            </w:r>
            <w:r>
              <w:t>B</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修改密码</w:t>
            </w:r>
            <w:r>
              <w:rPr>
                <w:rFonts w:hint="eastAsia"/>
                <w:vertAlign w:val="baseline"/>
                <w:lang w:val="en-US" w:eastAsia="zh-CN"/>
              </w:rPr>
              <w:t>：点击修改密码跳转修改密码页面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个人中心</w:t>
            </w:r>
            <w:r>
              <w:rPr>
                <w:rFonts w:hint="eastAsia"/>
                <w:vertAlign w:val="baseline"/>
                <w:lang w:val="en-US" w:eastAsia="zh-CN"/>
              </w:rPr>
              <w:t>：点击下拉个人中心的下拉框</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rFonts w:hint="eastAsia"/>
                <w:vertAlign w:val="superscript"/>
              </w:rPr>
              <w:t>4</w:t>
            </w:r>
          </w:p>
        </w:tc>
        <w:tc>
          <w:tcPr>
            <w:tcW w:w="2989" w:type="dxa"/>
          </w:tcPr>
          <w:p>
            <w:pPr>
              <w:rPr>
                <w:rFonts w:hint="default"/>
                <w:vertAlign w:val="baseline"/>
                <w:lang w:val="en-US" w:eastAsia="zh-CN"/>
              </w:rPr>
            </w:pPr>
            <w:r>
              <w:rPr>
                <w:rFonts w:hint="default"/>
                <w:vertAlign w:val="baseline"/>
                <w:lang w:val="en-US" w:eastAsia="zh-CN"/>
              </w:rPr>
              <w:t>服务热线</w:t>
            </w:r>
            <w:r>
              <w:rPr>
                <w:rFonts w:hint="eastAsia"/>
                <w:vertAlign w:val="baseline"/>
                <w:lang w:val="en-US" w:eastAsia="zh-CN"/>
              </w:rPr>
              <w:t>：显示服务热线</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LOGO</w:t>
            </w:r>
            <w:r>
              <w:rPr>
                <w:rFonts w:hint="eastAsia"/>
                <w:vertAlign w:val="baseline"/>
                <w:lang w:val="en-US" w:eastAsia="zh-CN"/>
              </w:rPr>
              <w:t>：正常显示logo</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2</w:t>
            </w:r>
            <w:r>
              <w:t>O</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福布云商logo</w:t>
            </w:r>
            <w:r>
              <w:rPr>
                <w:rFonts w:hint="eastAsia"/>
                <w:vertAlign w:val="baseline"/>
                <w:lang w:val="en-US" w:eastAsia="zh-CN"/>
              </w:rPr>
              <w:t>：正常显示logo</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搜索栏</w:t>
            </w:r>
            <w:r>
              <w:rPr>
                <w:rFonts w:hint="eastAsia"/>
                <w:vertAlign w:val="baseline"/>
                <w:lang w:val="en-US" w:eastAsia="zh-CN"/>
              </w:rPr>
              <w:t>：可成功按条件进行搜索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3</w:t>
            </w:r>
            <w:r>
              <w:t>O</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产品</w:t>
            </w:r>
            <w:r>
              <w:rPr>
                <w:rFonts w:hint="eastAsia"/>
                <w:vertAlign w:val="baseline"/>
                <w:lang w:val="en-US" w:eastAsia="zh-CN"/>
              </w:rPr>
              <w:t>：输入产品点击搜索可进行搜索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3</w:t>
            </w:r>
            <w:r>
              <w:t>O</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店铺</w:t>
            </w:r>
            <w:r>
              <w:rPr>
                <w:rFonts w:hint="eastAsia"/>
                <w:vertAlign w:val="baseline"/>
                <w:lang w:val="en-US" w:eastAsia="zh-CN"/>
              </w:rPr>
              <w:t xml:space="preserve">：点击店铺输入店铺名称进行搜素 </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导航栏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4</w:t>
            </w:r>
            <w:r>
              <w:t>O</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全部产品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4</w:t>
            </w:r>
            <w:r>
              <w:t>O</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交易商城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产品类型列表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5</w:t>
            </w:r>
            <w:r>
              <w:t>O</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一级标题分类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5</w:t>
            </w:r>
            <w:r>
              <w:t>O</w:t>
            </w:r>
            <w:r>
              <w:rPr>
                <w:vertAlign w:val="subscript"/>
              </w:rPr>
              <w:t>1</w:t>
            </w:r>
            <w:r>
              <w:rPr>
                <w:vertAlign w:val="superscript"/>
              </w:rPr>
              <w:t>1</w:t>
            </w:r>
            <w:r>
              <w:t>B</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二级标题分类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6</w:t>
            </w:r>
          </w:p>
        </w:tc>
        <w:tc>
          <w:tcPr>
            <w:tcW w:w="2989" w:type="dxa"/>
          </w:tcPr>
          <w:p>
            <w:pPr>
              <w:rPr>
                <w:rFonts w:hint="default"/>
                <w:vertAlign w:val="baseline"/>
                <w:lang w:val="en-US" w:eastAsia="zh-CN"/>
              </w:rPr>
            </w:pPr>
            <w:r>
              <w:rPr>
                <w:rFonts w:hint="default"/>
                <w:vertAlign w:val="baseline"/>
                <w:lang w:val="en-US" w:eastAsia="zh-CN"/>
              </w:rPr>
              <w:t>banner</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7</w:t>
            </w:r>
          </w:p>
        </w:tc>
        <w:tc>
          <w:tcPr>
            <w:tcW w:w="2989" w:type="dxa"/>
          </w:tcPr>
          <w:p>
            <w:pPr>
              <w:rPr>
                <w:rFonts w:hint="default"/>
                <w:vertAlign w:val="baseline"/>
                <w:lang w:val="en-US" w:eastAsia="zh-CN"/>
              </w:rPr>
            </w:pPr>
            <w:r>
              <w:rPr>
                <w:rFonts w:hint="default"/>
                <w:vertAlign w:val="baseline"/>
                <w:lang w:val="en-US" w:eastAsia="zh-CN"/>
              </w:rPr>
              <w:t>待支付/待收货订单数量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p>
        </w:tc>
        <w:tc>
          <w:tcPr>
            <w:tcW w:w="2989" w:type="dxa"/>
          </w:tcPr>
          <w:p>
            <w:pPr>
              <w:rPr>
                <w:rFonts w:hint="default"/>
                <w:vertAlign w:val="baseline"/>
                <w:lang w:val="en-US" w:eastAsia="zh-CN"/>
              </w:rPr>
            </w:pPr>
            <w:r>
              <w:rPr>
                <w:rFonts w:hint="default"/>
                <w:vertAlign w:val="baseline"/>
                <w:lang w:val="en-US" w:eastAsia="zh-CN"/>
              </w:rPr>
              <w:t>公告</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更多</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公告标题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发布时间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vertAlign w:val="superscript"/>
              </w:rPr>
              <w:t>9</w:t>
            </w:r>
          </w:p>
        </w:tc>
        <w:tc>
          <w:tcPr>
            <w:tcW w:w="2989" w:type="dxa"/>
          </w:tcPr>
          <w:p>
            <w:pPr>
              <w:rPr>
                <w:rFonts w:hint="default"/>
                <w:vertAlign w:val="baseline"/>
                <w:lang w:val="en-US" w:eastAsia="zh-CN"/>
              </w:rPr>
            </w:pPr>
            <w:r>
              <w:rPr>
                <w:rFonts w:hint="default"/>
                <w:vertAlign w:val="baseline"/>
                <w:lang w:val="en-US" w:eastAsia="zh-CN"/>
              </w:rPr>
              <w:t>工厂直销资源</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10</w:t>
            </w:r>
          </w:p>
        </w:tc>
        <w:tc>
          <w:tcPr>
            <w:tcW w:w="2989" w:type="dxa"/>
          </w:tcPr>
          <w:p>
            <w:pPr>
              <w:rPr>
                <w:rFonts w:hint="default"/>
                <w:vertAlign w:val="baseline"/>
                <w:lang w:val="en-US" w:eastAsia="zh-CN"/>
              </w:rPr>
            </w:pPr>
            <w:r>
              <w:rPr>
                <w:rFonts w:hint="default"/>
                <w:vertAlign w:val="baseline"/>
                <w:lang w:val="en-US" w:eastAsia="zh-CN"/>
              </w:rPr>
              <w:t>资讯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11</w:t>
            </w:r>
          </w:p>
        </w:tc>
        <w:tc>
          <w:tcPr>
            <w:tcW w:w="2989" w:type="dxa"/>
          </w:tcPr>
          <w:p>
            <w:pPr>
              <w:rPr>
                <w:rFonts w:hint="default"/>
                <w:vertAlign w:val="baseline"/>
                <w:lang w:val="en-US" w:eastAsia="zh-CN"/>
              </w:rPr>
            </w:pPr>
            <w:r>
              <w:rPr>
                <w:rFonts w:hint="default"/>
                <w:vertAlign w:val="baseline"/>
                <w:lang w:val="en-US" w:eastAsia="zh-CN"/>
              </w:rPr>
              <w:t>实时成交动态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12</w:t>
            </w:r>
          </w:p>
        </w:tc>
        <w:tc>
          <w:tcPr>
            <w:tcW w:w="2989" w:type="dxa"/>
          </w:tcPr>
          <w:p>
            <w:pPr>
              <w:rPr>
                <w:rFonts w:hint="default"/>
                <w:vertAlign w:val="baseline"/>
                <w:lang w:val="en-US" w:eastAsia="zh-CN"/>
              </w:rPr>
            </w:pPr>
            <w:r>
              <w:rPr>
                <w:rFonts w:hint="default"/>
                <w:vertAlign w:val="baseline"/>
                <w:lang w:val="en-US" w:eastAsia="zh-CN"/>
              </w:rPr>
              <w:t>五星供应商</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2</w:t>
            </w:r>
            <w:r>
              <w:t>F</w:t>
            </w:r>
            <w:r>
              <w:rPr>
                <w:vertAlign w:val="subscript"/>
              </w:rPr>
              <w:t>13</w:t>
            </w:r>
            <w:r>
              <w:rPr>
                <w:rFonts w:hint="eastAsia"/>
                <w:vertAlign w:val="superscript"/>
              </w:rPr>
              <w:t>13</w:t>
            </w:r>
          </w:p>
        </w:tc>
        <w:tc>
          <w:tcPr>
            <w:tcW w:w="2989" w:type="dxa"/>
          </w:tcPr>
          <w:p>
            <w:pPr>
              <w:rPr>
                <w:rFonts w:hint="default"/>
                <w:vertAlign w:val="baseline"/>
                <w:lang w:val="en-US" w:eastAsia="zh-CN"/>
              </w:rPr>
            </w:pPr>
            <w:r>
              <w:rPr>
                <w:rFonts w:hint="default"/>
                <w:vertAlign w:val="baseline"/>
                <w:lang w:val="en-US" w:eastAsia="zh-CN"/>
              </w:rPr>
              <w:t>友情链接</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交易商城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搜索条件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产品分类</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产地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件重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产品属性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产品列表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产品图片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产品说明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产品名称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产品规格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产品牌号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产品地址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产品价格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产品图片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产品说明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产品名称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产品价格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卖家信息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购买件数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立即购买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生成订单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订单列表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5</w:t>
            </w:r>
          </w:p>
        </w:tc>
        <w:tc>
          <w:tcPr>
            <w:tcW w:w="2989" w:type="dxa"/>
          </w:tcPr>
          <w:p>
            <w:pPr>
              <w:rPr>
                <w:rFonts w:hint="default"/>
                <w:vertAlign w:val="baseline"/>
                <w:lang w:val="en-US" w:eastAsia="zh-CN"/>
              </w:rPr>
            </w:pPr>
            <w:r>
              <w:rPr>
                <w:rFonts w:hint="default"/>
                <w:vertAlign w:val="baseline"/>
                <w:lang w:val="en-US" w:eastAsia="zh-CN"/>
              </w:rPr>
              <w:t>运费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6</w:t>
            </w:r>
          </w:p>
        </w:tc>
        <w:tc>
          <w:tcPr>
            <w:tcW w:w="2989" w:type="dxa"/>
          </w:tcPr>
          <w:p>
            <w:pPr>
              <w:rPr>
                <w:rFonts w:hint="default"/>
                <w:vertAlign w:val="baseline"/>
                <w:lang w:val="en-US" w:eastAsia="zh-CN"/>
              </w:rPr>
            </w:pPr>
            <w:r>
              <w:rPr>
                <w:rFonts w:hint="default"/>
                <w:vertAlign w:val="baseline"/>
                <w:lang w:val="en-US" w:eastAsia="zh-CN"/>
              </w:rPr>
              <w:t>出库费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7</w:t>
            </w:r>
          </w:p>
        </w:tc>
        <w:tc>
          <w:tcPr>
            <w:tcW w:w="2989" w:type="dxa"/>
          </w:tcPr>
          <w:p>
            <w:pPr>
              <w:rPr>
                <w:rFonts w:hint="default"/>
                <w:vertAlign w:val="baseline"/>
                <w:lang w:val="en-US" w:eastAsia="zh-CN"/>
              </w:rPr>
            </w:pPr>
            <w:r>
              <w:rPr>
                <w:rFonts w:hint="default"/>
                <w:vertAlign w:val="baseline"/>
                <w:lang w:val="en-US" w:eastAsia="zh-CN"/>
              </w:rPr>
              <w:t>仓储费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8</w:t>
            </w:r>
          </w:p>
        </w:tc>
        <w:tc>
          <w:tcPr>
            <w:tcW w:w="2989" w:type="dxa"/>
          </w:tcPr>
          <w:p>
            <w:pPr>
              <w:rPr>
                <w:rFonts w:hint="default"/>
                <w:vertAlign w:val="baseline"/>
                <w:lang w:val="en-US" w:eastAsia="zh-CN"/>
              </w:rPr>
            </w:pPr>
            <w:r>
              <w:rPr>
                <w:rFonts w:hint="default"/>
                <w:vertAlign w:val="baseline"/>
                <w:lang w:val="en-US" w:eastAsia="zh-CN"/>
              </w:rPr>
              <w:t>代运补贴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t>4B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9</w:t>
            </w:r>
          </w:p>
        </w:tc>
        <w:tc>
          <w:tcPr>
            <w:tcW w:w="2989" w:type="dxa"/>
          </w:tcPr>
          <w:p>
            <w:pPr>
              <w:rPr>
                <w:rFonts w:hint="default"/>
                <w:vertAlign w:val="baseline"/>
                <w:lang w:val="en-US" w:eastAsia="zh-CN"/>
              </w:rPr>
            </w:pPr>
            <w:r>
              <w:rPr>
                <w:rFonts w:hint="default"/>
                <w:vertAlign w:val="baseline"/>
                <w:lang w:val="en-US" w:eastAsia="zh-CN"/>
              </w:rPr>
              <w:t>总金额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10</w:t>
            </w:r>
          </w:p>
        </w:tc>
        <w:tc>
          <w:tcPr>
            <w:tcW w:w="2989" w:type="dxa"/>
          </w:tcPr>
          <w:p>
            <w:pPr>
              <w:rPr>
                <w:rFonts w:hint="default"/>
                <w:vertAlign w:val="baseline"/>
                <w:lang w:val="en-US" w:eastAsia="zh-CN"/>
              </w:rPr>
            </w:pPr>
            <w:r>
              <w:rPr>
                <w:rFonts w:hint="default"/>
                <w:vertAlign w:val="baseline"/>
                <w:lang w:val="en-US" w:eastAsia="zh-CN"/>
              </w:rPr>
              <w:t>生成订单</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货品审核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去支付（上传支付凭证）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订单合计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商品总额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不含税金额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4</w:t>
            </w:r>
          </w:p>
        </w:tc>
        <w:tc>
          <w:tcPr>
            <w:tcW w:w="2989" w:type="dxa"/>
          </w:tcPr>
          <w:p>
            <w:pPr>
              <w:rPr>
                <w:rFonts w:hint="default"/>
                <w:vertAlign w:val="baseline"/>
                <w:lang w:val="en-US" w:eastAsia="zh-CN"/>
              </w:rPr>
            </w:pPr>
            <w:r>
              <w:rPr>
                <w:rFonts w:hint="default"/>
                <w:vertAlign w:val="baseline"/>
                <w:lang w:val="en-US" w:eastAsia="zh-CN"/>
              </w:rPr>
              <w:t>增值税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5</w:t>
            </w:r>
          </w:p>
        </w:tc>
        <w:tc>
          <w:tcPr>
            <w:tcW w:w="2989" w:type="dxa"/>
          </w:tcPr>
          <w:p>
            <w:pPr>
              <w:rPr>
                <w:rFonts w:hint="default"/>
                <w:vertAlign w:val="baseline"/>
                <w:lang w:val="en-US" w:eastAsia="zh-CN"/>
              </w:rPr>
            </w:pPr>
            <w:r>
              <w:rPr>
                <w:rFonts w:hint="default"/>
                <w:vertAlign w:val="baseline"/>
                <w:lang w:val="en-US" w:eastAsia="zh-CN"/>
              </w:rPr>
              <w:t>结算总额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6</w:t>
            </w:r>
          </w:p>
        </w:tc>
        <w:tc>
          <w:tcPr>
            <w:tcW w:w="2989" w:type="dxa"/>
          </w:tcPr>
          <w:p>
            <w:pPr>
              <w:rPr>
                <w:rFonts w:hint="default"/>
                <w:vertAlign w:val="baseline"/>
                <w:lang w:val="en-US" w:eastAsia="zh-CN"/>
              </w:rPr>
            </w:pPr>
            <w:r>
              <w:rPr>
                <w:rFonts w:hint="default"/>
                <w:vertAlign w:val="baseline"/>
                <w:lang w:val="en-US" w:eastAsia="zh-CN"/>
              </w:rPr>
              <w:t>付款比例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7</w:t>
            </w:r>
          </w:p>
        </w:tc>
        <w:tc>
          <w:tcPr>
            <w:tcW w:w="2989" w:type="dxa"/>
          </w:tcPr>
          <w:p>
            <w:pPr>
              <w:rPr>
                <w:rFonts w:hint="default"/>
                <w:vertAlign w:val="baseline"/>
                <w:lang w:val="en-US" w:eastAsia="zh-CN"/>
              </w:rPr>
            </w:pPr>
            <w:r>
              <w:rPr>
                <w:rFonts w:hint="default"/>
                <w:vertAlign w:val="baseline"/>
                <w:lang w:val="en-US" w:eastAsia="zh-CN"/>
              </w:rPr>
              <w:t>应付金额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8</w:t>
            </w:r>
          </w:p>
        </w:tc>
        <w:tc>
          <w:tcPr>
            <w:tcW w:w="2989" w:type="dxa"/>
          </w:tcPr>
          <w:p>
            <w:pPr>
              <w:rPr>
                <w:rFonts w:hint="default"/>
                <w:vertAlign w:val="baseline"/>
                <w:lang w:val="en-US" w:eastAsia="zh-CN"/>
              </w:rPr>
            </w:pPr>
            <w:r>
              <w:rPr>
                <w:rFonts w:hint="default"/>
                <w:vertAlign w:val="baseline"/>
                <w:lang w:val="en-US" w:eastAsia="zh-CN"/>
              </w:rPr>
              <w:t>上传（支付凭证）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9</w:t>
            </w:r>
          </w:p>
        </w:tc>
        <w:tc>
          <w:tcPr>
            <w:tcW w:w="2989" w:type="dxa"/>
          </w:tcPr>
          <w:p>
            <w:pPr>
              <w:rPr>
                <w:rFonts w:hint="default"/>
                <w:vertAlign w:val="baseline"/>
                <w:lang w:val="en-US" w:eastAsia="zh-CN"/>
              </w:rPr>
            </w:pPr>
            <w:r>
              <w:rPr>
                <w:rFonts w:hint="default"/>
                <w:vertAlign w:val="baseline"/>
                <w:lang w:val="en-US" w:eastAsia="zh-CN"/>
              </w:rPr>
              <w:t>确认支付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10</w:t>
            </w:r>
          </w:p>
        </w:tc>
        <w:tc>
          <w:tcPr>
            <w:tcW w:w="2989"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上传支付凭证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确认支付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公司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收款账号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收款银行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r>
              <w:t>E</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r>
              <w:t>E</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收件人信息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商品信息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8</w:t>
            </w:r>
          </w:p>
        </w:tc>
        <w:tc>
          <w:tcPr>
            <w:tcW w:w="2989"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4</w:t>
            </w:r>
            <w:r>
              <w:t>E</w:t>
            </w:r>
            <w:r>
              <w:rPr>
                <w:vertAlign w:val="subscript"/>
              </w:rPr>
              <w:t>8</w:t>
            </w:r>
            <w:r>
              <w:rPr>
                <w:vertAlign w:val="superscript"/>
              </w:rPr>
              <w:t>8</w:t>
            </w:r>
            <w:r>
              <w:t>G</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订单跟踪信息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买家/卖家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操作步骤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审核支付</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1</w:t>
            </w:r>
            <w:r>
              <w:t>E</w:t>
            </w:r>
            <w:r>
              <w:rPr>
                <w:vertAlign w:val="subscript"/>
              </w:rPr>
              <w:t>6</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订单合计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商品总额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不含税金额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增值税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结算总额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付款比例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应付金额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查看物流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查看支付凭证/查看收货凭证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上传收货凭证/重新上传</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确认收货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公司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收款账号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收款银行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3</w:t>
            </w:r>
            <w:r>
              <w:t>E</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3</w:t>
            </w:r>
            <w:r>
              <w:t>E</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收件人信息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商品信息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件数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成交重量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成交总额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商品列表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p>
        </w:tc>
        <w:tc>
          <w:tcPr>
            <w:tcW w:w="2989"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rPr>
                <w:rFonts w:cs="Calibri"/>
                <w:color w:val="000000"/>
                <w:kern w:val="0"/>
                <w:szCs w:val="21"/>
                <w:lang w:bidi="ar"/>
              </w:rPr>
              <w:t>CFM010M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t>G</w:t>
            </w:r>
            <w:r>
              <w:rPr>
                <w:vertAlign w:val="subscript"/>
              </w:rPr>
              <w:t>8</w:t>
            </w:r>
            <w:r>
              <w:rPr>
                <w:vertAlign w:val="superscript"/>
              </w:rPr>
              <w:t>8</w:t>
            </w:r>
            <w:r>
              <w:t>H</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订单跟踪信息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时间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卖家/买家</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操作步骤</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收货</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p>
        </w:tc>
        <w:tc>
          <w:tcPr>
            <w:tcW w:w="2989" w:type="dxa"/>
          </w:tcPr>
          <w:p>
            <w:pPr>
              <w:rPr>
                <w:rFonts w:hint="default"/>
                <w:vertAlign w:val="baseline"/>
                <w:lang w:val="en-US" w:eastAsia="zh-CN"/>
              </w:rPr>
            </w:pPr>
            <w:r>
              <w:rPr>
                <w:rFonts w:hint="default"/>
                <w:vertAlign w:val="baseline"/>
                <w:lang w:val="en-US" w:eastAsia="zh-CN"/>
              </w:rPr>
              <w:t>完成（上传收货凭证）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订单详细信息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订单合计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商品总额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不含税金额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增值税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结算总额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付款比例</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应付金额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查看支付凭证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查看收货凭证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rFonts w:hint="eastAsia"/>
                <w:vertAlign w:val="superscript"/>
              </w:rPr>
              <w:t>4</w:t>
            </w:r>
          </w:p>
        </w:tc>
        <w:tc>
          <w:tcPr>
            <w:tcW w:w="2989" w:type="dxa"/>
          </w:tcPr>
          <w:p>
            <w:pPr>
              <w:rPr>
                <w:rFonts w:hint="default"/>
                <w:vertAlign w:val="baseline"/>
                <w:lang w:val="en-US" w:eastAsia="zh-CN"/>
              </w:rPr>
            </w:pPr>
            <w:r>
              <w:rPr>
                <w:rFonts w:hint="default"/>
                <w:vertAlign w:val="baseline"/>
                <w:lang w:val="en-US" w:eastAsia="zh-CN"/>
              </w:rPr>
              <w:t>电子合同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p>
        </w:tc>
        <w:tc>
          <w:tcPr>
            <w:tcW w:w="2989" w:type="dxa"/>
          </w:tcPr>
          <w:p>
            <w:pPr>
              <w:rPr>
                <w:rFonts w:hint="default"/>
                <w:vertAlign w:val="baseline"/>
                <w:lang w:val="en-US" w:eastAsia="zh-CN"/>
              </w:rPr>
            </w:pPr>
            <w:r>
              <w:rPr>
                <w:rFonts w:hint="default"/>
                <w:vertAlign w:val="baseline"/>
                <w:lang w:val="en-US" w:eastAsia="zh-CN"/>
              </w:rPr>
              <w:t>开票方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公司</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税号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收款账号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rPr>
          <w:trHeight w:val="290"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收款银行</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p>
        </w:tc>
        <w:tc>
          <w:tcPr>
            <w:tcW w:w="2989" w:type="dxa"/>
          </w:tcPr>
          <w:p>
            <w:pPr>
              <w:rPr>
                <w:rFonts w:hint="default"/>
                <w:vertAlign w:val="baseline"/>
                <w:lang w:val="en-US" w:eastAsia="zh-CN"/>
              </w:rPr>
            </w:pPr>
            <w:r>
              <w:rPr>
                <w:rFonts w:hint="default"/>
                <w:vertAlign w:val="baseline"/>
                <w:lang w:val="en-US" w:eastAsia="zh-CN"/>
              </w:rPr>
              <w:t>地址信息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r>
              <w:t>E</w:t>
            </w:r>
            <w:r>
              <w:rPr>
                <w:vertAlign w:val="subscript"/>
              </w:rPr>
              <w:t>2</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详细地址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r>
              <w:t>E</w:t>
            </w:r>
            <w:r>
              <w:rPr>
                <w:vertAlign w:val="subscript"/>
              </w:rPr>
              <w:t>2</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收件人信息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商品信息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件数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成交重量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成交金额</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商品列表</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1</w:t>
            </w:r>
          </w:p>
        </w:tc>
        <w:tc>
          <w:tcPr>
            <w:tcW w:w="2989" w:type="dxa"/>
          </w:tcPr>
          <w:p>
            <w:pPr>
              <w:rPr>
                <w:rFonts w:hint="default"/>
                <w:vertAlign w:val="baseline"/>
                <w:lang w:val="en-US" w:eastAsia="zh-CN"/>
              </w:rPr>
            </w:pPr>
            <w:r>
              <w:rPr>
                <w:rFonts w:hint="default"/>
                <w:vertAlign w:val="baseline"/>
                <w:lang w:val="en-US" w:eastAsia="zh-CN"/>
              </w:rPr>
              <w:t>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2</w:t>
            </w:r>
          </w:p>
        </w:tc>
        <w:tc>
          <w:tcPr>
            <w:tcW w:w="2989"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3</w:t>
            </w:r>
          </w:p>
        </w:tc>
        <w:tc>
          <w:tcPr>
            <w:tcW w:w="2989"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4</w:t>
            </w:r>
          </w:p>
        </w:tc>
        <w:tc>
          <w:tcPr>
            <w:tcW w:w="2989" w:type="dxa"/>
          </w:tcPr>
          <w:p>
            <w:pPr>
              <w:rPr>
                <w:rFonts w:hint="default"/>
                <w:vertAlign w:val="baseline"/>
                <w:lang w:val="en-US" w:eastAsia="zh-CN"/>
              </w:rPr>
            </w:pPr>
            <w:r>
              <w:rPr>
                <w:rFonts w:hint="default"/>
                <w:vertAlign w:val="baseline"/>
                <w:lang w:val="en-US" w:eastAsia="zh-CN"/>
              </w:rPr>
              <w:t>规格</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5</w:t>
            </w:r>
          </w:p>
        </w:tc>
        <w:tc>
          <w:tcPr>
            <w:tcW w:w="2989" w:type="dxa"/>
          </w:tcPr>
          <w:p>
            <w:pPr>
              <w:rPr>
                <w:rFonts w:hint="default"/>
                <w:vertAlign w:val="baseline"/>
                <w:lang w:val="en-US" w:eastAsia="zh-CN"/>
              </w:rPr>
            </w:pPr>
            <w:r>
              <w:rPr>
                <w:rFonts w:hint="default"/>
                <w:vertAlign w:val="baseline"/>
                <w:lang w:val="en-US" w:eastAsia="zh-CN"/>
              </w:rPr>
              <w:t>总件数/单件数量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6</w:t>
            </w:r>
          </w:p>
        </w:tc>
        <w:tc>
          <w:tcPr>
            <w:tcW w:w="2989" w:type="dxa"/>
          </w:tcPr>
          <w:p>
            <w:pPr>
              <w:rPr>
                <w:rFonts w:hint="default"/>
                <w:vertAlign w:val="baseline"/>
                <w:lang w:val="en-US" w:eastAsia="zh-CN"/>
              </w:rPr>
            </w:pPr>
            <w:r>
              <w:rPr>
                <w:rFonts w:hint="default"/>
                <w:vertAlign w:val="baseline"/>
                <w:lang w:val="en-US" w:eastAsia="zh-CN"/>
              </w:rPr>
              <w:t>单价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7</w:t>
            </w:r>
          </w:p>
        </w:tc>
        <w:tc>
          <w:tcPr>
            <w:tcW w:w="2989" w:type="dxa"/>
          </w:tcPr>
          <w:p>
            <w:pPr>
              <w:rPr>
                <w:rFonts w:hint="default"/>
                <w:vertAlign w:val="baseline"/>
                <w:lang w:val="en-US" w:eastAsia="zh-CN"/>
              </w:rPr>
            </w:pPr>
            <w:r>
              <w:rPr>
                <w:rFonts w:hint="default"/>
                <w:vertAlign w:val="baseline"/>
                <w:lang w:val="en-US" w:eastAsia="zh-CN"/>
              </w:rPr>
              <w:t>小计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center"/>
          </w:tcPr>
          <w:p>
            <w:pPr>
              <w:widowControl/>
              <w:textAlignment w:val="cente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p>
        </w:tc>
        <w:tc>
          <w:tcPr>
            <w:tcW w:w="2989" w:type="dxa"/>
          </w:tcPr>
          <w:p>
            <w:pPr>
              <w:rPr>
                <w:rFonts w:hint="default"/>
                <w:vertAlign w:val="baseline"/>
                <w:lang w:val="en-US" w:eastAsia="zh-CN"/>
              </w:rPr>
            </w:pPr>
            <w:r>
              <w:rPr>
                <w:rFonts w:hint="default"/>
                <w:vertAlign w:val="baseline"/>
                <w:lang w:val="en-US" w:eastAsia="zh-CN"/>
              </w:rPr>
              <w:t>操作</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r>
              <w:t>H</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查看详情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订单跟踪信息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4</w:t>
            </w:r>
          </w:p>
        </w:tc>
        <w:tc>
          <w:tcPr>
            <w:tcW w:w="2989" w:type="dxa"/>
          </w:tcPr>
          <w:p>
            <w:pPr>
              <w:rPr>
                <w:rFonts w:hint="default"/>
                <w:vertAlign w:val="baseline"/>
                <w:lang w:val="en-US" w:eastAsia="zh-CN"/>
              </w:rPr>
            </w:pPr>
            <w:r>
              <w:rPr>
                <w:rFonts w:hint="default"/>
                <w:vertAlign w:val="baseline"/>
                <w:lang w:val="en-US" w:eastAsia="zh-CN"/>
              </w:rPr>
              <w:t>加入购物车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4</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加入右侧购物车页面</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5</w:t>
            </w:r>
          </w:p>
        </w:tc>
        <w:tc>
          <w:tcPr>
            <w:tcW w:w="2989" w:type="dxa"/>
          </w:tcPr>
          <w:p>
            <w:pPr>
              <w:rPr>
                <w:rFonts w:hint="default"/>
                <w:vertAlign w:val="baseline"/>
                <w:lang w:val="en-US" w:eastAsia="zh-CN"/>
              </w:rPr>
            </w:pPr>
            <w:r>
              <w:rPr>
                <w:rFonts w:hint="default"/>
                <w:vertAlign w:val="baseline"/>
                <w:lang w:val="en-US" w:eastAsia="zh-CN"/>
              </w:rPr>
              <w:t>购买样品</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5</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加入右侧购物车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p>
        </w:tc>
        <w:tc>
          <w:tcPr>
            <w:tcW w:w="2989" w:type="dxa"/>
          </w:tcPr>
          <w:p>
            <w:pPr>
              <w:rPr>
                <w:rFonts w:hint="default"/>
                <w:vertAlign w:val="baseline"/>
                <w:lang w:val="en-US" w:eastAsia="zh-CN"/>
              </w:rPr>
            </w:pPr>
            <w:r>
              <w:rPr>
                <w:rFonts w:hint="default"/>
                <w:vertAlign w:val="baseline"/>
                <w:lang w:val="en-US" w:eastAsia="zh-CN"/>
              </w:rPr>
              <w:t>详细信息</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规格详情</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p>
        </w:tc>
        <w:tc>
          <w:tcPr>
            <w:tcW w:w="2989" w:type="dxa"/>
          </w:tcPr>
          <w:p>
            <w:pPr>
              <w:rPr>
                <w:rFonts w:hint="default"/>
                <w:vertAlign w:val="baseline"/>
                <w:lang w:val="en-US" w:eastAsia="zh-CN"/>
              </w:rPr>
            </w:pPr>
            <w:r>
              <w:rPr>
                <w:rFonts w:hint="default"/>
                <w:vertAlign w:val="baseline"/>
                <w:lang w:val="en-US" w:eastAsia="zh-CN"/>
              </w:rPr>
              <w:t>商品类别</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w:t>
            </w:r>
          </w:p>
        </w:tc>
        <w:tc>
          <w:tcPr>
            <w:tcW w:w="2989" w:type="dxa"/>
          </w:tcPr>
          <w:p>
            <w:pPr>
              <w:rPr>
                <w:rFonts w:hint="default"/>
                <w:vertAlign w:val="baseline"/>
                <w:lang w:val="en-US" w:eastAsia="zh-CN"/>
              </w:rPr>
            </w:pPr>
            <w:r>
              <w:rPr>
                <w:rFonts w:hint="default"/>
                <w:vertAlign w:val="baseline"/>
                <w:lang w:val="en-US" w:eastAsia="zh-CN"/>
              </w:rPr>
              <w:t>牌号</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3</w:t>
            </w:r>
          </w:p>
        </w:tc>
        <w:tc>
          <w:tcPr>
            <w:tcW w:w="2989" w:type="dxa"/>
          </w:tcPr>
          <w:p>
            <w:pPr>
              <w:rPr>
                <w:rFonts w:hint="default"/>
                <w:vertAlign w:val="baseline"/>
                <w:lang w:val="en-US" w:eastAsia="zh-CN"/>
              </w:rPr>
            </w:pPr>
            <w:r>
              <w:rPr>
                <w:rFonts w:hint="default"/>
                <w:vertAlign w:val="baseline"/>
                <w:lang w:val="en-US" w:eastAsia="zh-CN"/>
              </w:rPr>
              <w:t>品种</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4</w:t>
            </w:r>
          </w:p>
        </w:tc>
        <w:tc>
          <w:tcPr>
            <w:tcW w:w="2989" w:type="dxa"/>
          </w:tcPr>
          <w:p>
            <w:pPr>
              <w:rPr>
                <w:rFonts w:hint="default"/>
                <w:vertAlign w:val="baseline"/>
                <w:lang w:val="en-US" w:eastAsia="zh-CN"/>
              </w:rPr>
            </w:pPr>
            <w:r>
              <w:rPr>
                <w:rFonts w:hint="default"/>
                <w:vertAlign w:val="baseline"/>
                <w:lang w:val="en-US" w:eastAsia="zh-CN"/>
              </w:rPr>
              <w:t>厚度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5</w:t>
            </w:r>
          </w:p>
        </w:tc>
        <w:tc>
          <w:tcPr>
            <w:tcW w:w="2989" w:type="dxa"/>
          </w:tcPr>
          <w:p>
            <w:pPr>
              <w:rPr>
                <w:rFonts w:hint="default"/>
                <w:vertAlign w:val="baseline"/>
                <w:lang w:val="en-US" w:eastAsia="zh-CN"/>
              </w:rPr>
            </w:pPr>
            <w:r>
              <w:rPr>
                <w:rFonts w:hint="eastAsia"/>
                <w:vertAlign w:val="baseline"/>
                <w:lang w:val="en-US" w:eastAsia="zh-CN"/>
              </w:rPr>
              <w:t>细度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6</w:t>
            </w:r>
          </w:p>
        </w:tc>
        <w:tc>
          <w:tcPr>
            <w:tcW w:w="2989" w:type="dxa"/>
          </w:tcPr>
          <w:p>
            <w:pPr>
              <w:rPr>
                <w:rFonts w:hint="default"/>
                <w:vertAlign w:val="baseline"/>
                <w:lang w:val="en-US" w:eastAsia="zh-CN"/>
              </w:rPr>
            </w:pPr>
            <w:r>
              <w:rPr>
                <w:rFonts w:hint="eastAsia"/>
                <w:vertAlign w:val="baseline"/>
                <w:lang w:val="en-US" w:eastAsia="zh-CN"/>
              </w:rPr>
              <w:t>颜色</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7</w:t>
            </w:r>
          </w:p>
        </w:tc>
        <w:tc>
          <w:tcPr>
            <w:tcW w:w="2989" w:type="dxa"/>
          </w:tcPr>
          <w:p>
            <w:pPr>
              <w:rPr>
                <w:rFonts w:hint="default"/>
                <w:vertAlign w:val="baseline"/>
                <w:lang w:val="en-US" w:eastAsia="zh-CN"/>
              </w:rPr>
            </w:pPr>
            <w:r>
              <w:rPr>
                <w:rFonts w:hint="eastAsia"/>
                <w:vertAlign w:val="baseline"/>
                <w:lang w:val="en-US" w:eastAsia="zh-CN"/>
              </w:rPr>
              <w:t>功能</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8</w:t>
            </w:r>
          </w:p>
        </w:tc>
        <w:tc>
          <w:tcPr>
            <w:tcW w:w="2989" w:type="dxa"/>
          </w:tcPr>
          <w:p>
            <w:pPr>
              <w:rPr>
                <w:rFonts w:hint="default"/>
                <w:vertAlign w:val="baseline"/>
                <w:lang w:val="en-US" w:eastAsia="zh-CN"/>
              </w:rPr>
            </w:pPr>
            <w:r>
              <w:rPr>
                <w:rFonts w:hint="eastAsia"/>
                <w:vertAlign w:val="baseline"/>
                <w:lang w:val="en-US" w:eastAsia="zh-CN"/>
              </w:rPr>
              <w:t>单件重量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9</w:t>
            </w:r>
          </w:p>
        </w:tc>
        <w:tc>
          <w:tcPr>
            <w:tcW w:w="2989" w:type="dxa"/>
          </w:tcPr>
          <w:p>
            <w:pPr>
              <w:rPr>
                <w:rFonts w:hint="default"/>
                <w:vertAlign w:val="baseline"/>
                <w:lang w:val="en-US" w:eastAsia="zh-CN"/>
              </w:rPr>
            </w:pPr>
            <w:r>
              <w:rPr>
                <w:rFonts w:hint="eastAsia"/>
                <w:vertAlign w:val="baseline"/>
                <w:lang w:val="en-US" w:eastAsia="zh-CN"/>
              </w:rPr>
              <w:t>单位（重量）</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10</w:t>
            </w:r>
          </w:p>
        </w:tc>
        <w:tc>
          <w:tcPr>
            <w:tcW w:w="2989" w:type="dxa"/>
          </w:tcPr>
          <w:p>
            <w:pPr>
              <w:rPr>
                <w:rFonts w:hint="default"/>
                <w:vertAlign w:val="baseline"/>
                <w:lang w:val="en-US" w:eastAsia="zh-CN"/>
              </w:rPr>
            </w:pPr>
            <w:r>
              <w:rPr>
                <w:rFonts w:hint="eastAsia"/>
                <w:vertAlign w:val="baseline"/>
                <w:lang w:val="en-US" w:eastAsia="zh-CN"/>
              </w:rPr>
              <w:t>产地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11</w:t>
            </w:r>
          </w:p>
        </w:tc>
        <w:tc>
          <w:tcPr>
            <w:tcW w:w="2989" w:type="dxa"/>
          </w:tcPr>
          <w:p>
            <w:pPr>
              <w:rPr>
                <w:rFonts w:hint="default"/>
                <w:vertAlign w:val="baseline"/>
                <w:lang w:val="en-US" w:eastAsia="zh-CN"/>
              </w:rPr>
            </w:pPr>
            <w:r>
              <w:rPr>
                <w:rFonts w:hint="eastAsia"/>
                <w:vertAlign w:val="baseline"/>
                <w:lang w:val="en-US" w:eastAsia="zh-CN"/>
              </w:rPr>
              <w:t>存放地</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12</w:t>
            </w:r>
          </w:p>
        </w:tc>
        <w:tc>
          <w:tcPr>
            <w:tcW w:w="2989" w:type="dxa"/>
          </w:tcPr>
          <w:p>
            <w:pPr>
              <w:rPr>
                <w:rFonts w:hint="default"/>
                <w:vertAlign w:val="baseline"/>
                <w:lang w:val="en-US" w:eastAsia="zh-CN"/>
              </w:rPr>
            </w:pPr>
            <w:r>
              <w:rPr>
                <w:rFonts w:hint="eastAsia"/>
                <w:vertAlign w:val="baseline"/>
                <w:lang w:val="en-US" w:eastAsia="zh-CN"/>
              </w:rPr>
              <w:t>仓库</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3</w:t>
            </w:r>
          </w:p>
        </w:tc>
        <w:tc>
          <w:tcPr>
            <w:tcW w:w="2989" w:type="dxa"/>
          </w:tcPr>
          <w:p>
            <w:pPr>
              <w:rPr>
                <w:rFonts w:hint="default"/>
                <w:vertAlign w:val="baseline"/>
                <w:lang w:val="en-US" w:eastAsia="zh-CN"/>
              </w:rPr>
            </w:pPr>
            <w:r>
              <w:rPr>
                <w:rFonts w:hint="eastAsia"/>
                <w:vertAlign w:val="baseline"/>
                <w:lang w:val="en-US" w:eastAsia="zh-CN"/>
              </w:rPr>
              <w:t>销售地址</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4</w:t>
            </w:r>
          </w:p>
        </w:tc>
        <w:tc>
          <w:tcPr>
            <w:tcW w:w="2989" w:type="dxa"/>
          </w:tcPr>
          <w:p>
            <w:pPr>
              <w:rPr>
                <w:rFonts w:hint="default"/>
                <w:vertAlign w:val="baseline"/>
                <w:lang w:val="en-US" w:eastAsia="zh-CN"/>
              </w:rPr>
            </w:pPr>
            <w:r>
              <w:rPr>
                <w:rFonts w:hint="eastAsia"/>
                <w:vertAlign w:val="baseline"/>
                <w:lang w:val="en-US" w:eastAsia="zh-CN"/>
              </w:rPr>
              <w:t>说明</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5</w:t>
            </w:r>
          </w:p>
        </w:tc>
        <w:tc>
          <w:tcPr>
            <w:tcW w:w="2989" w:type="dxa"/>
          </w:tcPr>
          <w:p>
            <w:pPr>
              <w:rPr>
                <w:rFonts w:hint="default"/>
                <w:vertAlign w:val="baseline"/>
                <w:lang w:val="en-US" w:eastAsia="zh-CN"/>
              </w:rPr>
            </w:pPr>
            <w:r>
              <w:rPr>
                <w:rFonts w:hint="eastAsia"/>
                <w:vertAlign w:val="baseline"/>
                <w:lang w:val="en-US" w:eastAsia="zh-CN"/>
              </w:rPr>
              <w:t>纤维纤度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6</w:t>
            </w:r>
          </w:p>
        </w:tc>
        <w:tc>
          <w:tcPr>
            <w:tcW w:w="2989" w:type="dxa"/>
          </w:tcPr>
          <w:p>
            <w:pPr>
              <w:rPr>
                <w:rFonts w:hint="default"/>
                <w:vertAlign w:val="baseline"/>
                <w:lang w:val="en-US" w:eastAsia="zh-CN"/>
              </w:rPr>
            </w:pPr>
            <w:r>
              <w:rPr>
                <w:rFonts w:hint="eastAsia"/>
                <w:vertAlign w:val="baseline"/>
                <w:lang w:val="en-US" w:eastAsia="zh-CN"/>
              </w:rPr>
              <w:t>纤维强度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7</w:t>
            </w:r>
          </w:p>
        </w:tc>
        <w:tc>
          <w:tcPr>
            <w:tcW w:w="2989" w:type="dxa"/>
          </w:tcPr>
          <w:p>
            <w:pPr>
              <w:rPr>
                <w:rFonts w:hint="default"/>
                <w:vertAlign w:val="baseline"/>
                <w:lang w:val="en-US" w:eastAsia="zh-CN"/>
              </w:rPr>
            </w:pPr>
            <w:r>
              <w:rPr>
                <w:rFonts w:hint="eastAsia"/>
                <w:vertAlign w:val="baseline"/>
                <w:lang w:val="en-US" w:eastAsia="zh-CN"/>
              </w:rPr>
              <w:t>断裂强力</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8</w:t>
            </w:r>
          </w:p>
        </w:tc>
        <w:tc>
          <w:tcPr>
            <w:tcW w:w="2989" w:type="dxa"/>
          </w:tcPr>
          <w:p>
            <w:pPr>
              <w:rPr>
                <w:rFonts w:hint="default"/>
                <w:vertAlign w:val="baseline"/>
                <w:lang w:val="en-US" w:eastAsia="zh-CN"/>
              </w:rPr>
            </w:pPr>
            <w:r>
              <w:rPr>
                <w:rFonts w:hint="eastAsia"/>
                <w:vertAlign w:val="baseline"/>
                <w:lang w:val="en-US" w:eastAsia="zh-CN"/>
              </w:rPr>
              <w:t>断裂伸长率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9</w:t>
            </w:r>
          </w:p>
        </w:tc>
        <w:tc>
          <w:tcPr>
            <w:tcW w:w="2989" w:type="dxa"/>
          </w:tcPr>
          <w:p>
            <w:pPr>
              <w:rPr>
                <w:rFonts w:hint="default"/>
                <w:vertAlign w:val="baseline"/>
                <w:lang w:val="en-US" w:eastAsia="zh-CN"/>
              </w:rPr>
            </w:pPr>
            <w:r>
              <w:rPr>
                <w:rFonts w:hint="eastAsia"/>
                <w:vertAlign w:val="baseline"/>
                <w:lang w:val="en-US" w:eastAsia="zh-CN"/>
              </w:rPr>
              <w:t>回潮率</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20</w:t>
            </w:r>
          </w:p>
        </w:tc>
        <w:tc>
          <w:tcPr>
            <w:tcW w:w="2989" w:type="dxa"/>
          </w:tcPr>
          <w:p>
            <w:pPr>
              <w:rPr>
                <w:rFonts w:hint="default"/>
                <w:vertAlign w:val="baseline"/>
                <w:lang w:val="en-US" w:eastAsia="zh-CN"/>
              </w:rPr>
            </w:pPr>
            <w:r>
              <w:rPr>
                <w:rFonts w:hint="eastAsia"/>
                <w:vertAlign w:val="baseline"/>
                <w:lang w:val="en-US" w:eastAsia="zh-CN"/>
              </w:rPr>
              <w:t>卷曲度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21</w:t>
            </w:r>
          </w:p>
        </w:tc>
        <w:tc>
          <w:tcPr>
            <w:tcW w:w="2989" w:type="dxa"/>
          </w:tcPr>
          <w:p>
            <w:pPr>
              <w:rPr>
                <w:rFonts w:hint="default"/>
                <w:vertAlign w:val="baseline"/>
                <w:lang w:val="en-US" w:eastAsia="zh-CN"/>
              </w:rPr>
            </w:pPr>
            <w:r>
              <w:rPr>
                <w:rFonts w:hint="eastAsia"/>
                <w:vertAlign w:val="baseline"/>
                <w:lang w:val="en-US" w:eastAsia="zh-CN"/>
              </w:rPr>
              <w:t>倍长纤维</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22</w:t>
            </w:r>
          </w:p>
        </w:tc>
        <w:tc>
          <w:tcPr>
            <w:tcW w:w="2989" w:type="dxa"/>
          </w:tcPr>
          <w:p>
            <w:pPr>
              <w:rPr>
                <w:rFonts w:hint="default"/>
                <w:vertAlign w:val="baseline"/>
                <w:lang w:val="en-US" w:eastAsia="zh-CN"/>
              </w:rPr>
            </w:pPr>
            <w:r>
              <w:rPr>
                <w:rFonts w:hint="eastAsia"/>
                <w:vertAlign w:val="baseline"/>
                <w:lang w:val="en-US" w:eastAsia="zh-CN"/>
              </w:rPr>
              <w:t>百度</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23</w:t>
            </w:r>
          </w:p>
        </w:tc>
        <w:tc>
          <w:tcPr>
            <w:tcW w:w="2989" w:type="dxa"/>
          </w:tcPr>
          <w:p>
            <w:pPr>
              <w:rPr>
                <w:rFonts w:hint="default"/>
                <w:vertAlign w:val="baseline"/>
                <w:lang w:val="en-US" w:eastAsia="zh-CN"/>
              </w:rPr>
            </w:pPr>
            <w:r>
              <w:rPr>
                <w:rFonts w:hint="eastAsia"/>
                <w:vertAlign w:val="baseline"/>
                <w:lang w:val="en-US" w:eastAsia="zh-CN"/>
              </w:rPr>
              <w:t>疵点</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24</w:t>
            </w:r>
          </w:p>
        </w:tc>
        <w:tc>
          <w:tcPr>
            <w:tcW w:w="2989" w:type="dxa"/>
          </w:tcPr>
          <w:p>
            <w:pPr>
              <w:rPr>
                <w:rFonts w:hint="default"/>
                <w:vertAlign w:val="baseline"/>
                <w:lang w:val="en-US" w:eastAsia="zh-CN"/>
              </w:rPr>
            </w:pPr>
            <w:r>
              <w:rPr>
                <w:rFonts w:hint="eastAsia"/>
                <w:vertAlign w:val="baseline"/>
                <w:lang w:val="en-US" w:eastAsia="zh-CN"/>
              </w:rPr>
              <w:t>油污</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25</w:t>
            </w:r>
          </w:p>
        </w:tc>
        <w:tc>
          <w:tcPr>
            <w:tcW w:w="2989" w:type="dxa"/>
          </w:tcPr>
          <w:p>
            <w:pPr>
              <w:rPr>
                <w:rFonts w:hint="default"/>
                <w:vertAlign w:val="baseline"/>
                <w:lang w:val="en-US" w:eastAsia="zh-CN"/>
              </w:rPr>
            </w:pPr>
            <w:r>
              <w:rPr>
                <w:rFonts w:hint="eastAsia"/>
                <w:vertAlign w:val="baseline"/>
                <w:lang w:val="en-US" w:eastAsia="zh-CN"/>
              </w:rPr>
              <w:t>残留物</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2749" w:type="dxa"/>
            <w:vAlign w:val="top"/>
          </w:tcPr>
          <w:p>
            <w:pPr>
              <w:rPr>
                <w:rFonts w:hint="default"/>
                <w:vertAlign w:val="baseline"/>
                <w:lang w:val="en-US" w:eastAsia="zh-CN"/>
              </w:rPr>
            </w:pPr>
            <w:r>
              <w:t>CFM010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26</w:t>
            </w:r>
          </w:p>
        </w:tc>
        <w:tc>
          <w:tcPr>
            <w:tcW w:w="2989" w:type="dxa"/>
          </w:tcPr>
          <w:p>
            <w:pPr>
              <w:rPr>
                <w:rFonts w:hint="default"/>
                <w:vertAlign w:val="baseline"/>
                <w:lang w:val="en-US" w:eastAsia="zh-CN"/>
              </w:rPr>
            </w:pPr>
            <w:r>
              <w:rPr>
                <w:rFonts w:hint="eastAsia"/>
                <w:vertAlign w:val="baseline"/>
                <w:lang w:val="en-US" w:eastAsia="zh-CN"/>
              </w:rPr>
              <w:t>灼烧残留物</w:t>
            </w:r>
          </w:p>
        </w:tc>
        <w:tc>
          <w:tcPr>
            <w:tcW w:w="450" w:type="dxa"/>
          </w:tcPr>
          <w:p>
            <w:pPr>
              <w:rPr>
                <w:rFonts w:hint="default"/>
                <w:vertAlign w:val="baseline"/>
                <w:lang w:val="en-US" w:eastAsia="zh-CN"/>
              </w:rPr>
            </w:pPr>
          </w:p>
        </w:tc>
        <w:tc>
          <w:tcPr>
            <w:tcW w:w="545" w:type="dxa"/>
          </w:tcPr>
          <w:p>
            <w:pPr>
              <w:rPr>
                <w:rFonts w:hint="default"/>
                <w:vertAlign w:val="baseline"/>
                <w:lang w:val="en-US" w:eastAsia="zh-CN"/>
              </w:rPr>
            </w:pPr>
          </w:p>
        </w:tc>
        <w:tc>
          <w:tcPr>
            <w:tcW w:w="439" w:type="dxa"/>
          </w:tcPr>
          <w:p>
            <w:pPr>
              <w:rPr>
                <w:rFonts w:hint="default"/>
                <w:vertAlign w:val="baseline"/>
                <w:lang w:val="en-US" w:eastAsia="zh-CN"/>
              </w:rPr>
            </w:pPr>
          </w:p>
        </w:tc>
      </w:tr>
    </w:tbl>
    <w:p>
      <w:pPr>
        <w:rPr>
          <w:rFonts w:hint="default"/>
          <w:lang w:val="en-US" w:eastAsia="zh-CN"/>
        </w:rPr>
      </w:pP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1.6 内部文件管理规则</w:t>
      </w:r>
    </w:p>
    <w:p>
      <w:pPr>
        <w:pStyle w:val="4"/>
        <w:bidi w:val="0"/>
        <w:rPr>
          <w:rFonts w:hint="eastAsia"/>
          <w:lang w:val="en-US" w:eastAsia="zh-CN"/>
        </w:rPr>
      </w:pPr>
      <w:r>
        <w:rPr>
          <w:rFonts w:hint="eastAsia"/>
          <w:lang w:val="en-US" w:eastAsia="zh-CN"/>
        </w:rPr>
        <w:t>1.6.1 目的</w:t>
      </w:r>
    </w:p>
    <w:p>
      <w:pPr>
        <w:ind w:firstLine="480" w:firstLineChars="200"/>
        <w:rPr>
          <w:rFonts w:hint="eastAsia"/>
          <w:sz w:val="24"/>
          <w:szCs w:val="24"/>
        </w:rPr>
      </w:pPr>
      <w:r>
        <w:rPr>
          <w:rFonts w:hint="eastAsia"/>
          <w:sz w:val="24"/>
          <w:szCs w:val="24"/>
        </w:rPr>
        <w:t>为了规范项目文档的制定以及文档的管理，特此制定此文件管理规则，文档的编写应严格按照该规则编写。</w:t>
      </w:r>
    </w:p>
    <w:p>
      <w:pPr>
        <w:ind w:firstLine="480" w:firstLineChars="200"/>
        <w:rPr>
          <w:rFonts w:hint="eastAsia"/>
          <w:sz w:val="24"/>
          <w:szCs w:val="24"/>
        </w:rPr>
      </w:pPr>
    </w:p>
    <w:p>
      <w:pPr>
        <w:pStyle w:val="4"/>
        <w:bidi w:val="0"/>
        <w:rPr>
          <w:rFonts w:hint="eastAsia"/>
          <w:lang w:val="en-US" w:eastAsia="zh-CN"/>
        </w:rPr>
      </w:pPr>
      <w:r>
        <w:rPr>
          <w:rFonts w:hint="eastAsia"/>
          <w:lang w:val="en-US" w:eastAsia="zh-CN"/>
        </w:rPr>
        <w:t>1.6.2 范围</w:t>
      </w:r>
    </w:p>
    <w:p>
      <w:pPr>
        <w:ind w:firstLine="480" w:firstLineChars="2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适用于本公司的项目产出文档。</w:t>
      </w:r>
    </w:p>
    <w:p>
      <w:pPr>
        <w:pStyle w:val="4"/>
        <w:bidi w:val="0"/>
        <w:rPr>
          <w:rFonts w:hint="eastAsia"/>
          <w:lang w:val="en-US" w:eastAsia="zh-CN"/>
        </w:rPr>
      </w:pPr>
      <w:r>
        <w:rPr>
          <w:rFonts w:hint="eastAsia"/>
          <w:lang w:val="en-US" w:eastAsia="zh-CN"/>
        </w:rPr>
        <w:t>1.6.3 文件的编制</w:t>
      </w:r>
    </w:p>
    <w:p>
      <w:pPr>
        <w:numPr>
          <w:ilvl w:val="0"/>
          <w:numId w:val="3"/>
        </w:numPr>
        <w:ind w:left="0" w:firstLine="0"/>
        <w:rPr>
          <w:sz w:val="24"/>
          <w:szCs w:val="24"/>
        </w:rPr>
      </w:pPr>
      <w:r>
        <w:rPr>
          <w:rFonts w:hint="eastAsia"/>
          <w:sz w:val="24"/>
          <w:szCs w:val="24"/>
        </w:rPr>
        <w:t>为保证公司项目产出文件的有效性和持续适应性，公司各类文件的编制需按规定的格式和编号方法进行，行文应规范，不得有错别字；</w:t>
      </w:r>
    </w:p>
    <w:p>
      <w:pPr>
        <w:numPr>
          <w:ilvl w:val="0"/>
          <w:numId w:val="3"/>
        </w:numPr>
        <w:ind w:left="0" w:firstLine="0"/>
        <w:rPr>
          <w:sz w:val="24"/>
          <w:szCs w:val="24"/>
        </w:rPr>
      </w:pPr>
      <w:r>
        <w:rPr>
          <w:rFonts w:hint="eastAsia"/>
          <w:sz w:val="24"/>
          <w:szCs w:val="24"/>
        </w:rPr>
        <w:t>文件标题为宋体三号加粗，文件一级目录为宋体小二加粗，二级目录为宋体小三加粗，三级目录为宋体小四加粗，文件内容应为小四宋体字；</w:t>
      </w:r>
    </w:p>
    <w:p>
      <w:pPr>
        <w:numPr>
          <w:ilvl w:val="0"/>
          <w:numId w:val="3"/>
        </w:numPr>
        <w:ind w:left="0" w:firstLine="0"/>
        <w:rPr>
          <w:sz w:val="24"/>
          <w:szCs w:val="24"/>
        </w:rPr>
      </w:pPr>
      <w:r>
        <w:rPr>
          <w:rFonts w:hint="eastAsia"/>
          <w:sz w:val="24"/>
          <w:szCs w:val="24"/>
        </w:rPr>
        <w:t>文件页眉必须带有公司名称以及公司logo，logo由ui设计统一用一个。公司名称为上海让雷智能科技有限公司。</w:t>
      </w:r>
    </w:p>
    <w:p>
      <w:pPr>
        <w:rPr>
          <w:rFonts w:hint="default"/>
          <w:lang w:val="en-US" w:eastAsia="zh-CN"/>
        </w:rPr>
      </w:pPr>
    </w:p>
    <w:p>
      <w:pPr>
        <w:pStyle w:val="4"/>
        <w:bidi w:val="0"/>
        <w:rPr>
          <w:rFonts w:hint="default"/>
          <w:lang w:val="en-US" w:eastAsia="zh-CN"/>
        </w:rPr>
      </w:pPr>
      <w:r>
        <w:rPr>
          <w:rFonts w:hint="eastAsia"/>
          <w:lang w:val="en-US" w:eastAsia="zh-CN"/>
        </w:rPr>
        <w:t>1.6.4 文件的存档</w:t>
      </w:r>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项目文件应规定文件的存档时间，并做好保管工作，文件存档前应该由部门负责人确定文件的审核通过才可以存档。</w:t>
      </w:r>
    </w:p>
    <w:p>
      <w:pPr>
        <w:rPr>
          <w:rFonts w:hint="eastAsia" w:asciiTheme="minorEastAsia" w:hAnsiTheme="minorEastAsia" w:eastAsiaTheme="minorEastAsia" w:cstheme="minorEastAsia"/>
          <w:sz w:val="24"/>
          <w:szCs w:val="24"/>
        </w:rPr>
      </w:pPr>
    </w:p>
    <w:p>
      <w:pPr>
        <w:pStyle w:val="4"/>
        <w:bidi w:val="0"/>
        <w:rPr>
          <w:rFonts w:hint="eastAsia"/>
          <w:lang w:val="en-US" w:eastAsia="zh-CN"/>
        </w:rPr>
      </w:pPr>
      <w:r>
        <w:rPr>
          <w:rFonts w:hint="eastAsia"/>
          <w:lang w:val="en-US" w:eastAsia="zh-CN"/>
        </w:rPr>
        <w:t>1.6.5 电子文件的管理</w:t>
      </w:r>
    </w:p>
    <w:p>
      <w:pPr>
        <w:ind w:firstLine="480" w:firstLineChars="200"/>
        <w:rPr>
          <w:sz w:val="24"/>
          <w:szCs w:val="24"/>
        </w:rPr>
      </w:pPr>
      <w:r>
        <w:rPr>
          <w:rFonts w:hint="eastAsia"/>
          <w:sz w:val="24"/>
          <w:szCs w:val="24"/>
        </w:rPr>
        <w:t>1.公司文件管理员负责文件资料的电脑储存以及管理工作；</w:t>
      </w:r>
    </w:p>
    <w:p>
      <w:pPr>
        <w:ind w:firstLine="480" w:firstLineChars="200"/>
        <w:rPr>
          <w:rFonts w:hint="eastAsia"/>
          <w:sz w:val="24"/>
          <w:szCs w:val="24"/>
        </w:rPr>
      </w:pPr>
      <w:r>
        <w:rPr>
          <w:rFonts w:hint="eastAsia"/>
          <w:sz w:val="24"/>
          <w:szCs w:val="24"/>
        </w:rPr>
        <w:t>2.电子文档应按照文件类别设立相应的子目录，分类保存各类文件，重要文件需加密，且以软件备份，并指定专人保管。</w:t>
      </w:r>
    </w:p>
    <w:p>
      <w:pPr>
        <w:ind w:firstLine="480" w:firstLineChars="200"/>
        <w:rPr>
          <w:rFonts w:hint="eastAsia"/>
          <w:sz w:val="24"/>
          <w:szCs w:val="24"/>
        </w:rPr>
      </w:pPr>
    </w:p>
    <w:p>
      <w:pPr>
        <w:pStyle w:val="4"/>
        <w:bidi w:val="0"/>
        <w:rPr>
          <w:rFonts w:hint="eastAsia"/>
          <w:lang w:val="en-US" w:eastAsia="zh-CN"/>
        </w:rPr>
      </w:pPr>
      <w:r>
        <w:rPr>
          <w:rFonts w:hint="eastAsia"/>
          <w:lang w:val="en-US" w:eastAsia="zh-CN"/>
        </w:rPr>
        <w:t>1.6.6 文件的保密</w:t>
      </w:r>
    </w:p>
    <w:p>
      <w:pPr>
        <w:ind w:firstLine="480" w:firstLineChars="200"/>
      </w:pPr>
      <w:r>
        <w:rPr>
          <w:rFonts w:hint="eastAsia" w:asciiTheme="majorEastAsia" w:hAnsiTheme="majorEastAsia" w:eastAsiaTheme="majorEastAsia" w:cstheme="majorEastAsia"/>
          <w:sz w:val="24"/>
          <w:szCs w:val="24"/>
        </w:rPr>
        <w:t>1.公司任一人有责任和义务保守公司的文件机密，未经公司或部门负责人授权或批准，不得对外提供有密级的公司文件，以及其他未经公开的业务数据等；</w:t>
      </w:r>
    </w:p>
    <w:p>
      <w:pPr>
        <w:ind w:firstLine="480" w:firstLineChars="200"/>
      </w:pPr>
      <w:r>
        <w:rPr>
          <w:rFonts w:hint="eastAsia" w:asciiTheme="majorEastAsia" w:hAnsiTheme="majorEastAsia" w:eastAsiaTheme="majorEastAsia" w:cstheme="majorEastAsia"/>
          <w:sz w:val="24"/>
          <w:szCs w:val="24"/>
        </w:rPr>
        <w:t>2.项目产出文档需严格保密：公司的重要代码，产出的重要文档等；</w:t>
      </w:r>
    </w:p>
    <w:p>
      <w:pPr>
        <w:ind w:firstLine="480" w:firstLineChars="200"/>
      </w:pPr>
      <w:r>
        <w:rPr>
          <w:rFonts w:hint="eastAsia" w:asciiTheme="majorEastAsia" w:hAnsiTheme="majorEastAsia" w:eastAsiaTheme="majorEastAsia" w:cstheme="majorEastAsia"/>
          <w:sz w:val="24"/>
          <w:szCs w:val="24"/>
        </w:rPr>
        <w:t>3.部门负责人指定的文件管理员负责妥善保管公司重要文件，并履行监督</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职能，如发现文件遗失，追究部门负责人和文件管理员责任；</w:t>
      </w:r>
    </w:p>
    <w:p>
      <w:pPr>
        <w:numPr>
          <w:ilvl w:val="0"/>
          <w:numId w:val="4"/>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任何人未经批准，不得复印公司重要文件；</w:t>
      </w:r>
    </w:p>
    <w:p>
      <w:pPr>
        <w:numPr>
          <w:ilvl w:val="0"/>
          <w:numId w:val="4"/>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任何人不得利用职务之便，擅自携带公司重要文件外出；</w:t>
      </w:r>
    </w:p>
    <w:p>
      <w:pPr>
        <w:numPr>
          <w:ilvl w:val="0"/>
          <w:numId w:val="4"/>
        </w:numPr>
        <w:rPr>
          <w:rFonts w:hint="default"/>
          <w:lang w:val="en-US" w:eastAsia="zh-CN"/>
        </w:rPr>
      </w:pPr>
      <w:r>
        <w:rPr>
          <w:rFonts w:hint="eastAsia" w:asciiTheme="majorEastAsia" w:hAnsiTheme="majorEastAsia" w:eastAsiaTheme="majorEastAsia" w:cstheme="majorEastAsia"/>
          <w:sz w:val="24"/>
          <w:szCs w:val="24"/>
        </w:rPr>
        <w:t>阅读保密文件的公司任一人员均需对保密文件负有相关责任，务必妥善保管所持有的保密文件。</w:t>
      </w:r>
    </w:p>
    <w:p>
      <w:pPr>
        <w:pStyle w:val="2"/>
        <w:bidi w:val="0"/>
        <w:rPr>
          <w:rFonts w:hint="eastAsia"/>
          <w:lang w:val="en-US" w:eastAsia="zh-CN"/>
        </w:rPr>
      </w:pPr>
      <w:bookmarkStart w:id="0" w:name="_Toc5667"/>
      <w:r>
        <w:rPr>
          <w:rFonts w:hint="eastAsia"/>
          <w:lang w:val="en-US" w:eastAsia="zh-CN"/>
        </w:rPr>
        <w:t>2 项目概述</w:t>
      </w:r>
      <w:bookmarkEnd w:id="0"/>
    </w:p>
    <w:p>
      <w:pPr>
        <w:pStyle w:val="3"/>
        <w:bidi w:val="0"/>
      </w:pPr>
      <w:bookmarkStart w:id="1" w:name="_Toc11554"/>
      <w:bookmarkStart w:id="2" w:name="_Toc12342"/>
      <w:r>
        <w:rPr>
          <w:rFonts w:hint="eastAsia"/>
        </w:rPr>
        <w:t>2.1 项目系统介绍</w:t>
      </w:r>
      <w:bookmarkEnd w:id="1"/>
      <w:bookmarkEnd w:id="2"/>
    </w:p>
    <w:p>
      <w:pPr>
        <w:pStyle w:val="4"/>
        <w:rPr>
          <w:rFonts w:asciiTheme="majorEastAsia" w:hAnsiTheme="majorEastAsia" w:eastAsiaTheme="majorEastAsia" w:cstheme="majorEastAsia"/>
          <w:sz w:val="24"/>
          <w:szCs w:val="24"/>
        </w:rPr>
      </w:pPr>
      <w:bookmarkStart w:id="3" w:name="_Toc30932"/>
      <w:bookmarkStart w:id="4" w:name="_Toc25491"/>
      <w:r>
        <w:rPr>
          <w:rFonts w:hint="eastAsia" w:asciiTheme="majorEastAsia" w:hAnsiTheme="majorEastAsia" w:eastAsiaTheme="majorEastAsia" w:cstheme="majorEastAsia"/>
          <w:sz w:val="24"/>
          <w:szCs w:val="24"/>
        </w:rPr>
        <w:t>2.1.1 项目系统文件命名规则</w:t>
      </w:r>
      <w:bookmarkEnd w:id="3"/>
      <w:bookmarkEnd w:id="4"/>
    </w:p>
    <w:p>
      <w:pPr>
        <w:pStyle w:val="5"/>
        <w:rPr>
          <w:rFonts w:asciiTheme="majorEastAsia" w:hAnsiTheme="majorEastAsia" w:eastAsiaTheme="majorEastAsia" w:cstheme="majorEastAsia"/>
          <w:sz w:val="18"/>
          <w:szCs w:val="18"/>
        </w:rPr>
      </w:pPr>
      <w:bookmarkStart w:id="5" w:name="_Toc3553"/>
      <w:r>
        <w:rPr>
          <w:rFonts w:hint="eastAsia" w:asciiTheme="majorEastAsia" w:hAnsiTheme="majorEastAsia" w:eastAsiaTheme="majorEastAsia" w:cstheme="majorEastAsia"/>
          <w:sz w:val="18"/>
          <w:szCs w:val="18"/>
        </w:rPr>
        <w:t>2.1.1.1 目的</w:t>
      </w:r>
      <w:bookmarkEnd w:id="5"/>
    </w:p>
    <w:p>
      <w:pPr>
        <w:rPr>
          <w:sz w:val="24"/>
          <w:szCs w:val="24"/>
        </w:rPr>
      </w:pPr>
      <w:r>
        <w:rPr>
          <w:rFonts w:hint="eastAsia"/>
        </w:rPr>
        <w:t xml:space="preserve">     </w:t>
      </w:r>
      <w:r>
        <w:rPr>
          <w:rFonts w:hint="eastAsia"/>
          <w:sz w:val="24"/>
          <w:szCs w:val="24"/>
        </w:rPr>
        <w:t>目的是定义项目各个阶段产出的相关文档的格式和规则，以及版本的标识。</w:t>
      </w:r>
    </w:p>
    <w:p>
      <w:pPr>
        <w:pStyle w:val="5"/>
        <w:rPr>
          <w:rFonts w:asciiTheme="majorEastAsia" w:hAnsiTheme="majorEastAsia" w:eastAsiaTheme="majorEastAsia" w:cstheme="majorEastAsia"/>
          <w:sz w:val="18"/>
          <w:szCs w:val="18"/>
        </w:rPr>
      </w:pPr>
      <w:bookmarkStart w:id="6" w:name="_Toc9793"/>
      <w:r>
        <w:rPr>
          <w:rFonts w:hint="eastAsia" w:asciiTheme="majorEastAsia" w:hAnsiTheme="majorEastAsia" w:eastAsiaTheme="majorEastAsia" w:cstheme="majorEastAsia"/>
          <w:sz w:val="18"/>
          <w:szCs w:val="18"/>
        </w:rPr>
        <w:t>2.1.1.2 适用范围</w:t>
      </w:r>
      <w:bookmarkEnd w:id="6"/>
    </w:p>
    <w:p>
      <w:pPr>
        <w:rPr>
          <w:sz w:val="24"/>
          <w:szCs w:val="24"/>
        </w:rPr>
      </w:pPr>
      <w:r>
        <w:rPr>
          <w:rFonts w:hint="eastAsia"/>
          <w:sz w:val="24"/>
          <w:szCs w:val="24"/>
        </w:rPr>
        <w:t xml:space="preserve">    本规则适用于所有需求、设计、代码等文档和过程文件。</w:t>
      </w:r>
    </w:p>
    <w:p>
      <w:pPr>
        <w:rPr>
          <w:sz w:val="24"/>
          <w:szCs w:val="24"/>
        </w:rPr>
      </w:pPr>
    </w:p>
    <w:p>
      <w:pPr>
        <w:pStyle w:val="5"/>
        <w:rPr>
          <w:rFonts w:asciiTheme="majorEastAsia" w:hAnsiTheme="majorEastAsia" w:eastAsiaTheme="majorEastAsia" w:cstheme="majorEastAsia"/>
          <w:sz w:val="18"/>
          <w:szCs w:val="18"/>
        </w:rPr>
      </w:pPr>
      <w:bookmarkStart w:id="7" w:name="_Toc22198"/>
      <w:bookmarkStart w:id="8" w:name="_Toc29934"/>
      <w:r>
        <w:rPr>
          <w:rFonts w:hint="eastAsia" w:asciiTheme="majorEastAsia" w:hAnsiTheme="majorEastAsia" w:eastAsiaTheme="majorEastAsia" w:cstheme="majorEastAsia"/>
          <w:sz w:val="18"/>
          <w:szCs w:val="18"/>
        </w:rPr>
        <w:t>2.1.1.3 命名规则</w:t>
      </w:r>
      <w:bookmarkEnd w:id="7"/>
    </w:p>
    <w:p>
      <w:pPr>
        <w:rPr>
          <w:sz w:val="24"/>
          <w:szCs w:val="24"/>
        </w:rPr>
      </w:pPr>
      <w:r>
        <w:rPr>
          <w:rFonts w:hint="eastAsia"/>
          <w:sz w:val="24"/>
          <w:szCs w:val="24"/>
        </w:rPr>
        <w:t>项目产出文件的命名规则如下：</w:t>
      </w:r>
    </w:p>
    <w:p>
      <w:pPr>
        <w:ind w:firstLine="480" w:firstLineChars="200"/>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上海让雷-AAXX（YY）.docx</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AA代表项目文档的名称，XX表示项目文档的版本号，YY表示项目文档的产出时间。</w:t>
      </w:r>
    </w:p>
    <w:p>
      <w:pPr>
        <w:rPr>
          <w:rFonts w:hint="default"/>
          <w:lang w:val="en-US" w:eastAsia="zh-CN"/>
        </w:rPr>
      </w:pPr>
    </w:p>
    <w:p>
      <w:pPr>
        <w:rPr>
          <w:rFonts w:hint="default"/>
          <w:lang w:val="en-US" w:eastAsia="zh-CN"/>
        </w:rPr>
      </w:pPr>
    </w:p>
    <w:bookmarkEnd w:id="8"/>
    <w:p>
      <w:pPr>
        <w:pStyle w:val="3"/>
        <w:bidi w:val="0"/>
        <w:rPr>
          <w:rFonts w:hint="eastAsia"/>
          <w:lang w:val="en-US" w:eastAsia="zh-CN"/>
        </w:rPr>
      </w:pPr>
      <w:bookmarkStart w:id="9" w:name="_Toc23115"/>
      <w:r>
        <w:rPr>
          <w:rFonts w:hint="eastAsia"/>
          <w:lang w:val="en-US" w:eastAsia="zh-CN"/>
        </w:rPr>
        <w:t>2.2 项目软件功能逻辑线</w:t>
      </w:r>
      <w:bookmarkEnd w:id="9"/>
    </w:p>
    <w:p>
      <w:pPr>
        <w:pStyle w:val="4"/>
        <w:bidi w:val="0"/>
        <w:rPr>
          <w:rFonts w:hint="eastAsia"/>
          <w:sz w:val="24"/>
          <w:szCs w:val="24"/>
          <w:lang w:val="en-US" w:eastAsia="zh-CN"/>
        </w:rPr>
      </w:pPr>
      <w:bookmarkStart w:id="10" w:name="_Toc19365"/>
      <w:r>
        <w:rPr>
          <w:rFonts w:hint="eastAsia"/>
          <w:sz w:val="24"/>
          <w:szCs w:val="24"/>
          <w:lang w:val="en-US" w:eastAsia="zh-CN"/>
        </w:rPr>
        <w:t>2.2.1 交易商城</w:t>
      </w:r>
      <w:bookmarkEnd w:id="10"/>
    </w:p>
    <w:p>
      <w:r>
        <w:drawing>
          <wp:inline distT="0" distB="0" distL="114300" distR="114300">
            <wp:extent cx="4410075" cy="51339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4410075" cy="5133975"/>
                    </a:xfrm>
                    <a:prstGeom prst="rect">
                      <a:avLst/>
                    </a:prstGeom>
                    <a:noFill/>
                    <a:ln>
                      <a:noFill/>
                    </a:ln>
                  </pic:spPr>
                </pic:pic>
              </a:graphicData>
            </a:graphic>
          </wp:inline>
        </w:drawing>
      </w:r>
    </w:p>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2.3 项目软件功能操作线</w:t>
      </w:r>
    </w:p>
    <w:p>
      <w:pPr>
        <w:rPr>
          <w:rFonts w:hint="default"/>
          <w:lang w:val="en-US" w:eastAsia="zh-CN"/>
        </w:rPr>
      </w:pPr>
      <w:r>
        <w:rPr>
          <w:rFonts w:hint="default"/>
          <w:lang w:val="en-US" w:eastAsia="zh-CN"/>
        </w:rPr>
        <w:drawing>
          <wp:inline distT="0" distB="0" distL="114300" distR="114300">
            <wp:extent cx="5253355" cy="5965190"/>
            <wp:effectExtent l="0" t="0" r="4445" b="16510"/>
            <wp:docPr id="1" name="图片 1" descr="C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FM"/>
                    <pic:cNvPicPr>
                      <a:picLocks noChangeAspect="1"/>
                    </pic:cNvPicPr>
                  </pic:nvPicPr>
                  <pic:blipFill>
                    <a:blip r:embed="rId38"/>
                    <a:stretch>
                      <a:fillRect/>
                    </a:stretch>
                  </pic:blipFill>
                  <pic:spPr>
                    <a:xfrm>
                      <a:off x="0" y="0"/>
                      <a:ext cx="5253355" cy="5965190"/>
                    </a:xfrm>
                    <a:prstGeom prst="rect">
                      <a:avLst/>
                    </a:prstGeom>
                  </pic:spPr>
                </pic:pic>
              </a:graphicData>
            </a:graphic>
          </wp:inline>
        </w:drawing>
      </w:r>
    </w:p>
    <w:p>
      <w:pPr>
        <w:rPr>
          <w:rFonts w:hint="default"/>
          <w:lang w:val="en-US" w:eastAsia="zh-CN"/>
        </w:rPr>
      </w:pPr>
    </w:p>
    <w:p>
      <w:pPr>
        <w:rPr>
          <w:rFonts w:hint="default" w:eastAsia="宋体"/>
          <w:lang w:val="en-US" w:eastAsia="zh-CN"/>
        </w:rPr>
      </w:pPr>
    </w:p>
    <w:p>
      <w:pPr>
        <w:pStyle w:val="3"/>
        <w:bidi w:val="0"/>
        <w:rPr>
          <w:rFonts w:hint="eastAsia" w:asciiTheme="majorEastAsia" w:hAnsiTheme="majorEastAsia" w:eastAsiaTheme="majorEastAsia" w:cstheme="majorEastAsia"/>
          <w:lang w:val="en-US" w:eastAsia="zh-CN"/>
        </w:rPr>
      </w:pPr>
      <w:bookmarkStart w:id="11" w:name="_Toc32713"/>
      <w:r>
        <w:rPr>
          <w:rFonts w:hint="eastAsia" w:asciiTheme="majorEastAsia" w:hAnsiTheme="majorEastAsia" w:eastAsiaTheme="majorEastAsia" w:cstheme="majorEastAsia"/>
          <w:lang w:val="en-US" w:eastAsia="zh-CN"/>
        </w:rPr>
        <w:t>2.4 项目工程分配</w:t>
      </w:r>
      <w:bookmarkEnd w:id="11"/>
    </w:p>
    <w:p>
      <w:pPr>
        <w:rPr>
          <w:rFonts w:hint="eastAsia"/>
          <w:lang w:val="en-US" w:eastAsia="zh-CN"/>
        </w:rPr>
      </w:pPr>
    </w:p>
    <w:p/>
    <w:p>
      <w:r>
        <mc:AlternateContent>
          <mc:Choice Requires="wps">
            <w:drawing>
              <wp:anchor distT="0" distB="0" distL="114300" distR="114300" simplePos="0" relativeHeight="251646976" behindDoc="0" locked="0" layoutInCell="1" allowOverlap="1">
                <wp:simplePos x="0" y="0"/>
                <wp:positionH relativeFrom="column">
                  <wp:posOffset>5178425</wp:posOffset>
                </wp:positionH>
                <wp:positionV relativeFrom="paragraph">
                  <wp:posOffset>183515</wp:posOffset>
                </wp:positionV>
                <wp:extent cx="0" cy="3811905"/>
                <wp:effectExtent l="4445" t="0" r="14605" b="17145"/>
                <wp:wrapNone/>
                <wp:docPr id="43" name="直接连接符 43"/>
                <wp:cNvGraphicFramePr/>
                <a:graphic xmlns:a="http://schemas.openxmlformats.org/drawingml/2006/main">
                  <a:graphicData uri="http://schemas.microsoft.com/office/word/2010/wordprocessingShape">
                    <wps:wsp>
                      <wps:cNvCnPr/>
                      <wps:spPr>
                        <a:xfrm flipV="1">
                          <a:off x="0" y="0"/>
                          <a:ext cx="0" cy="381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7.75pt;margin-top:14.45pt;height:300.15pt;width:0pt;z-index:251646976;mso-width-relative:page;mso-height-relative:page;" filled="f" stroked="t" coordsize="21600,21600" o:gfxdata="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IiJog2QAAAAoBAAAPAAAAAAAAAAEA&#10;IAAAACIAAABkcnMvZG93bnJldi54bWxQSwECFAAUAAAACACHTuJAehYWK9UBAABvAwAADgAAAAAA&#10;AAABACAAAAAo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447040</wp:posOffset>
                </wp:positionH>
                <wp:positionV relativeFrom="paragraph">
                  <wp:posOffset>38100</wp:posOffset>
                </wp:positionV>
                <wp:extent cx="0" cy="3961765"/>
                <wp:effectExtent l="48895" t="0" r="65405" b="635"/>
                <wp:wrapNone/>
                <wp:docPr id="27" name="直接箭头连接符 27"/>
                <wp:cNvGraphicFramePr/>
                <a:graphic xmlns:a="http://schemas.openxmlformats.org/drawingml/2006/main">
                  <a:graphicData uri="http://schemas.microsoft.com/office/word/2010/wordprocessingShape">
                    <wps:wsp>
                      <wps:cNvCnPr/>
                      <wps:spPr>
                        <a:xfrm flipV="1">
                          <a:off x="1200150" y="936625"/>
                          <a:ext cx="0" cy="3961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2pt;margin-top:3pt;height:311.95pt;width:0pt;z-index:251648000;mso-width-relative:page;mso-height-relative:page;" filled="f" stroked="t" coordsize="21600,21600" o:gfxdata="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bLV+GtQAAAAHAQAADwAAAAAAAAABACAAAAAiAAAAZHJzL2Rvd25yZXYu&#10;eG1sUEsBAhQAFAAAAAgAh07iQLD0qif/AQAApwMAAA4AAAAAAAAAAQAgAAAAIwEAAGRycy9lMm9E&#10;b2MueG1sUEsFBgAAAAAGAAYAWQEAAJQ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4902200</wp:posOffset>
                </wp:positionH>
                <wp:positionV relativeFrom="paragraph">
                  <wp:posOffset>177800</wp:posOffset>
                </wp:positionV>
                <wp:extent cx="0" cy="3818890"/>
                <wp:effectExtent l="4445" t="0" r="14605" b="10160"/>
                <wp:wrapNone/>
                <wp:docPr id="33" name="直接连接符 33"/>
                <wp:cNvGraphicFramePr/>
                <a:graphic xmlns:a="http://schemas.openxmlformats.org/drawingml/2006/main">
                  <a:graphicData uri="http://schemas.microsoft.com/office/word/2010/wordprocessingShape">
                    <wps:wsp>
                      <wps:cNvCnPr/>
                      <wps:spPr>
                        <a:xfrm flipV="1">
                          <a:off x="0" y="0"/>
                          <a:ext cx="0" cy="381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86pt;margin-top:14pt;height:300.7pt;width:0pt;z-index:251660288;mso-width-relative:page;mso-height-relative:page;" filled="f" stroked="t" coordsize="21600,21600" o:gfxdata="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wzAgzZAAAACgEAAA8AAAAAAAAA&#10;AQAgAAAAIgAAAGRycy9kb3ducmV2LnhtbFBLAQIUABQAAAAIAIdO4kCo+G4G1wEAAG8DAAAOAAAA&#10;AAAAAAEAIAAAACgBAABkcnMvZTJvRG9jLnhtbFBLBQYAAAAABgAGAFkBAABxBQAAAAA=&#10;">
                <v:fill on="f" focussize="0,0"/>
                <v:stroke weight="0.5pt" color="#5B9BD5 [3204]" miterlimit="8" joinstyle="miter"/>
                <v:imagedata o:title=""/>
                <o:lock v:ext="edit" aspectratio="f"/>
              </v:line>
            </w:pict>
          </mc:Fallback>
        </mc:AlternateContent>
      </w:r>
    </w:p>
    <w:p>
      <w:pPr>
        <w:rPr>
          <w:rFonts w:asciiTheme="minorHAnsi" w:hAnsiTheme="minorHAnsi" w:eastAsiaTheme="minorEastAsia" w:cstheme="minorBidi"/>
          <w:szCs w:val="24"/>
        </w:rPr>
      </w:pPr>
      <w:r>
        <mc:AlternateContent>
          <mc:Choice Requires="wps">
            <w:drawing>
              <wp:anchor distT="0" distB="0" distL="114300" distR="114300" simplePos="0" relativeHeight="251661312" behindDoc="0" locked="0" layoutInCell="1" allowOverlap="1">
                <wp:simplePos x="0" y="0"/>
                <wp:positionH relativeFrom="column">
                  <wp:posOffset>4333240</wp:posOffset>
                </wp:positionH>
                <wp:positionV relativeFrom="paragraph">
                  <wp:posOffset>-14605</wp:posOffset>
                </wp:positionV>
                <wp:extent cx="0" cy="3813810"/>
                <wp:effectExtent l="4445" t="0" r="14605" b="15240"/>
                <wp:wrapNone/>
                <wp:docPr id="39" name="直接连接符 39"/>
                <wp:cNvGraphicFramePr/>
                <a:graphic xmlns:a="http://schemas.openxmlformats.org/drawingml/2006/main">
                  <a:graphicData uri="http://schemas.microsoft.com/office/word/2010/wordprocessingShape">
                    <wps:wsp>
                      <wps:cNvCnPr/>
                      <wps:spPr>
                        <a:xfrm flipV="1">
                          <a:off x="0" y="0"/>
                          <a:ext cx="0" cy="381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41.2pt;margin-top:-1.15pt;height:300.3pt;width:0pt;z-index:251661312;mso-width-relative:page;mso-height-relative:page;" filled="f" stroked="t" coordsize="21600,21600" o:gfxdata="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9wmEtkAAAAKAQAADwAAAAAAAAAB&#10;ACAAAAAiAAAAZHJzL2Rvd25yZXYueG1sUEsBAhQAFAAAAAgAh07iQJxQC/DWAQAAbwMAAA4AAAAA&#10;AAAAAQAgAAAAKAEAAGRycy9lMm9Eb2MueG1sUEsFBgAAAAAGAAYAWQEAAHA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3495040</wp:posOffset>
                </wp:positionH>
                <wp:positionV relativeFrom="paragraph">
                  <wp:posOffset>-14605</wp:posOffset>
                </wp:positionV>
                <wp:extent cx="0" cy="3807460"/>
                <wp:effectExtent l="4445" t="0" r="14605" b="2540"/>
                <wp:wrapNone/>
                <wp:docPr id="41" name="直接连接符 41"/>
                <wp:cNvGraphicFramePr/>
                <a:graphic xmlns:a="http://schemas.openxmlformats.org/drawingml/2006/main">
                  <a:graphicData uri="http://schemas.microsoft.com/office/word/2010/wordprocessingShape">
                    <wps:wsp>
                      <wps:cNvCnPr/>
                      <wps:spPr>
                        <a:xfrm flipV="1">
                          <a:off x="0" y="0"/>
                          <a:ext cx="0" cy="3807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75.2pt;margin-top:-1.15pt;height:299.8pt;width:0pt;z-index:251662336;mso-width-relative:page;mso-height-relative:page;" filled="f" stroked="t" coordsize="21600,21600" o:gfxdata="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sI4wd2QAAAAoBAAAPAAAAAAAA&#10;AAEAIAAAACIAAABkcnMvZG93bnJldi54bWxQSwECFAAUAAAACACHTuJAoTYYdtgBAABvAwAADgAA&#10;AAAAAAABACAAAAAoAQAAZHJzL2Uyb0RvYy54bWxQSwUGAAAAAAYABgBZAQAAcg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3210560</wp:posOffset>
                </wp:positionH>
                <wp:positionV relativeFrom="paragraph">
                  <wp:posOffset>-14605</wp:posOffset>
                </wp:positionV>
                <wp:extent cx="0" cy="3810000"/>
                <wp:effectExtent l="4445" t="0" r="14605" b="0"/>
                <wp:wrapNone/>
                <wp:docPr id="37" name="直接连接符 37"/>
                <wp:cNvGraphicFramePr/>
                <a:graphic xmlns:a="http://schemas.openxmlformats.org/drawingml/2006/main">
                  <a:graphicData uri="http://schemas.microsoft.com/office/word/2010/wordprocessingShape">
                    <wps:wsp>
                      <wps:cNvCnPr/>
                      <wps:spPr>
                        <a:xfrm flipV="1">
                          <a:off x="0" y="0"/>
                          <a:ext cx="0" cy="381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52.8pt;margin-top:-1.15pt;height:300pt;width:0pt;z-index:251663360;mso-width-relative:page;mso-height-relative:page;" filled="f" stroked="t" coordsize="21600,21600" o:gfxdata="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6FKt7ZAAAACgEAAA8AAAAAAAAAAQAg&#10;AAAAIgAAAGRycy9kb3ducmV2LnhtbFBLAQIUABQAAAAIAIdO4kBbuM491AEAAG8DAAAOAAAAAAAA&#10;AAEAIAAAACgBAABkcnMvZTJvRG9jLnhtbFBLBQYAAAAABgAGAFkBAABu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2938780</wp:posOffset>
                </wp:positionH>
                <wp:positionV relativeFrom="paragraph">
                  <wp:posOffset>-13970</wp:posOffset>
                </wp:positionV>
                <wp:extent cx="2540" cy="3804920"/>
                <wp:effectExtent l="4445" t="0" r="12065" b="5080"/>
                <wp:wrapNone/>
                <wp:docPr id="35" name="直接连接符 35"/>
                <wp:cNvGraphicFramePr/>
                <a:graphic xmlns:a="http://schemas.openxmlformats.org/drawingml/2006/main">
                  <a:graphicData uri="http://schemas.microsoft.com/office/word/2010/wordprocessingShape">
                    <wps:wsp>
                      <wps:cNvCnPr/>
                      <wps:spPr>
                        <a:xfrm flipV="1">
                          <a:off x="0" y="0"/>
                          <a:ext cx="2540" cy="380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31.4pt;margin-top:-1.1pt;height:299.6pt;width:0.2pt;z-index:251664384;mso-width-relative:page;mso-height-relative:page;" filled="f" stroked="t" coordsize="21600,21600" o:gfxdata="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AmXFLbAAAACgEAAA8A&#10;AAAAAAAAAQAgAAAAIgAAAGRycy9kb3ducmV2LnhtbFBLAQIUABQAAAAIAIdO4kBWcPng2wEAAHID&#10;AAAOAAAAAAAAAAEAIAAAACoBAABkcnMvZTJvRG9jLnhtbFBLBQYAAAAABgAGAFkBAAB3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2654935</wp:posOffset>
                </wp:positionH>
                <wp:positionV relativeFrom="paragraph">
                  <wp:posOffset>-14605</wp:posOffset>
                </wp:positionV>
                <wp:extent cx="0" cy="3813810"/>
                <wp:effectExtent l="4445" t="0" r="14605" b="15240"/>
                <wp:wrapNone/>
                <wp:docPr id="31" name="直接连接符 31"/>
                <wp:cNvGraphicFramePr/>
                <a:graphic xmlns:a="http://schemas.openxmlformats.org/drawingml/2006/main">
                  <a:graphicData uri="http://schemas.microsoft.com/office/word/2010/wordprocessingShape">
                    <wps:wsp>
                      <wps:cNvCnPr/>
                      <wps:spPr>
                        <a:xfrm flipV="1">
                          <a:off x="0" y="0"/>
                          <a:ext cx="0" cy="381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09.05pt;margin-top:-1.15pt;height:300.3pt;width:0pt;z-index:251659264;mso-width-relative:page;mso-height-relative:page;" filled="f" stroked="t" coordsize="21600,21600" o:gfxdata="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28efNkAAAAKAQAADwAAAAAAAAAB&#10;ACAAAAAiAAAAZHJzL2Rvd25yZXYueG1sUEsBAhQAFAAAAAgAh07iQJxQqJPWAQAAbwMAAA4AAAAA&#10;AAAAAQAgAAAAKAEAAGRycy9lMm9Eb2MueG1sUEsFBgAAAAAGAAYAWQEAAHA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1827530</wp:posOffset>
                </wp:positionH>
                <wp:positionV relativeFrom="paragraph">
                  <wp:posOffset>-14605</wp:posOffset>
                </wp:positionV>
                <wp:extent cx="0" cy="3812540"/>
                <wp:effectExtent l="4445" t="0" r="14605" b="16510"/>
                <wp:wrapNone/>
                <wp:docPr id="18" name="直接连接符 18"/>
                <wp:cNvGraphicFramePr/>
                <a:graphic xmlns:a="http://schemas.openxmlformats.org/drawingml/2006/main">
                  <a:graphicData uri="http://schemas.microsoft.com/office/word/2010/wordprocessingShape">
                    <wps:wsp>
                      <wps:cNvCnPr/>
                      <wps:spPr>
                        <a:xfrm flipV="1">
                          <a:off x="0" y="0"/>
                          <a:ext cx="0" cy="381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43.9pt;margin-top:-1.15pt;height:300.2pt;width:0pt;z-index:251656192;mso-width-relative:page;mso-height-relative:page;" filled="f" stroked="t" coordsize="21600,21600" o:gfxdata="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hZGgw2QAAAAoBAAAPAAAAAAAAAAEA&#10;IAAAACIAAABkcnMvZG93bnJldi54bWxQSwECFAAUAAAACACHTuJAnJJcjdUBAABvAwAADgAAAAAA&#10;AAABACAAAAAo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1544320</wp:posOffset>
                </wp:positionH>
                <wp:positionV relativeFrom="paragraph">
                  <wp:posOffset>-14605</wp:posOffset>
                </wp:positionV>
                <wp:extent cx="0" cy="3808095"/>
                <wp:effectExtent l="4445" t="0" r="14605" b="1905"/>
                <wp:wrapNone/>
                <wp:docPr id="60" name="直接连接符 60"/>
                <wp:cNvGraphicFramePr/>
                <a:graphic xmlns:a="http://schemas.openxmlformats.org/drawingml/2006/main">
                  <a:graphicData uri="http://schemas.microsoft.com/office/word/2010/wordprocessingShape">
                    <wps:wsp>
                      <wps:cNvCnPr/>
                      <wps:spPr>
                        <a:xfrm flipV="1">
                          <a:off x="0" y="0"/>
                          <a:ext cx="0" cy="38080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6pt;margin-top:-1.15pt;height:299.85pt;width:0pt;z-index:251654144;mso-width-relative:page;mso-height-relative:page;" filled="f" stroked="t" coordsize="21600,21600" o:gfxdata="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RoccXaAAAACgEAAA8AAAAAAAAAAQAg&#10;AAAAIgAAAGRycy9kb3ducmV2LnhtbFBLAQIUABQAAAAIAIdO4kALvENC0wEAAG8DAAAOAAAAAAAA&#10;AAEAIAAAACkBAABkcnMvZTJvRG9jLnhtbFBLBQYAAAAABgAGAFkBAABu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1270635</wp:posOffset>
                </wp:positionH>
                <wp:positionV relativeFrom="paragraph">
                  <wp:posOffset>-14605</wp:posOffset>
                </wp:positionV>
                <wp:extent cx="0" cy="3814445"/>
                <wp:effectExtent l="4445" t="0" r="14605" b="14605"/>
                <wp:wrapNone/>
                <wp:docPr id="61" name="直接连接符 61"/>
                <wp:cNvGraphicFramePr/>
                <a:graphic xmlns:a="http://schemas.openxmlformats.org/drawingml/2006/main">
                  <a:graphicData uri="http://schemas.microsoft.com/office/word/2010/wordprocessingShape">
                    <wps:wsp>
                      <wps:cNvCnPr/>
                      <wps:spPr>
                        <a:xfrm flipV="1">
                          <a:off x="0" y="0"/>
                          <a:ext cx="0" cy="3814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0.05pt;margin-top:-1.15pt;height:300.35pt;width:0pt;z-index:251652096;mso-width-relative:page;mso-height-relative:page;" filled="f" stroked="t" coordsize="21600,21600" o:gfxdata="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rAb8u2QAAAAoBAAAPAAAAAAAAAAEA&#10;IAAAACIAAABkcnMvZG93bnJldi54bWxQSwECFAAUAAAACACHTuJAoaID9tUBAABvAwAADgAAAAAA&#10;AAABACAAAAAo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2383790</wp:posOffset>
                </wp:positionH>
                <wp:positionV relativeFrom="paragraph">
                  <wp:posOffset>-14605</wp:posOffset>
                </wp:positionV>
                <wp:extent cx="0" cy="3804285"/>
                <wp:effectExtent l="5080" t="0" r="13970" b="5715"/>
                <wp:wrapNone/>
                <wp:docPr id="26" name="直接连接符 26"/>
                <wp:cNvGraphicFramePr/>
                <a:graphic xmlns:a="http://schemas.openxmlformats.org/drawingml/2006/main">
                  <a:graphicData uri="http://schemas.microsoft.com/office/word/2010/wordprocessingShape">
                    <wps:wsp>
                      <wps:cNvCnPr/>
                      <wps:spPr>
                        <a:xfrm flipV="1">
                          <a:off x="0" y="0"/>
                          <a:ext cx="0" cy="3804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7.7pt;margin-top:-1.15pt;height:299.55pt;width:0pt;z-index:251658240;mso-width-relative:page;mso-height-relative:page;" filled="f" stroked="t" coordsize="21600,21600" o:gfxdata="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ZAyy82gAAAAoBAAAPAAAAAAAAAAEA&#10;IAAAACIAAABkcnMvZG93bnJldi54bWxQSwECFAAUAAAACACHTuJANy+CVtQBAABvAwAADgAAAAAA&#10;AAABACAAAAAp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2099310</wp:posOffset>
                </wp:positionH>
                <wp:positionV relativeFrom="paragraph">
                  <wp:posOffset>-20320</wp:posOffset>
                </wp:positionV>
                <wp:extent cx="0" cy="3811905"/>
                <wp:effectExtent l="4445" t="0" r="14605" b="17145"/>
                <wp:wrapNone/>
                <wp:docPr id="20" name="直接连接符 20"/>
                <wp:cNvGraphicFramePr/>
                <a:graphic xmlns:a="http://schemas.openxmlformats.org/drawingml/2006/main">
                  <a:graphicData uri="http://schemas.microsoft.com/office/word/2010/wordprocessingShape">
                    <wps:wsp>
                      <wps:cNvCnPr/>
                      <wps:spPr>
                        <a:xfrm flipV="1">
                          <a:off x="0" y="0"/>
                          <a:ext cx="0" cy="381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5.3pt;margin-top:-1.6pt;height:300.15pt;width:0pt;z-index:251657216;mso-width-relative:page;mso-height-relative:page;" filled="f" stroked="t" coordsize="21600,21600" o:gfxdata="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gynddkAAAAKAQAADwAAAAAAAAABACAA&#10;AAAiAAAAZHJzL2Rvd25yZXYueG1sUEsBAhQAFAAAAAgAh07iQDqPoz/TAQAAbwMAAA4AAAAAAAAA&#10;AQAgAAAAKAEAAGRycy9lMm9Eb2MueG1sUEsFBgAAAAAGAAYAWQEAAG0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1000125</wp:posOffset>
                </wp:positionH>
                <wp:positionV relativeFrom="paragraph">
                  <wp:posOffset>-14605</wp:posOffset>
                </wp:positionV>
                <wp:extent cx="0" cy="3811905"/>
                <wp:effectExtent l="4445" t="0" r="14605" b="17145"/>
                <wp:wrapNone/>
                <wp:docPr id="28" name="直接连接符 28"/>
                <wp:cNvGraphicFramePr/>
                <a:graphic xmlns:a="http://schemas.openxmlformats.org/drawingml/2006/main">
                  <a:graphicData uri="http://schemas.microsoft.com/office/word/2010/wordprocessingShape">
                    <wps:wsp>
                      <wps:cNvCnPr/>
                      <wps:spPr>
                        <a:xfrm flipV="1">
                          <a:off x="1438275" y="4644390"/>
                          <a:ext cx="0" cy="381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8.75pt;margin-top:-1.15pt;height:300.15pt;width:0pt;z-index:251650048;mso-width-relative:page;mso-height-relative:page;" filled="f" stroked="t" coordsize="21600,21600" o:gfxdata="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N1V+9kAAAAK&#10;AQAADwAAAAAAAAABACAAAAAiAAAAZHJzL2Rvd25yZXYueG1sUEsBAhQAFAAAAAgAh07iQPK4Zfni&#10;AQAAewMAAA4AAAAAAAAAAQAgAAAAKAEAAGRycy9lMm9Eb2MueG1sUEsFBgAAAAAGAAYAWQEAAHwF&#10;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723900</wp:posOffset>
                </wp:positionH>
                <wp:positionV relativeFrom="paragraph">
                  <wp:posOffset>-14605</wp:posOffset>
                </wp:positionV>
                <wp:extent cx="0" cy="3804920"/>
                <wp:effectExtent l="4445" t="0" r="14605" b="5080"/>
                <wp:wrapNone/>
                <wp:docPr id="7" name="直接连接符 7"/>
                <wp:cNvGraphicFramePr/>
                <a:graphic xmlns:a="http://schemas.openxmlformats.org/drawingml/2006/main">
                  <a:graphicData uri="http://schemas.microsoft.com/office/word/2010/wordprocessingShape">
                    <wps:wsp>
                      <wps:cNvCnPr/>
                      <wps:spPr>
                        <a:xfrm flipV="1">
                          <a:off x="0" y="0"/>
                          <a:ext cx="0" cy="380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7pt;margin-top:-1.15pt;height:299.6pt;width:0pt;z-index:251651072;mso-width-relative:page;mso-height-relative:page;" filled="f" stroked="t" coordsize="21600,21600" o:gfxdata="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ThldHaAAAACgEAAA8AAAAAAAAA&#10;AQAgAAAAIgAAAGRycy9kb3ducmV2LnhtbFBLAQIUABQAAAAIAIdO4kC12td51gEAAG0DAAAOAAAA&#10;AAAAAAEAIAAAACkBAABkcnMvZTJvRG9jLnhtbFBLBQYAAAAABgAGAFkBAABx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4614545</wp:posOffset>
                </wp:positionH>
                <wp:positionV relativeFrom="paragraph">
                  <wp:posOffset>-14605</wp:posOffset>
                </wp:positionV>
                <wp:extent cx="0" cy="3813175"/>
                <wp:effectExtent l="4445" t="0" r="14605" b="15875"/>
                <wp:wrapNone/>
                <wp:docPr id="16" name="直接连接符 16"/>
                <wp:cNvGraphicFramePr/>
                <a:graphic xmlns:a="http://schemas.openxmlformats.org/drawingml/2006/main">
                  <a:graphicData uri="http://schemas.microsoft.com/office/word/2010/wordprocessingShape">
                    <wps:wsp>
                      <wps:cNvCnPr/>
                      <wps:spPr>
                        <a:xfrm flipV="1">
                          <a:off x="0" y="0"/>
                          <a:ext cx="0" cy="381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63.35pt;margin-top:-1.15pt;height:300.25pt;width:0pt;z-index:251655168;mso-width-relative:page;mso-height-relative:page;" filled="f" stroked="t" coordsize="21600,21600" o:gfxdata="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2y0dfaAAAACgEAAA8AAAAAAAAAAQAg&#10;AAAAIgAAAGRycy9kb3ducmV2LnhtbFBLAQIUABQAAAAIAIdO4kAcuo+E0wEAAG8DAAAOAAAAAAAA&#10;AAEAIAAAACkBAABkcnMvZTJvRG9jLnhtbFBLBQYAAAAABgAGAFkBAABu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4052570</wp:posOffset>
                </wp:positionH>
                <wp:positionV relativeFrom="paragraph">
                  <wp:posOffset>-14605</wp:posOffset>
                </wp:positionV>
                <wp:extent cx="0" cy="3809365"/>
                <wp:effectExtent l="4445" t="0" r="14605" b="635"/>
                <wp:wrapNone/>
                <wp:docPr id="62" name="直接连接符 62"/>
                <wp:cNvGraphicFramePr/>
                <a:graphic xmlns:a="http://schemas.openxmlformats.org/drawingml/2006/main">
                  <a:graphicData uri="http://schemas.microsoft.com/office/word/2010/wordprocessingShape">
                    <wps:wsp>
                      <wps:cNvCnPr/>
                      <wps:spPr>
                        <a:xfrm flipV="1">
                          <a:off x="0" y="0"/>
                          <a:ext cx="0" cy="3809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9.1pt;margin-top:-1.15pt;height:299.95pt;width:0pt;z-index:251653120;mso-width-relative:page;mso-height-relative:page;" filled="f" stroked="t" coordsize="21600,21600" o:gfxdata="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M4HP2QAAAAoBAAAPAAAAAAAAAAEA&#10;IAAAACIAAABkcnMvZG93bnJldi54bWxQSwECFAAUAAAACACHTuJAy4RRQtUBAABvAwAADgAAAAAA&#10;AAABACAAAAAo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3775075</wp:posOffset>
                </wp:positionH>
                <wp:positionV relativeFrom="paragraph">
                  <wp:posOffset>-14605</wp:posOffset>
                </wp:positionV>
                <wp:extent cx="0" cy="3810635"/>
                <wp:effectExtent l="0" t="0" r="0" b="0"/>
                <wp:wrapNone/>
                <wp:docPr id="29" name="直接连接符 29"/>
                <wp:cNvGraphicFramePr/>
                <a:graphic xmlns:a="http://schemas.openxmlformats.org/drawingml/2006/main">
                  <a:graphicData uri="http://schemas.microsoft.com/office/word/2010/wordprocessingShape">
                    <wps:wsp>
                      <wps:cNvCnPr/>
                      <wps:spPr>
                        <a:xfrm flipV="1">
                          <a:off x="0" y="0"/>
                          <a:ext cx="0" cy="3810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97.25pt;margin-top:-1.15pt;height:300.05pt;width:0pt;z-index:251658240;mso-width-relative:page;mso-height-relative:page;" filled="f" stroked="t" coordsize="21600,21600" o:gfxdata="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OJKyzZAAAACgEAAA8AAAAAAAAAAQAg&#10;AAAAIgAAAGRycy9kb3ducmV2LnhtbFBLAQIUABQAAAAIAIdO4kCaFlXQ1AEAAG8DAAAOAAAAAAAA&#10;AAEAIAAAACgBAABkcnMvZTJvRG9jLnhtbFBLBQYAAAAABgAGAFkBAABuBQAAAAA=&#10;">
                <v:fill on="f" focussize="0,0"/>
                <v:stroke weight="0.5pt" color="#5B9BD5 [3204]" miterlimit="8" joinstyle="miter"/>
                <v:imagedata o:title=""/>
                <o:lock v:ext="edit" aspectratio="f"/>
              </v:line>
            </w:pict>
          </mc:Fallback>
        </mc:AlternateContent>
      </w:r>
    </w:p>
    <w:p>
      <w:r>
        <mc:AlternateContent>
          <mc:Choice Requires="wps">
            <w:drawing>
              <wp:anchor distT="0" distB="0" distL="114300" distR="114300" simplePos="0" relativeHeight="251665408" behindDoc="0" locked="0" layoutInCell="1" allowOverlap="1">
                <wp:simplePos x="0" y="0"/>
                <wp:positionH relativeFrom="column">
                  <wp:posOffset>-179070</wp:posOffset>
                </wp:positionH>
                <wp:positionV relativeFrom="paragraph">
                  <wp:posOffset>21590</wp:posOffset>
                </wp:positionV>
                <wp:extent cx="580390" cy="3571875"/>
                <wp:effectExtent l="4445" t="4445" r="5715" b="5080"/>
                <wp:wrapNone/>
                <wp:docPr id="30" name="文本框 30"/>
                <wp:cNvGraphicFramePr/>
                <a:graphic xmlns:a="http://schemas.openxmlformats.org/drawingml/2006/main">
                  <a:graphicData uri="http://schemas.microsoft.com/office/word/2010/wordprocessingShape">
                    <wps:wsp>
                      <wps:cNvSpPr txBox="1"/>
                      <wps:spPr>
                        <a:xfrm>
                          <a:off x="1089025" y="1289685"/>
                          <a:ext cx="580390" cy="3571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UI设计师</w:t>
                            </w: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前端工程师</w:t>
                            </w: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开发工程师</w:t>
                            </w: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测试工程师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pt;margin-top:1.7pt;height:281.25pt;width:45.7pt;z-index:251665408;mso-width-relative:page;mso-height-relative:page;" fillcolor="#FFFFFF [3201]" filled="t" stroked="t" coordsize="21600,21600" o:gfxdata="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DrLDtcAAAAIAQAADwAAAAAAAAABACAA&#10;AAAiAAAAZHJzL2Rvd25yZXYueG1sUEsBAhQAFAAAAAgAh07iQKRLqRhHAgAAeAQAAA4AAAAAAAAA&#10;AQAgAAAAJgEAAGRycy9lMm9Eb2MueG1sUEsFBgAAAAAGAAYAWQEAAN8FAAAAAA==&#10;">
                <v:fill on="t" focussize="0,0"/>
                <v:stroke weight="0.5pt" color="#FFFFFF [3212]" joinstyle="round"/>
                <v:imagedata o:title=""/>
                <o:lock v:ext="edit" aspectratio="f"/>
                <v:textbox>
                  <w:txbxContent>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UI设计师</w:t>
                      </w: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前端工程师</w:t>
                      </w: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开发工程师</w:t>
                      </w: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p>
                    <w:p>
                      <w:pPr>
                        <w:rPr>
                          <w:rFonts w:ascii="微软雅黑" w:hAnsi="微软雅黑" w:eastAsia="微软雅黑" w:cs="微软雅黑"/>
                          <w:sz w:val="10"/>
                          <w:szCs w:val="10"/>
                        </w:rPr>
                      </w:pPr>
                      <w:r>
                        <w:rPr>
                          <w:rFonts w:hint="eastAsia" w:ascii="微软雅黑" w:hAnsi="微软雅黑" w:eastAsia="微软雅黑" w:cs="微软雅黑"/>
                          <w:sz w:val="10"/>
                          <w:szCs w:val="10"/>
                        </w:rPr>
                        <w:t>测试工程师</w:t>
                      </w:r>
                    </w:p>
                  </w:txbxContent>
                </v:textbox>
              </v:shape>
            </w:pict>
          </mc:Fallback>
        </mc:AlternateContent>
      </w:r>
    </w:p>
    <w:p/>
    <w:p/>
    <w:p>
      <w:r>
        <mc:AlternateContent>
          <mc:Choice Requires="wps">
            <w:drawing>
              <wp:anchor distT="0" distB="0" distL="114300" distR="114300" simplePos="0" relativeHeight="251638784" behindDoc="0" locked="0" layoutInCell="1" allowOverlap="1">
                <wp:simplePos x="0" y="0"/>
                <wp:positionH relativeFrom="column">
                  <wp:posOffset>728345</wp:posOffset>
                </wp:positionH>
                <wp:positionV relativeFrom="paragraph">
                  <wp:posOffset>92075</wp:posOffset>
                </wp:positionV>
                <wp:extent cx="1101090" cy="227965"/>
                <wp:effectExtent l="6350" t="6350" r="16510" b="13335"/>
                <wp:wrapNone/>
                <wp:docPr id="32" name="矩形 32"/>
                <wp:cNvGraphicFramePr/>
                <a:graphic xmlns:a="http://schemas.openxmlformats.org/drawingml/2006/main">
                  <a:graphicData uri="http://schemas.microsoft.com/office/word/2010/wordprocessingShape">
                    <wps:wsp>
                      <wps:cNvSpPr/>
                      <wps:spPr>
                        <a:xfrm>
                          <a:off x="0" y="0"/>
                          <a:ext cx="1101090" cy="22796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35pt;margin-top:7.25pt;height:17.95pt;width:86.7pt;z-index:251638784;v-text-anchor:middle;mso-width-relative:page;mso-height-relative:page;" fillcolor="#FBE5D6 [661]" filled="t" stroked="t" coordsize="21600,21600" o:gfxdata="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4O1w+9kAAAAJAQAADwAAAAAAAAABACAAAAAi&#10;AAAAZHJzL2Rvd25yZXYueG1sUEsBAhQAFAAAAAgAh07iQPThaJp7AgAAAgUAAA4AAAAAAAAAAQAg&#10;AAAAKAEAAGRycy9lMm9Eb2MueG1sUEsFBgAAAAAGAAYAWQEAABUG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31616" behindDoc="0" locked="0" layoutInCell="1" allowOverlap="1">
                <wp:simplePos x="0" y="0"/>
                <wp:positionH relativeFrom="column">
                  <wp:posOffset>2927985</wp:posOffset>
                </wp:positionH>
                <wp:positionV relativeFrom="paragraph">
                  <wp:posOffset>90805</wp:posOffset>
                </wp:positionV>
                <wp:extent cx="572770" cy="227965"/>
                <wp:effectExtent l="6350" t="6350" r="11430" b="13335"/>
                <wp:wrapNone/>
                <wp:docPr id="34" name="矩形 34"/>
                <wp:cNvGraphicFramePr/>
                <a:graphic xmlns:a="http://schemas.openxmlformats.org/drawingml/2006/main">
                  <a:graphicData uri="http://schemas.microsoft.com/office/word/2010/wordprocessingShape">
                    <wps:wsp>
                      <wps:cNvSpPr/>
                      <wps:spPr>
                        <a:xfrm>
                          <a:off x="0" y="0"/>
                          <a:ext cx="572770" cy="22796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55pt;margin-top:7.15pt;height:17.95pt;width:45.1pt;z-index:251631616;v-text-anchor:middle;mso-width-relative:page;mso-height-relative:page;" fillcolor="#F4B183 [1941]" filled="t" stroked="t" coordsize="21600,21600" o:gfxdata="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FuZMPXAAAACQEAAA8AAAAAAAAAAQAgAAAAIgAA&#10;AGRycy9kb3ducmV2LnhtbFBLAQIUABQAAAAIAIdO4kCinCxQewIAAAEFAAAOAAAAAAAAAAEAIAAA&#10;ACYBAABkcnMvZTJvRG9jLnhtbFBLBQYAAAAABgAGAFkBAAATBg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39808" behindDoc="0" locked="0" layoutInCell="1" allowOverlap="1">
                <wp:simplePos x="0" y="0"/>
                <wp:positionH relativeFrom="column">
                  <wp:posOffset>1828800</wp:posOffset>
                </wp:positionH>
                <wp:positionV relativeFrom="paragraph">
                  <wp:posOffset>92075</wp:posOffset>
                </wp:positionV>
                <wp:extent cx="1101090" cy="227965"/>
                <wp:effectExtent l="6350" t="6350" r="16510" b="13335"/>
                <wp:wrapNone/>
                <wp:docPr id="22" name="矩形 22"/>
                <wp:cNvGraphicFramePr/>
                <a:graphic xmlns:a="http://schemas.openxmlformats.org/drawingml/2006/main">
                  <a:graphicData uri="http://schemas.microsoft.com/office/word/2010/wordprocessingShape">
                    <wps:wsp>
                      <wps:cNvSpPr/>
                      <wps:spPr>
                        <a:xfrm>
                          <a:off x="0" y="0"/>
                          <a:ext cx="1101090" cy="22796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pt;margin-top:7.25pt;height:17.95pt;width:86.7pt;z-index:251639808;v-text-anchor:middle;mso-width-relative:page;mso-height-relative:page;" fillcolor="#F8CBAD [1301]" filled="t" stroked="t" coordsize="21600,21600" o:gfxdata="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AWgLvXAAAACQEAAA8AAAAAAAAAAQAgAAAAIgAA&#10;AGRycy9kb3ducmV2LnhtbFBLAQIUABQAAAAIAIdO4kBuqtwqewIAAAIFAAAOAAAAAAAAAAEAIAAA&#10;ACYBAABkcnMvZTJvRG9jLnhtbFBLBQYAAAAABgAGAFkBAAATBg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727075</wp:posOffset>
                </wp:positionH>
                <wp:positionV relativeFrom="paragraph">
                  <wp:posOffset>88900</wp:posOffset>
                </wp:positionV>
                <wp:extent cx="2768600" cy="226695"/>
                <wp:effectExtent l="6350" t="6350" r="6350" b="14605"/>
                <wp:wrapNone/>
                <wp:docPr id="63" name="矩形 63"/>
                <wp:cNvGraphicFramePr/>
                <a:graphic xmlns:a="http://schemas.openxmlformats.org/drawingml/2006/main">
                  <a:graphicData uri="http://schemas.microsoft.com/office/word/2010/wordprocessingShape">
                    <wps:wsp>
                      <wps:cNvSpPr/>
                      <wps:spPr>
                        <a:xfrm>
                          <a:off x="0" y="0"/>
                          <a:ext cx="2768600" cy="226695"/>
                        </a:xfrm>
                        <a:prstGeom prst="rect">
                          <a:avLst/>
                        </a:prstGeom>
                        <a:solidFill>
                          <a:schemeClr val="bg1"/>
                        </a:solid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25pt;margin-top:7pt;height:17.85pt;width:218pt;z-index:251666432;v-text-anchor:middle;mso-width-relative:page;mso-height-relative:page;" fillcolor="#FFFFFF [3212]" filled="t" stroked="t" coordsize="21600,21600" o:gfxdata="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aE7O51QAAAAkBAAAPAAAAAAAAAAEAIAAAACIAAABkcnMvZG93bnJldi54bWxQSwECFAAU&#10;AAAACACHTuJAPOAkEWYCAADJBAAADgAAAAAAAAABACAAAAAkAQAAZHJzL2Uyb0RvYy54bWxQSwUG&#10;AAAAAAYABgBZAQAA/AUAAAAA&#10;">
                <v:fill on="t" focussize="0,0"/>
                <v:stroke weight="1pt" color="#41719C [3204]" miterlimit="8" joinstyle="miter"/>
                <v:imagedata o:title=""/>
                <o:lock v:ext="edit" aspectratio="f"/>
              </v:rect>
            </w:pict>
          </mc:Fallback>
        </mc:AlternateContent>
      </w:r>
    </w:p>
    <w:p>
      <w:r>
        <mc:AlternateContent>
          <mc:Choice Requires="wps">
            <w:drawing>
              <wp:anchor distT="0" distB="0" distL="114300" distR="114300" simplePos="0" relativeHeight="251634688" behindDoc="0" locked="0" layoutInCell="1" allowOverlap="1">
                <wp:simplePos x="0" y="0"/>
                <wp:positionH relativeFrom="column">
                  <wp:posOffset>3213735</wp:posOffset>
                </wp:positionH>
                <wp:positionV relativeFrom="paragraph">
                  <wp:posOffset>123190</wp:posOffset>
                </wp:positionV>
                <wp:extent cx="0" cy="3216910"/>
                <wp:effectExtent l="48895" t="0" r="65405" b="2540"/>
                <wp:wrapNone/>
                <wp:docPr id="36" name="直接箭头连接符 36"/>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3.05pt;margin-top:9.7pt;height:253.3pt;width:0pt;z-index:251634688;mso-width-relative:page;mso-height-relative:page;" filled="f" stroked="t" coordsize="21600,21600" o:gfxdata="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6M3uTX&#10;AAAACgEAAA8AAAAAAAAAAQAgAAAAIgAAAGRycy9kb3ducmV2LnhtbFBLAQIUABQAAAAIAIdO4kC5&#10;LWLX6AEAAJIDAAAOAAAAAAAAAAEAIAAAACYBAABkcnMvZTJvRG9jLnhtbFBLBQYAAAAABgAGAFkB&#10;AACABQ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2105025</wp:posOffset>
                </wp:positionH>
                <wp:positionV relativeFrom="paragraph">
                  <wp:posOffset>124460</wp:posOffset>
                </wp:positionV>
                <wp:extent cx="0" cy="3216910"/>
                <wp:effectExtent l="48895" t="0" r="65405" b="2540"/>
                <wp:wrapNone/>
                <wp:docPr id="23" name="直接箭头连接符 23"/>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5.75pt;margin-top:9.8pt;height:253.3pt;width:0pt;z-index:251642880;mso-width-relative:page;mso-height-relative:page;" filled="f" stroked="t" coordsize="21600,21600" o:gfxdata="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bEFKt&#10;2AAAAAoBAAAPAAAAAAAAAAEAIAAAACIAAABkcnMvZG93bnJldi54bWxQSwECFAAUAAAACACHTuJA&#10;AzuWMOgBAACSAwAADgAAAAAAAAABACAAAAAnAQAAZHJzL2Uyb0RvYy54bWxQSwUGAAAAAAYABgBZ&#10;AQAAg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727710</wp:posOffset>
                </wp:positionH>
                <wp:positionV relativeFrom="paragraph">
                  <wp:posOffset>120015</wp:posOffset>
                </wp:positionV>
                <wp:extent cx="0" cy="3216910"/>
                <wp:effectExtent l="48895" t="0" r="65405" b="2540"/>
                <wp:wrapNone/>
                <wp:docPr id="21" name="直接箭头连接符 21"/>
                <wp:cNvGraphicFramePr/>
                <a:graphic xmlns:a="http://schemas.openxmlformats.org/drawingml/2006/main">
                  <a:graphicData uri="http://schemas.microsoft.com/office/word/2010/wordprocessingShape">
                    <wps:wsp>
                      <wps:cNvCnPr/>
                      <wps:spPr>
                        <a:xfrm>
                          <a:off x="1957070" y="2223135"/>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7.3pt;margin-top:9.45pt;height:253.3pt;width:0pt;z-index:251645952;mso-width-relative:page;mso-height-relative:page;" filled="f" stroked="t" coordsize="21600,21600" o:gfxdata="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ABqSz2AAAAAoBAAAPAAAAAAAAAAEAIAAAACIAAABkcnMvZG93bnJldi54bWxQ&#10;SwECFAAUAAAACACHTuJAc111RfcBAACeAwAADgAAAAAAAAABACAAAAAnAQAAZHJzL2Uyb0RvYy54&#10;bWxQSwUGAAAAAAYABgBZAQAAkAUAAAAA&#10;">
                <v:fill on="f" focussize="0,0"/>
                <v:stroke weight="0.5pt" color="#000000 [3213]" miterlimit="8" joinstyle="miter" endarrow="open"/>
                <v:imagedata o:title=""/>
                <o:lock v:ext="edit" aspectratio="f"/>
              </v:shape>
            </w:pict>
          </mc:Fallback>
        </mc:AlternateContent>
      </w:r>
    </w:p>
    <w:p/>
    <w:p/>
    <w:p>
      <w:r>
        <mc:AlternateContent>
          <mc:Choice Requires="wps">
            <w:drawing>
              <wp:anchor distT="0" distB="0" distL="114300" distR="114300" simplePos="0" relativeHeight="251632640" behindDoc="0" locked="0" layoutInCell="1" allowOverlap="1">
                <wp:simplePos x="0" y="0"/>
                <wp:positionH relativeFrom="column">
                  <wp:posOffset>3209290</wp:posOffset>
                </wp:positionH>
                <wp:positionV relativeFrom="paragraph">
                  <wp:posOffset>82550</wp:posOffset>
                </wp:positionV>
                <wp:extent cx="842010" cy="227965"/>
                <wp:effectExtent l="6350" t="6350" r="8890" b="13335"/>
                <wp:wrapNone/>
                <wp:docPr id="38" name="矩形 38"/>
                <wp:cNvGraphicFramePr/>
                <a:graphic xmlns:a="http://schemas.openxmlformats.org/drawingml/2006/main">
                  <a:graphicData uri="http://schemas.microsoft.com/office/word/2010/wordprocessingShape">
                    <wps:wsp>
                      <wps:cNvSpPr/>
                      <wps:spPr>
                        <a:xfrm>
                          <a:off x="0" y="0"/>
                          <a:ext cx="842010" cy="22796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2.7pt;margin-top:6.5pt;height:17.95pt;width:66.3pt;z-index:251632640;v-text-anchor:middle;mso-width-relative:page;mso-height-relative:page;" fillcolor="#FFD966 [1943]" filled="t" stroked="t" coordsize="21600,21600" o:gfxdata="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h/Chv1wAAAAkBAAAPAAAAAAAAAAEAIAAAACIAAABk&#10;cnMvZG93bnJldi54bWxQSwECFAAUAAAACACHTuJAdKthwXkCAAABBQAADgAAAAAAAAABACAAAAAm&#10;AQAAZHJzL2Uyb0RvYy54bWxQSwUGAAAAAAYABgBZAQAAEQY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2104390</wp:posOffset>
                </wp:positionH>
                <wp:positionV relativeFrom="paragraph">
                  <wp:posOffset>83820</wp:posOffset>
                </wp:positionV>
                <wp:extent cx="1106805" cy="227965"/>
                <wp:effectExtent l="6350" t="6350" r="10795" b="13335"/>
                <wp:wrapNone/>
                <wp:docPr id="40" name="矩形 40"/>
                <wp:cNvGraphicFramePr/>
                <a:graphic xmlns:a="http://schemas.openxmlformats.org/drawingml/2006/main">
                  <a:graphicData uri="http://schemas.microsoft.com/office/word/2010/wordprocessingShape">
                    <wps:wsp>
                      <wps:cNvSpPr/>
                      <wps:spPr>
                        <a:xfrm>
                          <a:off x="0" y="0"/>
                          <a:ext cx="1106805" cy="2279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7pt;margin-top:6.6pt;height:17.95pt;width:87.15pt;z-index:251640832;v-text-anchor:middle;mso-width-relative:page;mso-height-relative:page;" fillcolor="#FFE699 [1303]" filled="t" stroked="t" coordsize="21600,21600" o:gfxdata="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Pa9pdkAAAAJAQAADwAAAAAAAAABACAAAAAi&#10;AAAAZHJzL2Rvd25yZXYueG1sUEsBAhQAFAAAAAgAh07iQCBitmd7AgAAAgUAAA4AAAAAAAAAAQAg&#10;AAAAKAEAAGRycy9lMm9Eb2MueG1sUEsFBgAAAAAGAAYAWQEAABUG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999490</wp:posOffset>
                </wp:positionH>
                <wp:positionV relativeFrom="paragraph">
                  <wp:posOffset>84455</wp:posOffset>
                </wp:positionV>
                <wp:extent cx="1101090" cy="227965"/>
                <wp:effectExtent l="6350" t="6350" r="16510" b="13335"/>
                <wp:wrapNone/>
                <wp:docPr id="17" name="矩形 17"/>
                <wp:cNvGraphicFramePr/>
                <a:graphic xmlns:a="http://schemas.openxmlformats.org/drawingml/2006/main">
                  <a:graphicData uri="http://schemas.microsoft.com/office/word/2010/wordprocessingShape">
                    <wps:wsp>
                      <wps:cNvSpPr/>
                      <wps:spPr>
                        <a:xfrm>
                          <a:off x="1866900" y="1993265"/>
                          <a:ext cx="1101090" cy="22796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7pt;margin-top:6.65pt;height:17.95pt;width:86.7pt;z-index:251644928;v-text-anchor:middle;mso-width-relative:page;mso-height-relative:page;" fillcolor="#FFF2CC [663]" filled="t" stroked="t" coordsize="21600,21600" o:gfxdata="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1RnEt9gAAAAJAQAADwAAAAAA&#10;AAABACAAAAAiAAAAZHJzL2Rvd25yZXYueG1sUEsBAhQAFAAAAAgAh07iQOfrXMeFAgAADgUAAA4A&#10;AAAAAAAAAQAgAAAAJwEAAGRycy9lMm9Eb2MueG1sUEsFBgAAAAAGAAYAWQEAAB4G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1001395</wp:posOffset>
                </wp:positionH>
                <wp:positionV relativeFrom="paragraph">
                  <wp:posOffset>83820</wp:posOffset>
                </wp:positionV>
                <wp:extent cx="3048000" cy="226695"/>
                <wp:effectExtent l="6350" t="6350" r="12700" b="14605"/>
                <wp:wrapNone/>
                <wp:docPr id="64" name="矩形 64"/>
                <wp:cNvGraphicFramePr/>
                <a:graphic xmlns:a="http://schemas.openxmlformats.org/drawingml/2006/main">
                  <a:graphicData uri="http://schemas.microsoft.com/office/word/2010/wordprocessingShape">
                    <wps:wsp>
                      <wps:cNvSpPr/>
                      <wps:spPr>
                        <a:xfrm>
                          <a:off x="0" y="0"/>
                          <a:ext cx="3048000" cy="226695"/>
                        </a:xfrm>
                        <a:prstGeom prst="rect">
                          <a:avLst/>
                        </a:prstGeom>
                        <a:solidFill>
                          <a:schemeClr val="accent1">
                            <a:lumMod val="40000"/>
                            <a:lumOff val="60000"/>
                          </a:schemeClr>
                        </a:solid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85pt;margin-top:6.6pt;height:17.85pt;width:240pt;z-index:251667456;v-text-anchor:middle;mso-width-relative:page;mso-height-relative:page;" fillcolor="#BDD7EE [1300]" filled="t" stroked="t" coordsize="21600,21600" o:gfxdata="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1U2EXYAAAACQEAAA8AAAAAAAAAAQAgAAAA&#10;IgAAAGRycy9kb3ducmV2LnhtbFBLAQIUABQAAAAIAIdO4kDnAzf4fQIAAAIFAAAOAAAAAAAAAAEA&#10;IAAAACcBAABkcnMvZTJvRG9jLnhtbFBLBQYAAAAABgAGAFkBAAAWBgAAAAA=&#10;">
                <v:fill on="t" focussize="0,0"/>
                <v:stroke weight="1pt" color="#41719C [3204]" miterlimit="8" joinstyle="miter"/>
                <v:imagedata o:title=""/>
                <o:lock v:ext="edit" aspectratio="f"/>
              </v:rect>
            </w:pict>
          </mc:Fallback>
        </mc:AlternateContent>
      </w:r>
    </w:p>
    <w:p>
      <w:r>
        <mc:AlternateContent>
          <mc:Choice Requires="wps">
            <w:drawing>
              <wp:anchor distT="0" distB="0" distL="114300" distR="114300" simplePos="0" relativeHeight="251635712" behindDoc="0" locked="0" layoutInCell="1" allowOverlap="1">
                <wp:simplePos x="0" y="0"/>
                <wp:positionH relativeFrom="column">
                  <wp:posOffset>3502025</wp:posOffset>
                </wp:positionH>
                <wp:positionV relativeFrom="paragraph">
                  <wp:posOffset>119380</wp:posOffset>
                </wp:positionV>
                <wp:extent cx="0" cy="3216910"/>
                <wp:effectExtent l="48895" t="0" r="65405" b="2540"/>
                <wp:wrapNone/>
                <wp:docPr id="42" name="直接箭头连接符 42"/>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75pt;margin-top:9.4pt;height:253.3pt;width:0pt;z-index:251635712;mso-width-relative:page;mso-height-relative:page;" filled="f" stroked="t" coordsize="21600,21600" o:gfxdata="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Fxr0&#10;2AAAAAoBAAAPAAAAAAAAAAEAIAAAACIAAABkcnMvZG93bnJldi54bWxQSwECFAAUAAAACACHTuJA&#10;7CPjOegBAACSAwAADgAAAAAAAAABACAAAAAnAQAAZHJzL2Uyb0RvYy54bWxQSwUGAAAAAAYABgBZ&#10;AQAAg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2389505</wp:posOffset>
                </wp:positionH>
                <wp:positionV relativeFrom="paragraph">
                  <wp:posOffset>124460</wp:posOffset>
                </wp:positionV>
                <wp:extent cx="0" cy="3216910"/>
                <wp:effectExtent l="48895" t="0" r="65405" b="2540"/>
                <wp:wrapNone/>
                <wp:docPr id="44" name="直接箭头连接符 44"/>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15pt;margin-top:9.8pt;height:253.3pt;width:0pt;z-index:251636736;mso-width-relative:page;mso-height-relative:page;" filled="f" stroked="t" coordsize="21600,21600" o:gfxdata="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PiQUO&#10;2AAAAAoBAAAPAAAAAAAAAAEAIAAAACIAAABkcnMvZG93bnJldi54bWxQSwECFAAUAAAACACHTuJA&#10;8Q9knOgBAACSAwAADgAAAAAAAAABACAAAAAnAQAAZHJzL2Uyb0RvYy54bWxQSwUGAAAAAAYABgBZ&#10;AQAAg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999490</wp:posOffset>
                </wp:positionH>
                <wp:positionV relativeFrom="paragraph">
                  <wp:posOffset>120650</wp:posOffset>
                </wp:positionV>
                <wp:extent cx="0" cy="3216910"/>
                <wp:effectExtent l="48895" t="0" r="65405" b="2540"/>
                <wp:wrapNone/>
                <wp:docPr id="45" name="直接箭头连接符 45"/>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8.7pt;margin-top:9.5pt;height:253.3pt;width:0pt;z-index:251643904;mso-width-relative:page;mso-height-relative:page;" filled="f" stroked="t" coordsize="21600,21600" o:gfxdata="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C170&#10;2AAAAAoBAAAPAAAAAAAAAAEAIAAAACIAAABkcnMvZG93bnJldi54bWxQSwECFAAUAAAACACHTuJA&#10;6/yy9ugBAACSAwAADgAAAAAAAAABACAAAAAnAQAAZHJzL2Uyb0RvYy54bWxQSwUGAAAAAAYABgBZ&#10;AQAAgQUAAAAA&#10;">
                <v:fill on="f" focussize="0,0"/>
                <v:stroke weight="0.5pt" color="#000000 [3213]" miterlimit="8" joinstyle="miter" endarrow="open"/>
                <v:imagedata o:title=""/>
                <o:lock v:ext="edit" aspectratio="f"/>
              </v:shape>
            </w:pict>
          </mc:Fallback>
        </mc:AlternateContent>
      </w:r>
    </w:p>
    <w:p/>
    <w:p/>
    <w:p>
      <w:r>
        <mc:AlternateContent>
          <mc:Choice Requires="wps">
            <w:drawing>
              <wp:anchor distT="0" distB="0" distL="114300" distR="114300" simplePos="0" relativeHeight="251633664" behindDoc="0" locked="0" layoutInCell="1" allowOverlap="1">
                <wp:simplePos x="0" y="0"/>
                <wp:positionH relativeFrom="column">
                  <wp:posOffset>2383155</wp:posOffset>
                </wp:positionH>
                <wp:positionV relativeFrom="paragraph">
                  <wp:posOffset>57150</wp:posOffset>
                </wp:positionV>
                <wp:extent cx="1117600" cy="227965"/>
                <wp:effectExtent l="6350" t="6350" r="19050" b="13335"/>
                <wp:wrapNone/>
                <wp:docPr id="46" name="矩形 46"/>
                <wp:cNvGraphicFramePr/>
                <a:graphic xmlns:a="http://schemas.openxmlformats.org/drawingml/2006/main">
                  <a:graphicData uri="http://schemas.microsoft.com/office/word/2010/wordprocessingShape">
                    <wps:wsp>
                      <wps:cNvSpPr/>
                      <wps:spPr>
                        <a:xfrm>
                          <a:off x="0" y="0"/>
                          <a:ext cx="1117600" cy="227965"/>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7.65pt;margin-top:4.5pt;height:17.95pt;width:88pt;z-index:251633664;v-text-anchor:middle;mso-width-relative:page;mso-height-relative:page;" fillcolor="#C5E0B4 [1305]" filled="t" stroked="t" coordsize="21600,21600" o:gfxdata="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SDLuM1wAAAAgBAAAPAAAAAAAAAAEAIAAAACIA&#10;AABkcnMvZG93bnJldi54bWxQSwECFAAUAAAACACHTuJAsdaYLXwCAAACBQAADgAAAAAAAAABACAA&#10;AAAmAQAAZHJzL2Uyb0RvYy54bWxQSwUGAAAAAAYABgBZAQAAFAY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28544" behindDoc="0" locked="0" layoutInCell="1" allowOverlap="1">
                <wp:simplePos x="0" y="0"/>
                <wp:positionH relativeFrom="column">
                  <wp:posOffset>3488690</wp:posOffset>
                </wp:positionH>
                <wp:positionV relativeFrom="paragraph">
                  <wp:posOffset>55880</wp:posOffset>
                </wp:positionV>
                <wp:extent cx="1127760" cy="227965"/>
                <wp:effectExtent l="6350" t="6350" r="8890" b="13335"/>
                <wp:wrapNone/>
                <wp:docPr id="47" name="矩形 47"/>
                <wp:cNvGraphicFramePr/>
                <a:graphic xmlns:a="http://schemas.openxmlformats.org/drawingml/2006/main">
                  <a:graphicData uri="http://schemas.microsoft.com/office/word/2010/wordprocessingShape">
                    <wps:wsp>
                      <wps:cNvSpPr/>
                      <wps:spPr>
                        <a:xfrm>
                          <a:off x="0" y="0"/>
                          <a:ext cx="1127760" cy="22796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7pt;margin-top:4.4pt;height:17.95pt;width:88.8pt;z-index:251628544;v-text-anchor:middle;mso-width-relative:page;mso-height-relative:page;" fillcolor="#A9D18E [1945]" filled="t" stroked="t" coordsize="21600,21600" o:gfxdata="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78Byq2QAAAAgBAAAPAAAAAAAA&#10;AAEAIAAAACIAAABkcnMvZG93bnJldi54bWxQSwECFAAUAAAACACHTuJAX5vs1oMCAAANBQAADgAA&#10;AAAAAAABACAAAAAoAQAAZHJzL2Uyb0RvYy54bWxQSwUGAAAAAAYABgBZAQAAHQYAAAAA&#10;">
                <v:fill on="t" focussize="0,0"/>
                <v:stroke weight="1pt" color="#41719C [3204]" miterlimit="8" joinstyle="miter"/>
                <v:imagedata o:title=""/>
                <o:lock v:ext="edit" aspectratio="f"/>
                <v:textbox>
                  <w:txbxContent>
                    <w:p>
                      <w:pPr>
                        <w:jc w:val="center"/>
                        <w:rPr>
                          <w:rFonts w:eastAsiaTheme="minorEastAsia"/>
                        </w:rPr>
                      </w:pPr>
                    </w:p>
                  </w:txbxContent>
                </v:textbox>
              </v:rect>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1273810</wp:posOffset>
                </wp:positionH>
                <wp:positionV relativeFrom="paragraph">
                  <wp:posOffset>57785</wp:posOffset>
                </wp:positionV>
                <wp:extent cx="1106805" cy="227965"/>
                <wp:effectExtent l="6350" t="6350" r="10795" b="13335"/>
                <wp:wrapNone/>
                <wp:docPr id="48" name="矩形 48"/>
                <wp:cNvGraphicFramePr/>
                <a:graphic xmlns:a="http://schemas.openxmlformats.org/drawingml/2006/main">
                  <a:graphicData uri="http://schemas.microsoft.com/office/word/2010/wordprocessingShape">
                    <wps:wsp>
                      <wps:cNvSpPr/>
                      <wps:spPr>
                        <a:xfrm>
                          <a:off x="0" y="0"/>
                          <a:ext cx="1106805" cy="227965"/>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3pt;margin-top:4.55pt;height:17.95pt;width:87.15pt;z-index:251641856;v-text-anchor:middle;mso-width-relative:page;mso-height-relative:page;" fillcolor="#E2F0D9 [665]" filled="t" stroked="t" coordsize="21600,21600" o:gfxdata="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HLVfA2AAAAAgBAAAPAAAAAAAAAAEAIAAAACIA&#10;AABkcnMvZG93bnJldi54bWxQSwECFAAUAAAACACHTuJAwK5L0nsCAAACBQAADgAAAAAAAAABACAA&#10;AAAnAQAAZHJzL2Uyb0RvYy54bWxQSwUGAAAAAAYABgBZAQAAFAY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1271270</wp:posOffset>
                </wp:positionH>
                <wp:positionV relativeFrom="paragraph">
                  <wp:posOffset>53340</wp:posOffset>
                </wp:positionV>
                <wp:extent cx="3340100" cy="231775"/>
                <wp:effectExtent l="6350" t="6350" r="6350" b="9525"/>
                <wp:wrapNone/>
                <wp:docPr id="65" name="矩形 65"/>
                <wp:cNvGraphicFramePr/>
                <a:graphic xmlns:a="http://schemas.openxmlformats.org/drawingml/2006/main">
                  <a:graphicData uri="http://schemas.microsoft.com/office/word/2010/wordprocessingShape">
                    <wps:wsp>
                      <wps:cNvSpPr/>
                      <wps:spPr>
                        <a:xfrm>
                          <a:off x="0" y="0"/>
                          <a:ext cx="3340100" cy="231775"/>
                        </a:xfrm>
                        <a:prstGeom prst="rect">
                          <a:avLst/>
                        </a:prstGeom>
                        <a:solidFill>
                          <a:schemeClr val="accent1">
                            <a:lumMod val="40000"/>
                            <a:lumOff val="60000"/>
                          </a:schemeClr>
                        </a:solid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1pt;margin-top:4.2pt;height:18.25pt;width:263pt;z-index:251668480;v-text-anchor:middle;mso-width-relative:page;mso-height-relative:page;" fillcolor="#BDD7EE [1300]" filled="t" stroked="t" coordsize="21600,21600" o:gfxdata="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ZKdz61wAAAAgBAAAPAAAAAAAAAAEAIAAAACIA&#10;AABkcnMvZG93bnJldi54bWxQSwECFAAUAAAACACHTuJAp8i/PXwCAAACBQAADgAAAAAAAAABACAA&#10;AAAmAQAAZHJzL2Uyb0RvYy54bWxQSwUGAAAAAAYABgBZAQAAFAYAAAAA&#10;">
                <v:fill on="t" focussize="0,0"/>
                <v:stroke weight="1pt" color="#41719C [3204]" miterlimit="8" joinstyle="miter"/>
                <v:imagedata o:title=""/>
                <o:lock v:ext="edit" aspectratio="f"/>
              </v:rect>
            </w:pict>
          </mc:Fallback>
        </mc:AlternateContent>
      </w:r>
    </w:p>
    <w:p>
      <w:r>
        <mc:AlternateContent>
          <mc:Choice Requires="wps">
            <w:drawing>
              <wp:anchor distT="0" distB="0" distL="114300" distR="114300" simplePos="0" relativeHeight="251669504" behindDoc="0" locked="0" layoutInCell="1" allowOverlap="1">
                <wp:simplePos x="0" y="0"/>
                <wp:positionH relativeFrom="column">
                  <wp:posOffset>3774440</wp:posOffset>
                </wp:positionH>
                <wp:positionV relativeFrom="paragraph">
                  <wp:posOffset>86360</wp:posOffset>
                </wp:positionV>
                <wp:extent cx="0" cy="3216910"/>
                <wp:effectExtent l="48895" t="0" r="65405" b="2540"/>
                <wp:wrapNone/>
                <wp:docPr id="49" name="直接箭头连接符 49"/>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7.2pt;margin-top:6.8pt;height:253.3pt;width:0pt;z-index:251669504;mso-width-relative:page;mso-height-relative:page;" filled="f" stroked="t" coordsize="21600,21600" o:gfxdata="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4lj9X&#10;2AAAAAoBAAAPAAAAAAAAAAEAIAAAACIAAABkcnMvZG93bnJldi54bWxQSwECFAAUAAAACACHTuJA&#10;kKLNZugBAACSAwAADgAAAAAAAAABACAAAAAnAQAAZHJzL2Uyb0RvYy54bWxQSwUGAAAAAAYABgBZ&#10;AQAAg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29568" behindDoc="0" locked="0" layoutInCell="1" allowOverlap="1">
                <wp:simplePos x="0" y="0"/>
                <wp:positionH relativeFrom="column">
                  <wp:posOffset>2653665</wp:posOffset>
                </wp:positionH>
                <wp:positionV relativeFrom="paragraph">
                  <wp:posOffset>87630</wp:posOffset>
                </wp:positionV>
                <wp:extent cx="0" cy="3216910"/>
                <wp:effectExtent l="48895" t="0" r="65405" b="2540"/>
                <wp:wrapNone/>
                <wp:docPr id="50" name="直接箭头连接符 50"/>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95pt;margin-top:6.9pt;height:253.3pt;width:0pt;z-index:251629568;mso-width-relative:page;mso-height-relative:page;" filled="f" stroked="t" coordsize="21600,21600" o:gfxdata="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P3qSfY&#10;AAAACgEAAA8AAAAAAAAAAQAgAAAAIgAAAGRycy9kb3ducmV2LnhtbFBLAQIUABQAAAAIAIdO4kBR&#10;6kYR5wEAAJIDAAAOAAAAAAAAAAEAIAAAACcBAABkcnMvZTJvRG9jLnhtbFBLBQYAAAAABgAGAFkB&#10;AACABQ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37760" behindDoc="0" locked="0" layoutInCell="1" allowOverlap="1">
                <wp:simplePos x="0" y="0"/>
                <wp:positionH relativeFrom="column">
                  <wp:posOffset>1273810</wp:posOffset>
                </wp:positionH>
                <wp:positionV relativeFrom="paragraph">
                  <wp:posOffset>88900</wp:posOffset>
                </wp:positionV>
                <wp:extent cx="0" cy="3216910"/>
                <wp:effectExtent l="48895" t="0" r="65405" b="2540"/>
                <wp:wrapNone/>
                <wp:docPr id="51" name="直接箭头连接符 51"/>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0.3pt;margin-top:7pt;height:253.3pt;width:0pt;z-index:251637760;mso-width-relative:page;mso-height-relative:page;" filled="f" stroked="t" coordsize="21600,21600" o:gfxdata="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sAyX41QAA&#10;AAoBAAAPAAAAAAAAAAEAIAAAACIAAABkcnMvZG93bnJldi54bWxQSwECFAAUAAAACACHTuJASxmQ&#10;e+gBAACSAwAADgAAAAAAAAABACAAAAAkAQAAZHJzL2Uyb0RvYy54bWxQSwUGAAAAAAYABgBZAQAA&#10;fgUAAAAA&#10;">
                <v:fill on="f" focussize="0,0"/>
                <v:stroke weight="0.5pt" color="#000000 [3213]" miterlimit="8" joinstyle="miter" endarrow="open"/>
                <v:imagedata o:title=""/>
                <o:lock v:ext="edit" aspectratio="f"/>
              </v:shape>
            </w:pict>
          </mc:Fallback>
        </mc:AlternateContent>
      </w:r>
    </w:p>
    <w:p/>
    <w:p/>
    <w:p>
      <w:r>
        <mc:AlternateContent>
          <mc:Choice Requires="wps">
            <w:drawing>
              <wp:anchor distT="0" distB="0" distL="114300" distR="114300" simplePos="0" relativeHeight="251670528" behindDoc="0" locked="0" layoutInCell="1" allowOverlap="1">
                <wp:simplePos x="0" y="0"/>
                <wp:positionH relativeFrom="column">
                  <wp:posOffset>4614545</wp:posOffset>
                </wp:positionH>
                <wp:positionV relativeFrom="paragraph">
                  <wp:posOffset>82550</wp:posOffset>
                </wp:positionV>
                <wp:extent cx="561340" cy="227965"/>
                <wp:effectExtent l="6350" t="6350" r="22860" b="13335"/>
                <wp:wrapNone/>
                <wp:docPr id="52" name="矩形 52"/>
                <wp:cNvGraphicFramePr/>
                <a:graphic xmlns:a="http://schemas.openxmlformats.org/drawingml/2006/main">
                  <a:graphicData uri="http://schemas.microsoft.com/office/word/2010/wordprocessingShape">
                    <wps:wsp>
                      <wps:cNvSpPr/>
                      <wps:spPr>
                        <a:xfrm>
                          <a:off x="0" y="0"/>
                          <a:ext cx="561340" cy="22796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35pt;margin-top:6.5pt;height:17.95pt;width:44.2pt;z-index:251670528;v-text-anchor:middle;mso-width-relative:page;mso-height-relative:page;" fillcolor="#9DC3E6 [1940]" filled="t" stroked="t" coordsize="21600,21600" o:gfxdata="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AL06n2AAAAAkBAAAPAAAAAAAA&#10;AAEAIAAAACIAAABkcnMvZG93bnJldi54bWxQSwECFAAUAAAACACHTuJAPCCjUIQCAAAMBQAADgAA&#10;AAAAAAABACAAAAAnAQAAZHJzL2Uyb0RvYy54bWxQSwUGAAAAAAYABgBZAQAAHQYAAAAA&#10;">
                <v:fill on="t" focussize="0,0"/>
                <v:stroke weight="1pt" color="#41719C [3204]" miterlimit="8" joinstyle="miter"/>
                <v:imagedata o:title=""/>
                <o:lock v:ext="edit" aspectratio="f"/>
                <v:textbox>
                  <w:txbxContent>
                    <w:p>
                      <w:pPr>
                        <w:jc w:val="center"/>
                        <w:rPr>
                          <w:rFonts w:eastAsiaTheme="minorEastAsia"/>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448945</wp:posOffset>
                </wp:positionH>
                <wp:positionV relativeFrom="paragraph">
                  <wp:posOffset>79375</wp:posOffset>
                </wp:positionV>
                <wp:extent cx="1927225" cy="226695"/>
                <wp:effectExtent l="6350" t="6350" r="9525" b="14605"/>
                <wp:wrapNone/>
                <wp:docPr id="66" name="矩形 66"/>
                <wp:cNvGraphicFramePr/>
                <a:graphic xmlns:a="http://schemas.openxmlformats.org/drawingml/2006/main">
                  <a:graphicData uri="http://schemas.microsoft.com/office/word/2010/wordprocessingShape">
                    <wps:wsp>
                      <wps:cNvSpPr/>
                      <wps:spPr>
                        <a:xfrm>
                          <a:off x="1586865" y="4369435"/>
                          <a:ext cx="1927225" cy="226695"/>
                        </a:xfrm>
                        <a:prstGeom prst="rect">
                          <a:avLst/>
                        </a:prstGeom>
                        <a:solidFill>
                          <a:schemeClr val="bg1"/>
                        </a:solidFill>
                        <a:ln>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5pt;margin-top:6.25pt;height:17.85pt;width:151.75pt;z-index:251671552;v-text-anchor:middle;mso-width-relative:page;mso-height-relative:page;" fillcolor="#FFFFFF [3212]" filled="t" stroked="t" coordsize="21600,21600" o:gfxdata="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L4rN72AAAAAgBAAAPAAAAAAAAAAEAIAAAACIAAABkcnMvZG93bnJldi54bWxQSwECFAAU&#10;AAAACACHTuJAeGcbtmMCAAC2BAAADgAAAAAAAAABACAAAAAnAQAAZHJzL2Uyb0RvYy54bWxQSwUG&#10;AAAAAAYABgBZAQAA/AUAAAAA&#10;">
                <v:fill on="t" focussize="0,0"/>
                <v:stroke weight="1pt" color="#000000 [3213]" miterlimit="8" joinstyle="miter" dashstyle="dashDot"/>
                <v:imagedata o:title=""/>
                <o:lock v:ext="edit" aspectratio="f"/>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2384425</wp:posOffset>
                </wp:positionH>
                <wp:positionV relativeFrom="paragraph">
                  <wp:posOffset>83185</wp:posOffset>
                </wp:positionV>
                <wp:extent cx="2800350" cy="226695"/>
                <wp:effectExtent l="6350" t="6350" r="12700" b="14605"/>
                <wp:wrapNone/>
                <wp:docPr id="67" name="矩形 67"/>
                <wp:cNvGraphicFramePr/>
                <a:graphic xmlns:a="http://schemas.openxmlformats.org/drawingml/2006/main">
                  <a:graphicData uri="http://schemas.microsoft.com/office/word/2010/wordprocessingShape">
                    <wps:wsp>
                      <wps:cNvSpPr/>
                      <wps:spPr>
                        <a:xfrm>
                          <a:off x="0" y="0"/>
                          <a:ext cx="2800350" cy="226695"/>
                        </a:xfrm>
                        <a:prstGeom prst="rect">
                          <a:avLst/>
                        </a:prstGeom>
                        <a:solidFill>
                          <a:schemeClr val="accent1">
                            <a:lumMod val="20000"/>
                            <a:lumOff val="80000"/>
                          </a:schemeClr>
                        </a:solid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7.75pt;margin-top:6.55pt;height:17.85pt;width:220.5pt;z-index:251672576;v-text-anchor:middle;mso-width-relative:page;mso-height-relative:page;" fillcolor="#DEEBF7 [660]" filled="t" stroked="t" coordsize="21600,21600" o:gfxdata="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Bsu//YAAAACQEAAA8AAAAAAAAAAQAgAAAA&#10;IgAAAGRycy9kb3ducmV2LnhtbFBLAQIUABQAAAAIAIdO4kAOavSXfQIAAAIFAAAOAAAAAAAAAAEA&#10;IAAAACcBAABkcnMvZTJvRG9jLnhtbFBLBQYAAAAABgAGAFkBAAAWBgAAAAA=&#10;">
                <v:fill on="t" focussize="0,0"/>
                <v:stroke weight="1pt" color="#41719C [3204]" miterlimit="8" joinstyle="miter"/>
                <v:imagedata o:title=""/>
                <o:lock v:ext="edit" aspectratio="f"/>
              </v:rect>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4905375</wp:posOffset>
                </wp:positionH>
                <wp:positionV relativeFrom="paragraph">
                  <wp:posOffset>113030</wp:posOffset>
                </wp:positionV>
                <wp:extent cx="0" cy="3216910"/>
                <wp:effectExtent l="48895" t="0" r="65405" b="2540"/>
                <wp:wrapNone/>
                <wp:docPr id="53" name="直接箭头连接符 53"/>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6.25pt;margin-top:8.9pt;height:253.3pt;width:0pt;z-index:251673600;mso-width-relative:page;mso-height-relative:page;" filled="f" stroked="t" coordsize="21600,21600" o:gfxdata="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NInZ&#10;2AAAAAoBAAAPAAAAAAAAAAEAIAAAACIAAABkcnMvZG93bnJldi54bWxQSwECFAAUAAAACACHTuJA&#10;f/89rugBAACSAwAADgAAAAAAAAABACAAAAAnAQAAZHJzL2Uyb0RvYy54bWxQSwUGAAAAAAYABgBZ&#10;AQAAg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2933065</wp:posOffset>
                </wp:positionH>
                <wp:positionV relativeFrom="paragraph">
                  <wp:posOffset>109220</wp:posOffset>
                </wp:positionV>
                <wp:extent cx="0" cy="3216910"/>
                <wp:effectExtent l="48895" t="0" r="65405" b="2540"/>
                <wp:wrapNone/>
                <wp:docPr id="54" name="直接箭头连接符 54"/>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0.95pt;margin-top:8.6pt;height:253.3pt;width:0pt;z-index:251674624;mso-width-relative:page;mso-height-relative:page;" filled="f" stroked="t" coordsize="21600,21600" o:gfxdata="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kwtcP&#10;2AAAAAoBAAAPAAAAAAAAAAEAIAAAACIAAABkcnMvZG93bnJldi54bWxQSwECFAAUAAAACACHTuJA&#10;eCBsYegBAACSAwAADgAAAAAAAAABACAAAAAnAQAAZHJzL2Uyb0RvYy54bWxQSwUGAAAAAAYABgBZ&#10;AQAAg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30592" behindDoc="0" locked="0" layoutInCell="1" allowOverlap="1">
                <wp:simplePos x="0" y="0"/>
                <wp:positionH relativeFrom="column">
                  <wp:posOffset>997585</wp:posOffset>
                </wp:positionH>
                <wp:positionV relativeFrom="paragraph">
                  <wp:posOffset>120650</wp:posOffset>
                </wp:positionV>
                <wp:extent cx="0" cy="3216910"/>
                <wp:effectExtent l="48895" t="0" r="65405" b="2540"/>
                <wp:wrapNone/>
                <wp:docPr id="55" name="直接箭头连接符 55"/>
                <wp:cNvGraphicFramePr/>
                <a:graphic xmlns:a="http://schemas.openxmlformats.org/drawingml/2006/main">
                  <a:graphicData uri="http://schemas.microsoft.com/office/word/2010/wordprocessingShape">
                    <wps:wsp>
                      <wps:cNvCnPr/>
                      <wps:spPr>
                        <a:xfrm>
                          <a:off x="0" y="0"/>
                          <a:ext cx="0" cy="3216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8.55pt;margin-top:9.5pt;height:253.3pt;width:0pt;z-index:251630592;mso-width-relative:page;mso-height-relative:page;" filled="f" stroked="t" coordsize="21600,21600" o:gfxdata="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gWGz&#10;2AAAAAoBAAAPAAAAAAAAAAEAIAAAACIAAABkcnMvZG93bnJldi54bWxQSwECFAAUAAAACACHTuJA&#10;YtO6C+gBAACSAwAADgAAAAAAAAABACAAAAAnAQAAZHJzL2Uyb0RvYy54bWxQSwUGAAAAAAYABgBZ&#10;AQAAgQUAAAAA&#10;">
                <v:fill on="f" focussize="0,0"/>
                <v:stroke weight="0.5pt" color="#000000 [3213]" miterlimit="8" joinstyle="miter" endarrow="open"/>
                <v:imagedata o:title=""/>
                <o:lock v:ext="edit" aspectratio="f"/>
              </v:shape>
            </w:pict>
          </mc:Fallback>
        </mc:AlternateContent>
      </w:r>
    </w:p>
    <w:p>
      <w:pPr>
        <w:tabs>
          <w:tab w:val="left" w:pos="2690"/>
        </w:tabs>
        <w:ind w:firstLine="400" w:firstLineChars="400"/>
        <w:jc w:val="left"/>
        <w:rPr>
          <w:rFonts w:ascii="微软雅黑" w:hAnsi="微软雅黑" w:eastAsia="微软雅黑" w:cs="微软雅黑"/>
          <w:sz w:val="10"/>
          <w:szCs w:val="10"/>
        </w:rPr>
      </w:pPr>
    </w:p>
    <w:p>
      <w:pPr>
        <w:tabs>
          <w:tab w:val="left" w:pos="2690"/>
        </w:tabs>
        <w:ind w:firstLine="630" w:firstLineChars="300"/>
        <w:jc w:val="left"/>
      </w:pPr>
      <w:r>
        <mc:AlternateContent>
          <mc:Choice Requires="wps">
            <w:drawing>
              <wp:anchor distT="0" distB="0" distL="114300" distR="114300" simplePos="0" relativeHeight="251649024" behindDoc="0" locked="0" layoutInCell="1" allowOverlap="1">
                <wp:simplePos x="0" y="0"/>
                <wp:positionH relativeFrom="column">
                  <wp:posOffset>444500</wp:posOffset>
                </wp:positionH>
                <wp:positionV relativeFrom="paragraph">
                  <wp:posOffset>32385</wp:posOffset>
                </wp:positionV>
                <wp:extent cx="5000625" cy="0"/>
                <wp:effectExtent l="0" t="48895" r="9525" b="65405"/>
                <wp:wrapNone/>
                <wp:docPr id="56" name="直接箭头连接符 56"/>
                <wp:cNvGraphicFramePr/>
                <a:graphic xmlns:a="http://schemas.openxmlformats.org/drawingml/2006/main">
                  <a:graphicData uri="http://schemas.microsoft.com/office/word/2010/wordprocessingShape">
                    <wps:wsp>
                      <wps:cNvCnPr/>
                      <wps:spPr>
                        <a:xfrm>
                          <a:off x="1195070" y="4909185"/>
                          <a:ext cx="500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pt;margin-top:2.55pt;height:0pt;width:393.75pt;z-index:251649024;mso-width-relative:page;mso-height-relative:page;" filled="f" stroked="t" coordsize="21600,21600" o:gfxdata="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3dtIR0wAAAAYBAAAPAAAAAAAAAAEAIAAAACIAAABkcnMvZG93bnJldi54bWxQ&#10;SwECFAAUAAAACACHTuJAo4JrR/wBAACeAwAADgAAAAAAAAABACAAAAAiAQAAZHJzL2Uyb0RvYy54&#10;bWxQSwUGAAAAAAYABgBZAQAAkAUAAAAA&#10;">
                <v:fill on="f" focussize="0,0"/>
                <v:stroke weight="0.5pt" color="#5B9BD5 [3204]" miterlimit="8" joinstyle="miter" endarrow="open"/>
                <v:imagedata o:title=""/>
                <o:lock v:ext="edit" aspectratio="f"/>
              </v:shape>
            </w:pict>
          </mc:Fallback>
        </mc:AlternateContent>
      </w:r>
      <w:r>
        <w:rPr>
          <w:rFonts w:hint="eastAsia" w:ascii="微软雅黑" w:hAnsi="微软雅黑" w:eastAsia="微软雅黑" w:cs="微软雅黑"/>
          <w:sz w:val="10"/>
          <w:szCs w:val="10"/>
        </w:rPr>
        <w:t>0      8.</w:t>
      </w:r>
      <w:r>
        <w:rPr>
          <w:rFonts w:hint="eastAsia" w:ascii="微软雅黑" w:hAnsi="微软雅黑" w:eastAsia="微软雅黑" w:cs="微软雅黑"/>
          <w:sz w:val="10"/>
          <w:szCs w:val="10"/>
          <w:lang w:val="en-US" w:eastAsia="zh-CN"/>
        </w:rPr>
        <w:t>29</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23</w:t>
      </w:r>
      <w:r>
        <w:rPr>
          <w:rFonts w:hint="eastAsia" w:ascii="微软雅黑" w:hAnsi="微软雅黑" w:eastAsia="微软雅黑" w:cs="微软雅黑"/>
          <w:sz w:val="10"/>
          <w:szCs w:val="10"/>
        </w:rPr>
        <w:t xml:space="preserve">   </w:t>
      </w:r>
      <w:r>
        <w:rPr>
          <w:rFonts w:hint="eastAsia" w:ascii="微软雅黑" w:hAnsi="微软雅黑" w:eastAsia="微软雅黑" w:cs="微软雅黑"/>
          <w:sz w:val="10"/>
          <w:szCs w:val="10"/>
          <w:lang w:val="en-US" w:eastAsia="zh-CN"/>
        </w:rPr>
        <w:t>9.2</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4</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6</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8</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10</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12</w:t>
      </w:r>
      <w:r>
        <w:rPr>
          <w:rFonts w:hint="eastAsia" w:ascii="微软雅黑" w:hAnsi="微软雅黑" w:eastAsia="微软雅黑" w:cs="微软雅黑"/>
          <w:sz w:val="10"/>
          <w:szCs w:val="10"/>
        </w:rPr>
        <w:t xml:space="preserve">    8.</w:t>
      </w:r>
      <w:r>
        <w:rPr>
          <w:rFonts w:hint="eastAsia" w:ascii="微软雅黑" w:hAnsi="微软雅黑" w:eastAsia="微软雅黑" w:cs="微软雅黑"/>
          <w:sz w:val="10"/>
          <w:szCs w:val="10"/>
          <w:lang w:val="en-US" w:eastAsia="zh-CN"/>
        </w:rPr>
        <w:t>14</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.15</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16</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18</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20</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22</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24</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26</w:t>
      </w:r>
      <w:r>
        <w:rPr>
          <w:rFonts w:hint="eastAsia" w:ascii="微软雅黑" w:hAnsi="微软雅黑" w:eastAsia="微软雅黑" w:cs="微软雅黑"/>
          <w:sz w:val="10"/>
          <w:szCs w:val="10"/>
        </w:rPr>
        <w:t xml:space="preserve">     9.</w:t>
      </w:r>
      <w:r>
        <w:rPr>
          <w:rFonts w:hint="eastAsia" w:ascii="微软雅黑" w:hAnsi="微软雅黑" w:eastAsia="微软雅黑" w:cs="微软雅黑"/>
          <w:sz w:val="10"/>
          <w:szCs w:val="10"/>
          <w:lang w:val="en-US" w:eastAsia="zh-CN"/>
        </w:rPr>
        <w:t>27</w:t>
      </w:r>
      <w:r>
        <w:rPr>
          <w:rFonts w:hint="eastAsia"/>
        </w:rPr>
        <w:tab/>
      </w:r>
    </w:p>
    <w:p>
      <w:pPr>
        <w:tabs>
          <w:tab w:val="left" w:pos="2690"/>
        </w:tabs>
        <w:jc w:val="left"/>
      </w:pPr>
    </w:p>
    <w:p>
      <w:pPr>
        <w:tabs>
          <w:tab w:val="left" w:pos="2690"/>
        </w:tabs>
        <w:jc w:val="left"/>
        <w:rPr>
          <w:rFonts w:ascii="微软雅黑" w:hAnsi="微软雅黑" w:eastAsia="微软雅黑" w:cs="微软雅黑"/>
          <w:sz w:val="15"/>
          <w:szCs w:val="15"/>
        </w:rPr>
      </w:pPr>
      <w:r>
        <w:rPr>
          <w:rFonts w:hint="eastAsia" w:ascii="微软雅黑" w:hAnsi="微软雅黑" w:eastAsia="微软雅黑" w:cs="微软雅黑"/>
          <w:sz w:val="15"/>
          <w:szCs w:val="15"/>
        </w:rPr>
        <w:t>UI设计师：设计</w:t>
      </w:r>
      <w:r>
        <w:rPr>
          <w:rFonts w:hint="eastAsia" w:ascii="微软雅黑" w:hAnsi="微软雅黑" w:eastAsia="微软雅黑" w:cs="微软雅黑"/>
          <w:sz w:val="15"/>
          <w:szCs w:val="15"/>
          <w:lang w:val="en-US" w:eastAsia="zh-CN"/>
        </w:rPr>
        <w:t>cfm</w:t>
      </w:r>
      <w:r>
        <w:rPr>
          <w:rFonts w:hint="eastAsia" w:ascii="微软雅黑" w:hAnsi="微软雅黑" w:eastAsia="微软雅黑" w:cs="微软雅黑"/>
          <w:sz w:val="15"/>
          <w:szCs w:val="15"/>
        </w:rPr>
        <w:t>的</w:t>
      </w:r>
      <w:r>
        <w:rPr>
          <w:rFonts w:hint="eastAsia" w:ascii="微软雅黑" w:hAnsi="微软雅黑" w:eastAsia="微软雅黑" w:cs="微软雅黑"/>
          <w:sz w:val="15"/>
          <w:szCs w:val="15"/>
          <w:lang w:val="en-US" w:eastAsia="zh-CN"/>
        </w:rPr>
        <w:t>新页面</w:t>
      </w:r>
      <w:r>
        <w:rPr>
          <w:rFonts w:hint="eastAsia" w:ascii="微软雅黑" w:hAnsi="微软雅黑" w:eastAsia="微软雅黑" w:cs="微软雅黑"/>
          <w:sz w:val="15"/>
          <w:szCs w:val="15"/>
        </w:rPr>
        <w:t xml:space="preserve">            完善二级页面        修改</w:t>
      </w:r>
      <w:r>
        <w:rPr>
          <w:rFonts w:hint="eastAsia" w:ascii="微软雅黑" w:hAnsi="微软雅黑" w:eastAsia="微软雅黑" w:cs="微软雅黑"/>
          <w:sz w:val="15"/>
          <w:szCs w:val="15"/>
          <w:lang w:val="en-US" w:eastAsia="zh-CN"/>
        </w:rPr>
        <w:t>cfm</w:t>
      </w:r>
      <w:r>
        <w:rPr>
          <w:rFonts w:hint="eastAsia" w:ascii="微软雅黑" w:hAnsi="微软雅黑" w:eastAsia="微软雅黑" w:cs="微软雅黑"/>
          <w:sz w:val="15"/>
          <w:szCs w:val="15"/>
        </w:rPr>
        <w:t>设计图不完善的地方</w:t>
      </w:r>
    </w:p>
    <w:p>
      <w:pPr>
        <w:rPr>
          <w:rFonts w:asciiTheme="minorHAnsi" w:hAnsiTheme="minorHAnsi" w:eastAsiaTheme="minorEastAsia" w:cstheme="minorBidi"/>
          <w:szCs w:val="24"/>
        </w:rPr>
      </w:pPr>
    </w:p>
    <w:p/>
    <w:p>
      <w:pPr>
        <w:tabs>
          <w:tab w:val="left" w:pos="1699"/>
        </w:tabs>
        <w:jc w:val="left"/>
      </w:pPr>
    </w:p>
    <w:p>
      <w:pPr>
        <w:tabs>
          <w:tab w:val="left" w:pos="1699"/>
        </w:tabs>
        <w:jc w:val="left"/>
        <w:rPr>
          <w:rFonts w:ascii="微软雅黑" w:hAnsi="微软雅黑" w:eastAsia="微软雅黑" w:cs="微软雅黑"/>
          <w:sz w:val="15"/>
          <w:szCs w:val="15"/>
        </w:rPr>
      </w:pPr>
      <w:r>
        <w:rPr>
          <w:rFonts w:hint="eastAsia" w:ascii="微软雅黑" w:hAnsi="微软雅黑" w:eastAsia="微软雅黑" w:cs="微软雅黑"/>
          <w:sz w:val="15"/>
          <w:szCs w:val="15"/>
        </w:rPr>
        <w:t>前端工程师：编写</w:t>
      </w:r>
      <w:r>
        <w:rPr>
          <w:rFonts w:hint="eastAsia" w:ascii="微软雅黑" w:hAnsi="微软雅黑" w:eastAsia="微软雅黑" w:cs="微软雅黑"/>
          <w:sz w:val="15"/>
          <w:szCs w:val="15"/>
          <w:lang w:val="en-US" w:eastAsia="zh-CN"/>
        </w:rPr>
        <w:t>cfm</w:t>
      </w:r>
      <w:r>
        <w:rPr>
          <w:rFonts w:hint="eastAsia" w:ascii="微软雅黑" w:hAnsi="微软雅黑" w:eastAsia="微软雅黑" w:cs="微软雅黑"/>
          <w:sz w:val="15"/>
          <w:szCs w:val="15"/>
        </w:rPr>
        <w:t>的初稿页面             编写二级页面         将UI新修改的地方在重新进行调整</w:t>
      </w:r>
    </w:p>
    <w:p>
      <w:pPr>
        <w:rPr>
          <w:rFonts w:asciiTheme="minorHAnsi" w:hAnsiTheme="minorHAnsi" w:eastAsiaTheme="minorEastAsia" w:cstheme="minorBidi"/>
          <w:szCs w:val="24"/>
        </w:rPr>
      </w:pPr>
    </w:p>
    <w:p/>
    <w:p/>
    <w:p>
      <w:pPr>
        <w:jc w:val="left"/>
        <w:rPr>
          <w:rFonts w:ascii="微软雅黑" w:hAnsi="微软雅黑" w:eastAsia="微软雅黑" w:cs="微软雅黑"/>
          <w:sz w:val="15"/>
          <w:szCs w:val="15"/>
        </w:rPr>
      </w:pPr>
      <w:r>
        <w:rPr>
          <w:rFonts w:hint="eastAsia" w:ascii="微软雅黑" w:hAnsi="微软雅黑" w:eastAsia="微软雅黑" w:cs="微软雅黑"/>
          <w:sz w:val="15"/>
          <w:szCs w:val="15"/>
        </w:rPr>
        <w:t>后台工程师：搭建数据库，编写基础的功能页面   根据设计图编写相应的代码     修改测试测出的bug以及新增的功能点</w:t>
      </w:r>
    </w:p>
    <w:p>
      <w:pPr>
        <w:rPr>
          <w:rFonts w:asciiTheme="minorHAnsi" w:hAnsiTheme="minorHAnsi" w:eastAsiaTheme="minorEastAsia" w:cstheme="minorBidi"/>
          <w:szCs w:val="24"/>
        </w:rPr>
      </w:pPr>
    </w:p>
    <w:p/>
    <w:p/>
    <w:p>
      <w:pPr>
        <w:jc w:val="left"/>
        <w:rPr>
          <w:rFonts w:ascii="微软雅黑" w:hAnsi="微软雅黑" w:eastAsia="微软雅黑" w:cs="微软雅黑"/>
          <w:sz w:val="15"/>
          <w:szCs w:val="15"/>
        </w:rPr>
      </w:pPr>
      <w:r>
        <w:rPr>
          <w:rFonts w:hint="eastAsia" w:ascii="微软雅黑" w:hAnsi="微软雅黑" w:eastAsia="微软雅黑" w:cs="微软雅黑"/>
          <w:sz w:val="15"/>
          <w:szCs w:val="15"/>
        </w:rPr>
        <w:t>测试工程师：编写项目需求，测试计划等文档      编写项目需求的后续版本，知道评审通过为止   编写项目最后的验收文档</w:t>
      </w:r>
    </w:p>
    <w:p>
      <w:pPr>
        <w:jc w:val="left"/>
        <w:rPr>
          <w:rFonts w:ascii="微软雅黑" w:hAnsi="微软雅黑" w:eastAsia="微软雅黑" w:cs="微软雅黑"/>
          <w:sz w:val="15"/>
          <w:szCs w:val="15"/>
        </w:rPr>
      </w:pPr>
      <w:r>
        <w:rPr>
          <w:rFonts w:hint="eastAsia" w:ascii="微软雅黑" w:hAnsi="微软雅黑" w:eastAsia="微软雅黑" w:cs="微软雅黑"/>
          <w:sz w:val="15"/>
          <w:szCs w:val="15"/>
        </w:rPr>
        <w:t xml:space="preserve">                                                对项目进行冒烟测试，功能测试等</w:t>
      </w:r>
    </w:p>
    <w:p>
      <w:pPr>
        <w:jc w:val="left"/>
        <w:rPr>
          <w:rFonts w:ascii="微软雅黑" w:hAnsi="微软雅黑" w:eastAsia="微软雅黑" w:cs="微软雅黑"/>
          <w:sz w:val="15"/>
          <w:szCs w:val="15"/>
        </w:rPr>
      </w:pPr>
    </w:p>
    <w:p>
      <w:pPr>
        <w:rPr>
          <w:rFonts w:hint="eastAsia"/>
          <w:lang w:val="en-US" w:eastAsia="zh-CN"/>
        </w:rPr>
      </w:pPr>
    </w:p>
    <w:p>
      <w:pPr>
        <w:pStyle w:val="3"/>
        <w:bidi w:val="0"/>
        <w:rPr>
          <w:rFonts w:hint="eastAsia"/>
          <w:lang w:val="en-US" w:eastAsia="zh-CN"/>
        </w:rPr>
      </w:pPr>
      <w:bookmarkStart w:id="12" w:name="_Toc31527"/>
      <w:r>
        <w:rPr>
          <w:rFonts w:hint="eastAsia"/>
          <w:lang w:val="en-US" w:eastAsia="zh-CN"/>
        </w:rPr>
        <w:t>2.5 主要限制和开发风险</w:t>
      </w:r>
      <w:bookmarkEnd w:id="12"/>
    </w:p>
    <w:p>
      <w:pPr>
        <w:pStyle w:val="4"/>
        <w:bidi w:val="0"/>
        <w:rPr>
          <w:sz w:val="28"/>
          <w:szCs w:val="28"/>
        </w:rPr>
      </w:pPr>
      <w:bookmarkStart w:id="13" w:name="_Toc25866"/>
      <w:r>
        <w:rPr>
          <w:rFonts w:hint="eastAsia"/>
          <w:sz w:val="28"/>
          <w:szCs w:val="28"/>
          <w:lang w:val="en-US" w:eastAsia="zh-CN"/>
        </w:rPr>
        <w:t xml:space="preserve">2.5.1 </w:t>
      </w:r>
      <w:r>
        <w:rPr>
          <w:sz w:val="28"/>
          <w:szCs w:val="28"/>
        </w:rPr>
        <w:t>软件开发项目的风险背景</w:t>
      </w:r>
      <w:bookmarkEnd w:id="13"/>
    </w:p>
    <w:p>
      <w:pPr>
        <w:pStyle w:val="11"/>
        <w:wordWrap w:val="0"/>
        <w:spacing w:line="300" w:lineRule="atLeast"/>
        <w:rPr>
          <w:szCs w:val="21"/>
        </w:rPr>
      </w:pPr>
      <w:r>
        <w:rPr>
          <w:szCs w:val="21"/>
        </w:rPr>
        <w:t>　　信息产业的发展是目前发展最快的行业之一，也是对社会影响最大的一个行业，它不但为我们创造了巨大的财富，而且从各个方面改变着我们的生活，达到一个行业，小到一项服务。我们不得不承认软件是二十一世纪最不可思议的产品。</w:t>
      </w:r>
    </w:p>
    <w:p>
      <w:pPr>
        <w:pStyle w:val="11"/>
        <w:wordWrap w:val="0"/>
        <w:spacing w:line="300" w:lineRule="atLeast"/>
        <w:rPr>
          <w:szCs w:val="21"/>
        </w:rPr>
      </w:pPr>
      <w:r>
        <w:rPr>
          <w:szCs w:val="21"/>
        </w:rPr>
        <w:t>　　伴随着软件开发技术的不断更新、软件数量的增多、软件复杂程度不断加大、客户对产品的要求也在不断的提高，随之而来的是软件开发项目给软件开发企业和需求企业带来的巨大风险。软件开发项目的成功与否会直接影响到公司的生存。这对软件开发企业来讲应该是更大的难题。一方面是业务需求更加复杂。人们对软件质量和用途的期望大幅度提高，对业务系统的要求也越来越挑剔。另一方面是开发成本不断缩减。在此形势下，风险管理与控制已成为软件开发项目成败的关键。</w:t>
      </w:r>
    </w:p>
    <w:p>
      <w:pPr>
        <w:pStyle w:val="11"/>
        <w:wordWrap w:val="0"/>
        <w:spacing w:line="300" w:lineRule="atLeast"/>
        <w:ind w:firstLine="480"/>
        <w:rPr>
          <w:szCs w:val="21"/>
        </w:rPr>
      </w:pPr>
      <w:r>
        <w:rPr>
          <w:szCs w:val="21"/>
        </w:rPr>
        <w:t>软件开发项目由于其具有连续性、复杂性、少参照性，无标准规范等特点，其风险程度较高。目前国内的大多数软件开发企业还缺乏对软件开发项目的风险认识，缺少进行系统、有效的度量和评价的手段。据有调查数据显示，有15—35%的软件项目中途被取消，剩下的项目不是超期就是超出预算或是无法达到预期目标。另外，软件项目因风险控制和管理原因失败的约占90% ，可见，软件风险控制与管理在目前的软件开发项目中的重要性。</w:t>
      </w:r>
    </w:p>
    <w:p>
      <w:pPr>
        <w:pStyle w:val="4"/>
        <w:bidi w:val="0"/>
        <w:rPr>
          <w:sz w:val="28"/>
          <w:szCs w:val="28"/>
        </w:rPr>
      </w:pPr>
      <w:bookmarkStart w:id="14" w:name="_Toc24985"/>
      <w:r>
        <w:rPr>
          <w:rFonts w:hint="eastAsia"/>
          <w:sz w:val="28"/>
          <w:szCs w:val="28"/>
          <w:lang w:val="en-US" w:eastAsia="zh-CN"/>
        </w:rPr>
        <w:t xml:space="preserve">2.5.2 </w:t>
      </w:r>
      <w:r>
        <w:rPr>
          <w:sz w:val="28"/>
          <w:szCs w:val="28"/>
        </w:rPr>
        <w:t>软件开发项目的风险来源及对项目成败的影响</w:t>
      </w:r>
      <w:bookmarkEnd w:id="14"/>
    </w:p>
    <w:p>
      <w:pPr>
        <w:pStyle w:val="11"/>
        <w:wordWrap w:val="0"/>
        <w:spacing w:line="300" w:lineRule="atLeast"/>
        <w:rPr>
          <w:szCs w:val="21"/>
        </w:rPr>
      </w:pPr>
      <w:r>
        <w:rPr>
          <w:szCs w:val="21"/>
        </w:rPr>
        <w:t>软件开发项目风险是指在软件生命周期中所遇到的所有的预算、进度和控制等各方面的问题，以及由这些问题而产生的对软件项目的影响。软件项目风险经常会涉及许多方面，如：缺乏用户的参与，缺少高级管理层的支持，含糊的要求，没有计划和管理等，总体概括下来应该由五大方面。</w:t>
      </w:r>
    </w:p>
    <w:p>
      <w:pPr>
        <w:pStyle w:val="11"/>
        <w:wordWrap w:val="0"/>
        <w:spacing w:line="300" w:lineRule="atLeast"/>
        <w:rPr>
          <w:szCs w:val="21"/>
        </w:rPr>
      </w:pPr>
      <w:r>
        <w:rPr>
          <w:szCs w:val="21"/>
        </w:rPr>
        <w:t>　　1、 产品规模风险</w:t>
      </w:r>
    </w:p>
    <w:p>
      <w:pPr>
        <w:pStyle w:val="11"/>
        <w:wordWrap w:val="0"/>
        <w:spacing w:line="300" w:lineRule="atLeast"/>
        <w:rPr>
          <w:szCs w:val="21"/>
        </w:rPr>
      </w:pPr>
      <w:r>
        <w:rPr>
          <w:szCs w:val="21"/>
        </w:rPr>
        <w:t>　　项目的风险是与产品的规模成正比的。与软件规模相关的常见风险因素有：(1)估算产品规模的方法(包括：代码行，文件数，功能点等)，(2)产品规模估算的信任度，(3)产品规模与以前产品规模平均值的偏差，(4)产品的用户数，(5)复用的软件有多少，(6)产品的需求变更多少等。一般规律，产品规模越大，以上的问题就越突出，尤其是估算产品规模的方法，复用软件的多少，需求变化。</w:t>
      </w:r>
    </w:p>
    <w:p>
      <w:pPr>
        <w:pStyle w:val="11"/>
        <w:wordWrap w:val="0"/>
        <w:spacing w:line="300" w:lineRule="atLeast"/>
        <w:rPr>
          <w:szCs w:val="21"/>
        </w:rPr>
      </w:pPr>
      <w:r>
        <w:rPr>
          <w:szCs w:val="21"/>
        </w:rPr>
        <w:t>　　2、 需求风险</w:t>
      </w:r>
    </w:p>
    <w:p>
      <w:pPr>
        <w:pStyle w:val="11"/>
        <w:wordWrap w:val="0"/>
        <w:spacing w:line="300" w:lineRule="atLeast"/>
        <w:rPr>
          <w:szCs w:val="21"/>
        </w:rPr>
      </w:pPr>
      <w:r>
        <w:rPr>
          <w:szCs w:val="21"/>
        </w:rPr>
        <w:t>　　很多项目在确定需求时都面临着一些不确定性。当在项目早期容忍了这些不确定性，并且在项目进展过程当中得不到解决，这些问题就会对项目的成功造成很大威胁。如果不控制与需求相关的风险因素，那么就很有可能产生错误的产品或者拙劣地建造预期的产品。每一种情况对产品来讲都可能致命的。</w:t>
      </w:r>
    </w:p>
    <w:p>
      <w:pPr>
        <w:pStyle w:val="11"/>
        <w:wordWrap w:val="0"/>
        <w:spacing w:line="300" w:lineRule="atLeast"/>
        <w:rPr>
          <w:szCs w:val="21"/>
        </w:rPr>
      </w:pPr>
      <w:r>
        <w:rPr>
          <w:szCs w:val="21"/>
        </w:rPr>
        <w:t>　　与客户相关的风险因素有：(1)对产品缺少清晰的认识，(2)对产品需求缺少认同，(3)在做需求中客户参与不够，(4)没有优先需求，(5)由于不确定的需要导致新的市场，(6)不断变化需求，(7)缺少有效的需求变化管理过程，(8)对需求的变化缺少相关分析等。</w:t>
      </w:r>
    </w:p>
    <w:p>
      <w:pPr>
        <w:pStyle w:val="11"/>
        <w:wordWrap w:val="0"/>
        <w:spacing w:line="300" w:lineRule="atLeast"/>
        <w:rPr>
          <w:szCs w:val="21"/>
        </w:rPr>
      </w:pPr>
      <w:r>
        <w:rPr>
          <w:szCs w:val="21"/>
        </w:rPr>
        <w:t>　　3、 相关性风险</w:t>
      </w:r>
    </w:p>
    <w:p>
      <w:pPr>
        <w:pStyle w:val="11"/>
        <w:wordWrap w:val="0"/>
        <w:spacing w:line="300" w:lineRule="atLeast"/>
        <w:rPr>
          <w:szCs w:val="21"/>
        </w:rPr>
      </w:pPr>
      <w:r>
        <w:rPr>
          <w:szCs w:val="21"/>
        </w:rPr>
        <w:t>　　许多风险都是因为项目的外部环境或因素的相关性产生的。经常我们在控制外部的相关性上做的不够，因此缓解策略应该包括可能性计划，以便从第二资源或协同工作资源中取得必要的组成部分，并且觉察潜在的问题。与外部环境相关的因素有：(1)客户供应条目或信息，(2)交互成员或交互团体依赖性，(3)内部或外部转包商的关系，(4)经验丰富人员的可得性，(5)项目的复用性。</w:t>
      </w:r>
      <w:r>
        <w:rPr>
          <w:szCs w:val="2"/>
        </w:rPr>
        <w:t>项目经理圈子</w:t>
      </w:r>
    </w:p>
    <w:p>
      <w:pPr>
        <w:pStyle w:val="11"/>
        <w:wordWrap w:val="0"/>
        <w:spacing w:line="300" w:lineRule="atLeast"/>
        <w:rPr>
          <w:szCs w:val="21"/>
        </w:rPr>
      </w:pPr>
      <w:r>
        <w:rPr>
          <w:szCs w:val="21"/>
        </w:rPr>
        <w:t>4、 技术风险</w:t>
      </w:r>
    </w:p>
    <w:p>
      <w:pPr>
        <w:pStyle w:val="11"/>
        <w:wordWrap w:val="0"/>
        <w:spacing w:line="300" w:lineRule="atLeast"/>
        <w:rPr>
          <w:szCs w:val="21"/>
        </w:rPr>
      </w:pPr>
      <w:r>
        <w:rPr>
          <w:szCs w:val="21"/>
        </w:rPr>
        <w:t>　　软件技术的飞速发展和经验丰富员工的缺乏，意味着项目团队可能会因为技巧的原因影响项目的成功。在早期，识别风险从而采取合适的预防措施是解决风险领域问题的关键，比如：培训、聘请顾问以及为项目团队招聘合适的人才等。主要有下面这些风险因素：(1)缺乏培训，(2)对方法、工具和技术理解的不够，(3)应用领域的经验不足，(4)新的技术和开发方法应用等。</w:t>
      </w:r>
    </w:p>
    <w:p>
      <w:pPr>
        <w:pStyle w:val="11"/>
        <w:wordWrap w:val="0"/>
        <w:spacing w:line="300" w:lineRule="atLeast"/>
        <w:rPr>
          <w:szCs w:val="21"/>
        </w:rPr>
      </w:pPr>
      <w:r>
        <w:rPr>
          <w:szCs w:val="21"/>
        </w:rPr>
        <w:t>5、 管理风险</w:t>
      </w:r>
    </w:p>
    <w:p>
      <w:pPr>
        <w:pStyle w:val="11"/>
        <w:wordWrap w:val="0"/>
        <w:spacing w:line="300" w:lineRule="atLeast"/>
        <w:rPr>
          <w:szCs w:val="21"/>
        </w:rPr>
      </w:pPr>
      <w:r>
        <w:rPr>
          <w:szCs w:val="21"/>
        </w:rPr>
        <w:t>　　尽管管理问题制约了很多项目的成功，但是不要因为风险管理计划中没有包括所有管理活动而感到惊奇。在大部分项目里，项目经理经常是写项目风险管理计划的人，他们有先天性的不足——自己检查自己的错误，这是最难的。然而，像这些问题可能会使项目的成功变得更加困难。如果不正视这些棘手的问题，它们就很有可能在项目进行的某个阶段影响项目本身。当我们定义了项目追踪过程并且明晰项目角色和责任，就能处理这些风险因素：(1)计划和任务定义不够充分，(2)实际项目状态，(3)项目所有者和决策者分不清，(4)不切实际的承诺，(5)员工之间的沟通等。</w:t>
      </w:r>
      <w:r>
        <w:rPr>
          <w:szCs w:val="2"/>
        </w:rPr>
        <w:t>项目管理培训</w:t>
      </w:r>
    </w:p>
    <w:p>
      <w:pPr>
        <w:pStyle w:val="11"/>
        <w:wordWrap w:val="0"/>
        <w:spacing w:line="300" w:lineRule="atLeast"/>
        <w:rPr>
          <w:szCs w:val="21"/>
        </w:rPr>
      </w:pPr>
      <w:r>
        <w:rPr>
          <w:szCs w:val="21"/>
        </w:rPr>
        <w:t>6、 安全风险</w:t>
      </w:r>
      <w:r>
        <w:rPr>
          <w:szCs w:val="2"/>
        </w:rPr>
        <w:t>项目管理者联盟</w:t>
      </w:r>
    </w:p>
    <w:p>
      <w:pPr>
        <w:pStyle w:val="11"/>
        <w:wordWrap w:val="0"/>
        <w:spacing w:line="300" w:lineRule="atLeast"/>
        <w:rPr>
          <w:szCs w:val="21"/>
        </w:rPr>
      </w:pPr>
      <w:r>
        <w:rPr>
          <w:szCs w:val="21"/>
        </w:rPr>
        <w:t>　　软件产品本身是属于创造性的产品，产品本身的核心技术保密非常重要。但一直以来，我们在软件这方面的安全意识比较淡薄，对软件产品的开发主要注重技术本身，而忽略了专利的保护。软件行业的技术人员流动是很普遍的现象，随着技术人员的流失、变更，很能会导致产品和新技术的泄密，致使我们的软件产品被它公司窃取，导致项目失败。而且在软件方面关于知识产权的认定目前还没有明确的一个行业规范，这也是我们软件项目潜在的风险。</w:t>
      </w:r>
    </w:p>
    <w:p>
      <w:pPr>
        <w:pStyle w:val="4"/>
        <w:bidi w:val="0"/>
        <w:rPr>
          <w:sz w:val="28"/>
          <w:szCs w:val="28"/>
        </w:rPr>
      </w:pPr>
      <w:bookmarkStart w:id="15" w:name="_Toc4792"/>
      <w:r>
        <w:rPr>
          <w:rFonts w:hint="eastAsia"/>
          <w:sz w:val="28"/>
          <w:szCs w:val="28"/>
          <w:lang w:val="en-US" w:eastAsia="zh-CN"/>
        </w:rPr>
        <w:t xml:space="preserve">2.5.3 </w:t>
      </w:r>
      <w:r>
        <w:rPr>
          <w:sz w:val="28"/>
          <w:szCs w:val="28"/>
        </w:rPr>
        <w:t>风险的分析、管理与控制</w:t>
      </w:r>
      <w:bookmarkEnd w:id="15"/>
    </w:p>
    <w:p>
      <w:pPr>
        <w:pStyle w:val="11"/>
        <w:wordWrap w:val="0"/>
        <w:spacing w:line="300" w:lineRule="atLeast"/>
        <w:ind w:firstLine="480"/>
        <w:rPr>
          <w:rFonts w:hint="eastAsia"/>
          <w:szCs w:val="21"/>
        </w:rPr>
      </w:pPr>
      <w:r>
        <w:rPr>
          <w:szCs w:val="21"/>
        </w:rPr>
        <w:t>1、风险分析</w:t>
      </w:r>
    </w:p>
    <w:p>
      <w:pPr>
        <w:pStyle w:val="11"/>
        <w:wordWrap w:val="0"/>
        <w:spacing w:line="300" w:lineRule="atLeast"/>
        <w:ind w:firstLine="480"/>
        <w:rPr>
          <w:rFonts w:hint="eastAsia"/>
          <w:szCs w:val="21"/>
        </w:rPr>
      </w:pPr>
      <w:r>
        <w:rPr>
          <w:rFonts w:hint="eastAsia"/>
          <w:szCs w:val="18"/>
        </w:rPr>
        <w:t>1</w:t>
      </w:r>
      <w:r>
        <w:rPr>
          <w:rFonts w:hint="eastAsia"/>
          <w:szCs w:val="18"/>
          <w:lang w:val="en-US" w:eastAsia="zh-CN"/>
        </w:rPr>
        <w:t xml:space="preserve">.1 </w:t>
      </w:r>
      <w:r>
        <w:rPr>
          <w:szCs w:val="18"/>
        </w:rPr>
        <w:t>“流程”因素分析</w:t>
      </w:r>
      <w:r>
        <w:rPr>
          <w:szCs w:val="18"/>
        </w:rPr>
        <w:br w:type="textWrapping"/>
      </w:r>
      <w:r>
        <w:rPr>
          <w:szCs w:val="18"/>
        </w:rPr>
        <w:br w:type="textWrapping"/>
      </w:r>
      <w:r>
        <w:rPr>
          <w:szCs w:val="18"/>
        </w:rPr>
        <w:t>　　软件的开发流程般定义为：</w:t>
      </w:r>
      <w:r>
        <w:rPr>
          <w:szCs w:val="18"/>
        </w:rPr>
        <w:br w:type="textWrapping"/>
      </w:r>
      <w:r>
        <w:rPr>
          <w:szCs w:val="18"/>
        </w:rPr>
        <w:br w:type="textWrapping"/>
      </w:r>
      <w:r>
        <w:rPr>
          <w:szCs w:val="18"/>
        </w:rPr>
        <w:t>　　需求分析一可行性分析一概要设计一结构化设计一详细设计一编码一软件测试一软件维护。</w:t>
      </w:r>
      <w:r>
        <w:rPr>
          <w:szCs w:val="18"/>
        </w:rPr>
        <w:br w:type="textWrapping"/>
      </w:r>
      <w:r>
        <w:rPr>
          <w:szCs w:val="18"/>
        </w:rPr>
        <w:br w:type="textWrapping"/>
      </w:r>
      <w:r>
        <w:rPr>
          <w:szCs w:val="18"/>
        </w:rPr>
        <w:t>　　“流程”中软件项目的风险，主要体现存4个阶段：软件需求阶段、软件设计阶段、软件实现阶段和软件维护阶段</w:t>
      </w:r>
      <w:r>
        <w:rPr>
          <w:szCs w:val="18"/>
        </w:rPr>
        <w:br w:type="textWrapping"/>
      </w:r>
      <w:r>
        <w:rPr>
          <w:szCs w:val="18"/>
        </w:rPr>
        <w:br w:type="textWrapping"/>
      </w:r>
      <w:r>
        <w:rPr>
          <w:szCs w:val="18"/>
        </w:rPr>
        <w:t>　　·软件需求阶段</w:t>
      </w:r>
      <w:r>
        <w:rPr>
          <w:szCs w:val="18"/>
        </w:rPr>
        <w:br w:type="textWrapping"/>
      </w:r>
      <w:r>
        <w:rPr>
          <w:szCs w:val="18"/>
        </w:rPr>
        <w:br w:type="textWrapping"/>
      </w:r>
      <w:r>
        <w:rPr>
          <w:szCs w:val="18"/>
        </w:rPr>
        <w:t>　　软件的开发是以用户的需求开始，在大多数情况下，用户需求要靠软件开发方诱导，才能保证需求的完整，再以的形式形成《用户需求》这一重要的文档。需求分析更多的是开发方确认需求的可行性和一致性的过程，在此阶段需要和用户进行广泛的交流和确认。需求和需求分析的任何疏漏造成的损失，会在软件系统的后续阶段被一级级地放大，因此本阶段的风险最大。</w:t>
      </w:r>
      <w:r>
        <w:rPr>
          <w:szCs w:val="18"/>
        </w:rPr>
        <w:br w:type="textWrapping"/>
      </w:r>
      <w:r>
        <w:rPr>
          <w:szCs w:val="18"/>
        </w:rPr>
        <w:br w:type="textWrapping"/>
      </w:r>
      <w:r>
        <w:rPr>
          <w:szCs w:val="18"/>
        </w:rPr>
        <w:t>　　·软件设计阶段</w:t>
      </w:r>
      <w:r>
        <w:rPr>
          <w:szCs w:val="18"/>
        </w:rPr>
        <w:br w:type="textWrapping"/>
      </w:r>
      <w:r>
        <w:rPr>
          <w:szCs w:val="18"/>
        </w:rPr>
        <w:br w:type="textWrapping"/>
      </w:r>
      <w:r>
        <w:rPr>
          <w:szCs w:val="18"/>
        </w:rPr>
        <w:t>　　设计的主要目的在于软件功能正确地反映了需求，需求的不完整和对需求分析的不完整或者错误，在设计阶段将被成倍地放大。设计阶段的主要任务是完成系统体系结构的定义，使之能够完成需求阶段的即定目标；另一方面也是检验需求的致性和需求分析的完整性和正确性。</w:t>
      </w:r>
      <w:r>
        <w:rPr>
          <w:szCs w:val="18"/>
        </w:rPr>
        <w:br w:type="textWrapping"/>
      </w:r>
      <w:r>
        <w:rPr>
          <w:szCs w:val="18"/>
        </w:rPr>
        <w:br w:type="textWrapping"/>
      </w:r>
      <w:r>
        <w:rPr>
          <w:szCs w:val="18"/>
        </w:rPr>
        <w:t>　　设计阶段的风险主要来自于系统分析人员。分析人员存设计系统结构时过于定制，系统的可扩展性较弱，会给后期维护带来巨大的负担和维护成本的激增。对用户来说系统的使用比例会有明显的折扣，甚至会造成软件寿命过短。反之，软件结构的过于灵活和通用，必然引起软件实现的难度增加，系统的复杂度上升，可靠性降低，给实现和测试阶段带来风险，系统的稳定性也会受到影响。从另一个角度上看，用户需求和将来软件运行环境的变化都是必然的，目前软件设计的所渭的“通用性”是否就能很好的适应将来需求和运行环境的变化，都是需要认真折衷的，而这种折中也蕴涵着很大的风险。</w:t>
      </w:r>
      <w:r>
        <w:rPr>
          <w:szCs w:val="18"/>
        </w:rPr>
        <w:br w:type="textWrapping"/>
      </w:r>
      <w:r>
        <w:rPr>
          <w:szCs w:val="18"/>
        </w:rPr>
        <w:br w:type="textWrapping"/>
      </w:r>
      <w:r>
        <w:rPr>
          <w:szCs w:val="18"/>
        </w:rPr>
        <w:t>　　设计阶段蕴涵的另一种风险来自于设计文档。文档的不健全不仅会造成实现阶段的困难，更会在后期的测试和维护造成灾难性的后果，例如根本无法对软件系统进行版本级，甚至是发现的简单错误都无从更正。</w:t>
      </w:r>
      <w:r>
        <w:rPr>
          <w:szCs w:val="18"/>
        </w:rPr>
        <w:br w:type="textWrapping"/>
      </w:r>
      <w:r>
        <w:rPr>
          <w:szCs w:val="18"/>
        </w:rPr>
        <w:br w:type="textWrapping"/>
      </w:r>
      <w:r>
        <w:rPr>
          <w:szCs w:val="18"/>
        </w:rPr>
        <w:t>　　·软件实现阶段</w:t>
      </w:r>
      <w:r>
        <w:rPr>
          <w:szCs w:val="18"/>
        </w:rPr>
        <w:br w:type="textWrapping"/>
      </w:r>
      <w:r>
        <w:rPr>
          <w:szCs w:val="18"/>
        </w:rPr>
        <w:br w:type="textWrapping"/>
      </w:r>
      <w:r>
        <w:rPr>
          <w:szCs w:val="18"/>
        </w:rPr>
        <w:t>　　软件的实现从某种意义上讲是软件代码的生产。源代码木身也是文档的一部分，同时它又是将来运行于计算机系统之上的实体。源代码书的规范性，可读性是该阶段的主要风险来源。规范的代码生产会把属于程序员自身个性风格的成分引入代码的比例降到最低限度，从而减小了系统整合的风险。</w:t>
      </w:r>
      <w:r>
        <w:rPr>
          <w:szCs w:val="18"/>
        </w:rPr>
        <w:br w:type="textWrapping"/>
      </w:r>
      <w:r>
        <w:rPr>
          <w:szCs w:val="18"/>
        </w:rPr>
        <w:br w:type="textWrapping"/>
      </w:r>
      <w:r>
        <w:rPr>
          <w:szCs w:val="18"/>
        </w:rPr>
        <w:t>　　·软件维护阶段</w:t>
      </w:r>
      <w:r>
        <w:rPr>
          <w:szCs w:val="18"/>
        </w:rPr>
        <w:br w:type="textWrapping"/>
      </w:r>
      <w:r>
        <w:rPr>
          <w:szCs w:val="18"/>
        </w:rPr>
        <w:br w:type="textWrapping"/>
      </w:r>
      <w:r>
        <w:rPr>
          <w:szCs w:val="18"/>
        </w:rPr>
        <w:t>　　软件维护包含两个主要的维护阶段，一个是软件生产完毕到软件试运行阶段的维护，这个阶段是一种实环境的测试性维护，其主要目的是发现在测试环境中不能或末发现的问题；另一个阶段是当软件的运行不再能适应用户业务需求或是用户的运行环境（包括硬件平台、软件环境等）时进行的软件维护，具体可能是软件的版本升级或软件移植等。</w:t>
      </w:r>
      <w:r>
        <w:rPr>
          <w:szCs w:val="18"/>
        </w:rPr>
        <w:br w:type="textWrapping"/>
      </w:r>
      <w:r>
        <w:rPr>
          <w:szCs w:val="18"/>
        </w:rPr>
        <w:br w:type="textWrapping"/>
      </w:r>
      <w:r>
        <w:rPr>
          <w:szCs w:val="18"/>
        </w:rPr>
        <w:t>　</w:t>
      </w:r>
      <w:r>
        <w:rPr>
          <w:rFonts w:hint="eastAsia"/>
          <w:szCs w:val="18"/>
        </w:rPr>
        <w:t xml:space="preserve">1.2 </w:t>
      </w:r>
      <w:r>
        <w:rPr>
          <w:szCs w:val="18"/>
        </w:rPr>
        <w:t>“技术”因素分析</w:t>
      </w:r>
      <w:r>
        <w:rPr>
          <w:szCs w:val="18"/>
        </w:rPr>
        <w:br w:type="textWrapping"/>
      </w:r>
      <w:r>
        <w:rPr>
          <w:szCs w:val="18"/>
        </w:rPr>
        <w:br w:type="textWrapping"/>
      </w:r>
      <w:r>
        <w:rPr>
          <w:szCs w:val="18"/>
        </w:rPr>
        <w:t>　　存软件项目开发和建设的过程中，技术因素是一个非常重要的因素。项目组一定要本着项目的实际要求，选用合适、成熟的技术，千万不要无视项目的实际情况选用一些虽然先进但并非项目所必须且自己又不熟悉的技术。如果项目所要求的技术项目成员不具备或掌握不够，则需要重点关注该风险因素。</w:t>
      </w:r>
    </w:p>
    <w:p>
      <w:pPr>
        <w:pStyle w:val="11"/>
        <w:wordWrap w:val="0"/>
        <w:spacing w:line="300" w:lineRule="atLeast"/>
        <w:rPr>
          <w:szCs w:val="21"/>
        </w:rPr>
      </w:pPr>
      <w:r>
        <w:rPr>
          <w:szCs w:val="21"/>
        </w:rPr>
        <w:t>　　以上所说的各类风险都是项目成败的巨大隐患，它们对软件开发项目的成败有多大影响，我们可以利用风险分析工具，对以上各类风险进行分析，并加以控制和管理，将风险将到最低。常用方法有风险条目检查表，它是利用一组提问来帮助项目风险管理者了解在项目和技术方面有哪些风险。在风险条目检查表中，列出了所有可能的与每一个风险因素有关的提问，使得风险管理者集中来识别常见的、已知的和可预测的风险，如产品规模风险、依赖性风险、需求风险、管理风险及技术风险等。 风险条目检查表可以不同的方式组织，通过假设分析、成本效益分析、风险剖面分析、判定树等，给出这些提问确定的回答，就可以帮助项目管理人员估算风险的影响。</w:t>
      </w:r>
    </w:p>
    <w:p>
      <w:pPr>
        <w:pStyle w:val="11"/>
        <w:wordWrap w:val="0"/>
        <w:spacing w:line="300" w:lineRule="atLeast"/>
        <w:rPr>
          <w:szCs w:val="21"/>
        </w:rPr>
      </w:pPr>
      <w:r>
        <w:rPr>
          <w:szCs w:val="21"/>
        </w:rPr>
        <w:t>　　另外，我们可以依据风险条目检查表，制作风险控制概图(见图1)，让项目管理和实施人员能很直观的看到在项目开发个阶段的风险存在状况和各风险的大小，并采取相应措施。从风险发生的概率来看，需求风险和管理风险对项目成败影响最大，当一个软件项目开发团队接手项目后，都是按照习惯性的方式来开发软件。需求风险意识比较淡薄，软件需求分析阶段的完成的不够细致，忽略和很多软件开发必要的内容。在整个软件开发过程中需求分析阶段的风险控制尤为重要，如果控制不好，对软件开发项目影响巨大，甚至是失败。管理风险实际上是项目开发管理层，对项目开发的风险的意识反映。国内的软件企业大多规模较小，企业年轻，开发经验不足，软件工程师较年轻，缺少开大型软件项目的经验，在管理方面缺少经验，特别是风险管理，更是缺乏。</w:t>
      </w:r>
    </w:p>
    <w:p>
      <w:pPr>
        <w:pStyle w:val="11"/>
        <w:wordWrap w:val="0"/>
        <w:spacing w:line="300" w:lineRule="atLeast"/>
        <w:jc w:val="center"/>
        <w:rPr>
          <w:rFonts w:hint="eastAsia"/>
          <w:szCs w:val="21"/>
        </w:rPr>
      </w:pPr>
      <w:r>
        <w:rPr>
          <w:szCs w:val="21"/>
        </w:rPr>
        <w:drawing>
          <wp:inline distT="0" distB="0" distL="0" distR="0">
            <wp:extent cx="4819650" cy="3381375"/>
            <wp:effectExtent l="0" t="0" r="0" b="9525"/>
            <wp:docPr id="5" name="图片 5" descr="20102514364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0251436485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19650" cy="3381375"/>
                    </a:xfrm>
                    <a:prstGeom prst="rect">
                      <a:avLst/>
                    </a:prstGeom>
                    <a:noFill/>
                    <a:ln>
                      <a:noFill/>
                    </a:ln>
                  </pic:spPr>
                </pic:pic>
              </a:graphicData>
            </a:graphic>
          </wp:inline>
        </w:drawing>
      </w:r>
    </w:p>
    <w:p>
      <w:pPr>
        <w:pStyle w:val="11"/>
        <w:wordWrap w:val="0"/>
        <w:spacing w:line="300" w:lineRule="atLeast"/>
        <w:jc w:val="center"/>
        <w:rPr>
          <w:rFonts w:hint="eastAsia"/>
          <w:szCs w:val="21"/>
        </w:rPr>
      </w:pPr>
    </w:p>
    <w:p>
      <w:pPr>
        <w:pStyle w:val="11"/>
        <w:wordWrap w:val="0"/>
        <w:spacing w:line="300" w:lineRule="atLeast"/>
        <w:rPr>
          <w:szCs w:val="21"/>
        </w:rPr>
      </w:pPr>
      <w:r>
        <w:rPr>
          <w:szCs w:val="21"/>
        </w:rPr>
        <w:t>　　2、风险管理</w:t>
      </w:r>
    </w:p>
    <w:p>
      <w:pPr>
        <w:pStyle w:val="11"/>
        <w:wordWrap w:val="0"/>
        <w:spacing w:line="300" w:lineRule="atLeast"/>
        <w:rPr>
          <w:szCs w:val="21"/>
        </w:rPr>
      </w:pPr>
      <w:r>
        <w:rPr>
          <w:szCs w:val="21"/>
        </w:rPr>
        <w:t>　　风险管理应是贯穿软件项目开发始末的一项重要任务，其中包括风险识别、风险评估、风险计划、风险解决和风险监控。它能让风险管理者主动“规避”风险，进行有效的风险管理。风险管理模型有：SEI风险管理模型、Riskit风险管理模型、SoftRisk风险管理模型、IEEE风险管理过程模型、CMMI风险管理模型、MSF风险管理模型等。在项目管理中，建立风险管理策略，在项目的生命周期中不断控制风险是非常重要的，风险管理主要包括五个阶段：</w:t>
      </w:r>
    </w:p>
    <w:p>
      <w:pPr>
        <w:pStyle w:val="11"/>
        <w:numPr>
          <w:ilvl w:val="0"/>
          <w:numId w:val="5"/>
        </w:numPr>
        <w:wordWrap w:val="0"/>
        <w:spacing w:line="300" w:lineRule="atLeast"/>
        <w:rPr>
          <w:rFonts w:hint="eastAsia"/>
          <w:szCs w:val="21"/>
        </w:rPr>
      </w:pPr>
      <w:r>
        <w:rPr>
          <w:szCs w:val="21"/>
        </w:rPr>
        <w:t>风险识别：识别风险的方法常用的有现场观察法、座谈法、流程图法、财务报表法、相关部门配合法和环境分析法等。</w:t>
      </w:r>
    </w:p>
    <w:p>
      <w:pPr>
        <w:pStyle w:val="11"/>
        <w:wordWrap w:val="0"/>
        <w:spacing w:line="300" w:lineRule="atLeast"/>
        <w:ind w:firstLine="360" w:firstLineChars="150"/>
        <w:rPr>
          <w:szCs w:val="21"/>
        </w:rPr>
      </w:pPr>
      <w:r>
        <w:rPr>
          <w:szCs w:val="21"/>
        </w:rPr>
        <w:t>(2) 风险评估：对已识别的风险要进行估计和评价，风险估计的主要任务是确定风险发生的概率与后果，风险评价则是确定该风险的经济意义及处理的费/效分析，常用的方法有：概率分布、外推法、多目标分析法等。</w:t>
      </w:r>
    </w:p>
    <w:p>
      <w:pPr>
        <w:pStyle w:val="11"/>
        <w:wordWrap w:val="0"/>
        <w:spacing w:line="300" w:lineRule="atLeast"/>
        <w:rPr>
          <w:szCs w:val="21"/>
        </w:rPr>
      </w:pPr>
      <w:r>
        <w:rPr>
          <w:szCs w:val="21"/>
        </w:rPr>
        <w:t>　　(3) 计划进度：按照评估后的风险结果，制定相应的风险管理进度表，为后续的风险管理提供参考。</w:t>
      </w:r>
    </w:p>
    <w:p>
      <w:pPr>
        <w:pStyle w:val="11"/>
        <w:wordWrap w:val="0"/>
        <w:spacing w:line="300" w:lineRule="atLeast"/>
        <w:rPr>
          <w:szCs w:val="21"/>
        </w:rPr>
      </w:pPr>
      <w:r>
        <w:rPr>
          <w:szCs w:val="21"/>
        </w:rPr>
        <w:t>　　(4) 风险处理：一般而言，风险处理有三种方法，① 风险控制法，即主动采取措施避免风险，消灭风险，中和风险或采用紧急方案降低风险。② 风险自留，当风险量不大时可以余留风险。③ 风险转移。</w:t>
      </w:r>
      <w:r>
        <w:rPr>
          <w:szCs w:val="2"/>
        </w:rPr>
        <w:t>training.mypm.net</w:t>
      </w:r>
    </w:p>
    <w:p>
      <w:pPr>
        <w:pStyle w:val="11"/>
        <w:wordWrap w:val="0"/>
        <w:spacing w:line="300" w:lineRule="atLeast"/>
        <w:rPr>
          <w:szCs w:val="21"/>
        </w:rPr>
      </w:pPr>
      <w:r>
        <w:rPr>
          <w:szCs w:val="21"/>
        </w:rPr>
        <w:t>　　(5) 风险监控：包括对风险发生的监督和对风险管理的监督，前者是对已识别的风险源进行监视和控制，后者是在项目实施过程中监督人们认真执行风险管理的组织和技术措施。</w:t>
      </w:r>
    </w:p>
    <w:p>
      <w:pPr>
        <w:pStyle w:val="11"/>
        <w:wordWrap w:val="0"/>
        <w:spacing w:line="300" w:lineRule="atLeast"/>
        <w:rPr>
          <w:szCs w:val="21"/>
        </w:rPr>
      </w:pPr>
      <w:r>
        <w:rPr>
          <w:szCs w:val="21"/>
        </w:rPr>
        <w:t>　　3、风险控制</w:t>
      </w:r>
    </w:p>
    <w:p>
      <w:pPr>
        <w:pStyle w:val="11"/>
        <w:wordWrap w:val="0"/>
        <w:spacing w:line="300" w:lineRule="atLeast"/>
        <w:rPr>
          <w:szCs w:val="21"/>
        </w:rPr>
      </w:pPr>
      <w:r>
        <w:rPr>
          <w:szCs w:val="21"/>
        </w:rPr>
        <w:t>　　(1)建立有效的风险控制的组织机构</w:t>
      </w:r>
      <w:r>
        <w:rPr>
          <w:szCs w:val="2"/>
        </w:rPr>
        <w:t>项目管理者联盟文章</w:t>
      </w:r>
    </w:p>
    <w:p>
      <w:pPr>
        <w:pStyle w:val="11"/>
        <w:wordWrap w:val="0"/>
        <w:spacing w:line="300" w:lineRule="atLeast"/>
        <w:rPr>
          <w:szCs w:val="21"/>
        </w:rPr>
      </w:pPr>
      <w:r>
        <w:rPr>
          <w:szCs w:val="21"/>
        </w:rPr>
        <w:t>　　①设置风险管理岗位：在软件开发项目管理过程中设置风险管理岗位，该岗位的主要职责是在制订与评估规划时，从风险管理的角度对项目规划或计划进行审核并发表意见，不断寻找可能出现的任何意外情况，试着指出各个风险的管理策略及常用的管理方法，以随时处理出现的风险，风险管理者最好是由项目主管以外的人担任。风险管理岗位的人数依据项目大小来决定，一般2—3人较为适合。</w:t>
      </w:r>
    </w:p>
    <w:p>
      <w:pPr>
        <w:pStyle w:val="11"/>
        <w:wordWrap w:val="0"/>
        <w:spacing w:line="300" w:lineRule="atLeast"/>
        <w:rPr>
          <w:szCs w:val="21"/>
        </w:rPr>
      </w:pPr>
      <w:r>
        <w:rPr>
          <w:szCs w:val="21"/>
        </w:rPr>
        <w:t>　　②双项目经理：为项目开发项目设定两个项目经理岗位，一个负责技术岗位，另一个负责管理岗位。目前，国内的软件开发企业的项目经理一般都是一名，而且是技术出生的占绝对多数，他们主要擅长的是技术研发，在管理方面先天不足，这不利于项目风险管理和控制。通过增加专门的管理经理岗位，可以弥补技术出生的项目经理的不足，提升软件开发项目的管理水平。而且这样的经验也已得到了国外业界大多企业的认可。</w:t>
      </w:r>
    </w:p>
    <w:p>
      <w:pPr>
        <w:pStyle w:val="11"/>
        <w:wordWrap w:val="0"/>
        <w:spacing w:line="300" w:lineRule="atLeast"/>
        <w:rPr>
          <w:szCs w:val="21"/>
        </w:rPr>
      </w:pPr>
      <w:r>
        <w:rPr>
          <w:szCs w:val="21"/>
        </w:rPr>
        <w:t>　　(2) 建立有效的风险控制管理过程</w:t>
      </w:r>
    </w:p>
    <w:p>
      <w:pPr>
        <w:pStyle w:val="11"/>
        <w:wordWrap w:val="0"/>
        <w:spacing w:line="300" w:lineRule="atLeast"/>
        <w:rPr>
          <w:szCs w:val="21"/>
        </w:rPr>
      </w:pPr>
      <w:r>
        <w:rPr>
          <w:szCs w:val="21"/>
        </w:rPr>
        <w:t>　　风险管理过程包括培训，风险识别、风险分析、风险计划、执行计划、跟踪计划等活动，有效的风险管理过程应是学习型的、持续的和不断改进的。软件企业应建立自己的风险管理数据库作为风险管理的基础，并在实施中不断地更新和完善。</w:t>
      </w:r>
    </w:p>
    <w:p>
      <w:pPr>
        <w:pStyle w:val="11"/>
        <w:wordWrap w:val="0"/>
        <w:spacing w:line="300" w:lineRule="atLeast"/>
        <w:rPr>
          <w:color w:val="2F577B"/>
          <w:szCs w:val="21"/>
        </w:rPr>
      </w:pPr>
      <w:r>
        <w:rPr>
          <w:szCs w:val="21"/>
        </w:rPr>
        <w:t>　　根据企业和项目的实际情况，进行科学的项目风险和控制，对项目的成功研发有着举足轻重的意义。在项目开发的过程中，进行必要的项目风险分析，制定符合项目特点的风险评估和监督机制，特别是要定期对项目的风险状况进行评估和监管，发现意外风险或者是风险超出预期的一定要重点关照。发现问题要立即上报，尽快解决。并建立风险监管日志，实行“岗位负责制”，将软件开发项目的风险降到最低。</w:t>
      </w:r>
      <w:r>
        <w:rPr>
          <w:color w:val="FFFFFF"/>
          <w:szCs w:val="2"/>
        </w:rPr>
        <w:t>管理论坛</w:t>
      </w:r>
    </w:p>
    <w:p>
      <w:pPr>
        <w:pStyle w:val="11"/>
        <w:wordWrap w:val="0"/>
        <w:spacing w:line="300" w:lineRule="atLeast"/>
        <w:rPr>
          <w:rFonts w:hint="eastAsia"/>
          <w:color w:val="2F577B"/>
          <w:szCs w:val="21"/>
        </w:rPr>
      </w:pPr>
    </w:p>
    <w:p>
      <w:pPr>
        <w:pStyle w:val="11"/>
        <w:wordWrap w:val="0"/>
        <w:spacing w:line="300" w:lineRule="atLeast"/>
        <w:rPr>
          <w:rFonts w:hint="eastAsia"/>
          <w:color w:val="2F577B"/>
          <w:szCs w:val="21"/>
        </w:rPr>
      </w:pPr>
      <w:r>
        <w:rPr>
          <w:rFonts w:hint="eastAsia"/>
          <w:color w:val="2F577B"/>
          <w:szCs w:val="21"/>
        </w:rPr>
        <w:drawing>
          <wp:inline distT="0" distB="0" distL="0" distR="0">
            <wp:extent cx="5267325" cy="3390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3390900"/>
                    </a:xfrm>
                    <a:prstGeom prst="rect">
                      <a:avLst/>
                    </a:prstGeom>
                    <a:noFill/>
                    <a:ln>
                      <a:noFill/>
                    </a:ln>
                  </pic:spPr>
                </pic:pic>
              </a:graphicData>
            </a:graphic>
          </wp:inline>
        </w:drawing>
      </w:r>
    </w:p>
    <w:p>
      <w:pPr>
        <w:pStyle w:val="2"/>
      </w:pPr>
      <w:bookmarkStart w:id="16" w:name="_Toc19110"/>
      <w:bookmarkStart w:id="17" w:name="_Toc14955"/>
      <w:r>
        <w:rPr>
          <w:rFonts w:hint="eastAsia"/>
        </w:rPr>
        <w:t>3 整体需求</w:t>
      </w:r>
      <w:bookmarkEnd w:id="16"/>
      <w:bookmarkEnd w:id="17"/>
    </w:p>
    <w:p>
      <w:pPr>
        <w:pStyle w:val="3"/>
      </w:pPr>
      <w:bookmarkStart w:id="18" w:name="_Toc27321"/>
      <w:bookmarkStart w:id="19" w:name="_Toc16873"/>
      <w:r>
        <w:rPr>
          <w:rFonts w:hint="eastAsia" w:asciiTheme="majorEastAsia" w:hAnsiTheme="majorEastAsia" w:eastAsiaTheme="majorEastAsia" w:cstheme="majorEastAsia"/>
          <w:sz w:val="30"/>
          <w:szCs w:val="30"/>
        </w:rPr>
        <w:t>3.1项目用户画像需求逻辑分析</w:t>
      </w:r>
      <w:bookmarkEnd w:id="18"/>
      <w:bookmarkEnd w:id="19"/>
    </w:p>
    <w:p>
      <w:pPr>
        <w:pStyle w:val="3"/>
        <w:rPr>
          <w:rFonts w:asciiTheme="majorEastAsia" w:hAnsiTheme="majorEastAsia" w:eastAsiaTheme="majorEastAsia" w:cstheme="majorEastAsia"/>
          <w:sz w:val="30"/>
          <w:szCs w:val="30"/>
        </w:rPr>
      </w:pPr>
      <w:bookmarkStart w:id="20" w:name="_Toc12813"/>
      <w:bookmarkStart w:id="21" w:name="_Toc15401"/>
      <w:r>
        <w:rPr>
          <w:rFonts w:hint="eastAsia" w:asciiTheme="majorEastAsia" w:hAnsiTheme="majorEastAsia" w:eastAsiaTheme="majorEastAsia" w:cstheme="majorEastAsia"/>
          <w:sz w:val="30"/>
          <w:szCs w:val="30"/>
        </w:rPr>
        <w:t>3.2 项目工程需求</w:t>
      </w:r>
      <w:bookmarkEnd w:id="20"/>
      <w:bookmarkEnd w:id="21"/>
    </w:p>
    <w:p>
      <w:pPr>
        <w:pStyle w:val="4"/>
      </w:pPr>
      <w:bookmarkStart w:id="22" w:name="_Toc13761"/>
      <w:bookmarkStart w:id="23" w:name="_Toc14599"/>
      <w:r>
        <w:rPr>
          <w:rFonts w:hint="eastAsia"/>
        </w:rPr>
        <w:t>3.2.1 UI模块需求分析</w:t>
      </w:r>
      <w:bookmarkEnd w:id="22"/>
      <w:bookmarkEnd w:id="23"/>
    </w:p>
    <w:p>
      <w:pPr>
        <w:pStyle w:val="5"/>
        <w:rPr>
          <w:rFonts w:asciiTheme="majorEastAsia" w:hAnsiTheme="majorEastAsia" w:eastAsiaTheme="majorEastAsia" w:cstheme="majorEastAsia"/>
          <w:sz w:val="24"/>
          <w:szCs w:val="24"/>
        </w:rPr>
      </w:pPr>
      <w:bookmarkStart w:id="24" w:name="_Toc13979"/>
      <w:r>
        <w:rPr>
          <w:rFonts w:hint="eastAsia" w:asciiTheme="majorEastAsia" w:hAnsiTheme="majorEastAsia" w:eastAsiaTheme="majorEastAsia" w:cstheme="majorEastAsia"/>
          <w:sz w:val="24"/>
          <w:szCs w:val="24"/>
        </w:rPr>
        <w:t>3.2.1.1 UI模块环境要求</w:t>
      </w:r>
      <w:bookmarkEnd w:id="24"/>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操作工具：Photoshop（PS）、Illustrator（AI）、</w:t>
      </w:r>
      <w:r>
        <w:rPr>
          <w:rFonts w:hint="eastAsia" w:asciiTheme="minorEastAsia" w:hAnsiTheme="minorEastAsia" w:eastAsiaTheme="minorEastAsia" w:cstheme="minorEastAsia"/>
          <w:color w:val="333333"/>
          <w:sz w:val="24"/>
          <w:szCs w:val="24"/>
        </w:rPr>
        <w:t>Sketch </w:t>
      </w:r>
      <w:r>
        <w:rPr>
          <w:rFonts w:hint="eastAsia" w:ascii="Arial" w:hAnsi="Arial" w:cs="Arial"/>
          <w:color w:val="333333"/>
          <w:sz w:val="24"/>
          <w:szCs w:val="24"/>
        </w:rPr>
        <w:t>，</w:t>
      </w:r>
      <w:r>
        <w:rPr>
          <w:rFonts w:hint="eastAsia" w:asciiTheme="majorEastAsia" w:hAnsiTheme="majorEastAsia" w:eastAsiaTheme="majorEastAsia" w:cstheme="majorEastAsia"/>
          <w:bCs/>
          <w:color w:val="333333"/>
          <w:sz w:val="24"/>
          <w:szCs w:val="24"/>
          <w:shd w:val="clear" w:color="auto" w:fill="FFFFFF"/>
        </w:rPr>
        <w:t>Axure RP（ARP）；</w:t>
      </w:r>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硬件环境：OS系统/Win系统/手绘板。</w:t>
      </w:r>
    </w:p>
    <w:p>
      <w:pPr>
        <w:pStyle w:val="5"/>
        <w:rPr>
          <w:rFonts w:asciiTheme="majorEastAsia" w:hAnsiTheme="majorEastAsia" w:eastAsiaTheme="majorEastAsia" w:cstheme="majorEastAsia"/>
          <w:sz w:val="24"/>
          <w:szCs w:val="24"/>
        </w:rPr>
      </w:pPr>
      <w:bookmarkStart w:id="25" w:name="_Toc14103"/>
      <w:r>
        <w:rPr>
          <w:rFonts w:hint="eastAsia" w:asciiTheme="majorEastAsia" w:hAnsiTheme="majorEastAsia" w:eastAsiaTheme="majorEastAsia" w:cstheme="majorEastAsia"/>
          <w:sz w:val="24"/>
          <w:szCs w:val="24"/>
        </w:rPr>
        <w:t>3.1.1.2 UI数据源支持</w:t>
      </w:r>
      <w:bookmarkEnd w:id="25"/>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Icon：阿里图库；</w:t>
      </w:r>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字体：微软雅黑，黑体，苹方；</w:t>
      </w:r>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Banner：花瓣，站酷。</w:t>
      </w:r>
    </w:p>
    <w:p>
      <w:pPr>
        <w:pStyle w:val="5"/>
        <w:rPr>
          <w:rFonts w:asciiTheme="majorEastAsia" w:hAnsiTheme="majorEastAsia" w:eastAsiaTheme="majorEastAsia" w:cstheme="majorEastAsia"/>
          <w:sz w:val="24"/>
          <w:szCs w:val="24"/>
        </w:rPr>
      </w:pPr>
      <w:bookmarkStart w:id="26" w:name="_Toc2231"/>
      <w:r>
        <w:rPr>
          <w:rFonts w:hint="eastAsia" w:asciiTheme="majorEastAsia" w:hAnsiTheme="majorEastAsia" w:eastAsiaTheme="majorEastAsia" w:cstheme="majorEastAsia"/>
          <w:sz w:val="24"/>
          <w:szCs w:val="24"/>
        </w:rPr>
        <w:t>3.1.1.3 UI编排功能</w:t>
      </w:r>
      <w:bookmarkEnd w:id="26"/>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明确信息的层级关系;</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间距和留白;</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结合产品自身选图；</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创造图形来丰富界面；</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文字的排版。</w:t>
      </w:r>
    </w:p>
    <w:p>
      <w:pPr>
        <w:pStyle w:val="5"/>
        <w:rPr>
          <w:rFonts w:asciiTheme="majorEastAsia" w:hAnsiTheme="majorEastAsia" w:eastAsiaTheme="majorEastAsia" w:cstheme="majorEastAsia"/>
          <w:sz w:val="24"/>
          <w:szCs w:val="24"/>
        </w:rPr>
      </w:pPr>
      <w:bookmarkStart w:id="27" w:name="_Toc17931"/>
      <w:r>
        <w:rPr>
          <w:rFonts w:hint="eastAsia" w:asciiTheme="majorEastAsia" w:hAnsiTheme="majorEastAsia" w:eastAsiaTheme="majorEastAsia" w:cstheme="majorEastAsia"/>
          <w:sz w:val="24"/>
          <w:szCs w:val="24"/>
        </w:rPr>
        <w:t>3.1.1.4 UI展示方式</w:t>
      </w:r>
      <w:bookmarkEnd w:id="27"/>
    </w:p>
    <w:p>
      <w:pPr>
        <w:numPr>
          <w:ilvl w:val="0"/>
          <w:numId w:val="7"/>
        </w:numPr>
        <w:rPr>
          <w:sz w:val="24"/>
          <w:szCs w:val="24"/>
        </w:rPr>
      </w:pPr>
      <w:r>
        <w:rPr>
          <w:rFonts w:hint="eastAsia"/>
          <w:sz w:val="24"/>
          <w:szCs w:val="24"/>
        </w:rPr>
        <w:t>响应式网站设计</w:t>
      </w:r>
    </w:p>
    <w:p>
      <w:pPr>
        <w:numPr>
          <w:ilvl w:val="0"/>
          <w:numId w:val="7"/>
        </w:numPr>
        <w:rPr>
          <w:sz w:val="24"/>
          <w:szCs w:val="24"/>
        </w:rPr>
      </w:pPr>
      <w:r>
        <w:rPr>
          <w:rFonts w:hint="eastAsia"/>
          <w:sz w:val="24"/>
          <w:szCs w:val="24"/>
        </w:rPr>
        <w:t>宽屏幕体验</w:t>
      </w:r>
    </w:p>
    <w:p>
      <w:pPr>
        <w:numPr>
          <w:ilvl w:val="0"/>
          <w:numId w:val="7"/>
        </w:numPr>
        <w:rPr>
          <w:sz w:val="24"/>
          <w:szCs w:val="24"/>
        </w:rPr>
      </w:pPr>
      <w:r>
        <w:rPr>
          <w:rFonts w:hint="eastAsia"/>
          <w:sz w:val="24"/>
          <w:szCs w:val="24"/>
        </w:rPr>
        <w:t>强调主题</w:t>
      </w:r>
    </w:p>
    <w:p>
      <w:pPr>
        <w:numPr>
          <w:ilvl w:val="0"/>
          <w:numId w:val="7"/>
        </w:numPr>
        <w:rPr>
          <w:sz w:val="24"/>
          <w:szCs w:val="24"/>
        </w:rPr>
      </w:pPr>
      <w:r>
        <w:rPr>
          <w:rFonts w:hint="eastAsia"/>
          <w:sz w:val="24"/>
          <w:szCs w:val="24"/>
        </w:rPr>
        <w:t>注重微交互体验</w:t>
      </w:r>
    </w:p>
    <w:p>
      <w:pPr>
        <w:numPr>
          <w:ilvl w:val="0"/>
          <w:numId w:val="7"/>
        </w:numPr>
        <w:rPr>
          <w:sz w:val="24"/>
          <w:szCs w:val="24"/>
        </w:rPr>
      </w:pPr>
      <w:r>
        <w:rPr>
          <w:rFonts w:hint="eastAsia"/>
          <w:sz w:val="24"/>
          <w:szCs w:val="24"/>
        </w:rPr>
        <w:t>扁平化设计</w:t>
      </w:r>
    </w:p>
    <w:p>
      <w:pPr>
        <w:pStyle w:val="5"/>
        <w:rPr>
          <w:rFonts w:asciiTheme="minorEastAsia" w:hAnsiTheme="minorEastAsia" w:eastAsiaTheme="minorEastAsia"/>
          <w:kern w:val="0"/>
          <w:sz w:val="24"/>
          <w:szCs w:val="24"/>
        </w:rPr>
      </w:pPr>
      <w:bookmarkStart w:id="28" w:name="_Toc13603"/>
      <w:r>
        <w:rPr>
          <w:rStyle w:val="19"/>
          <w:rFonts w:hint="eastAsia" w:asciiTheme="majorEastAsia" w:hAnsiTheme="majorEastAsia" w:eastAsiaTheme="majorEastAsia" w:cstheme="majorEastAsia"/>
          <w:b/>
          <w:sz w:val="24"/>
          <w:szCs w:val="24"/>
        </w:rPr>
        <w:t>3.1.1.5 UI 外部数据服务</w:t>
      </w:r>
      <w:bookmarkEnd w:id="28"/>
    </w:p>
    <w:p>
      <w:pPr>
        <w:rPr>
          <w:sz w:val="24"/>
          <w:szCs w:val="24"/>
        </w:rPr>
      </w:pPr>
      <w:r>
        <w:rPr>
          <w:rFonts w:hint="eastAsia"/>
          <w:sz w:val="24"/>
          <w:szCs w:val="24"/>
        </w:rPr>
        <w:t>无</w:t>
      </w:r>
    </w:p>
    <w:p>
      <w:pPr>
        <w:rPr>
          <w:rStyle w:val="19"/>
          <w:rFonts w:asciiTheme="majorEastAsia" w:hAnsiTheme="majorEastAsia" w:eastAsiaTheme="majorEastAsia" w:cstheme="majorEastAsia"/>
          <w:sz w:val="24"/>
          <w:szCs w:val="24"/>
        </w:rPr>
      </w:pPr>
      <w:bookmarkStart w:id="29" w:name="_Toc31117"/>
      <w:r>
        <w:rPr>
          <w:rStyle w:val="19"/>
          <w:rFonts w:hint="eastAsia" w:asciiTheme="majorEastAsia" w:hAnsiTheme="majorEastAsia" w:eastAsiaTheme="majorEastAsia" w:cstheme="majorEastAsia"/>
          <w:sz w:val="24"/>
          <w:szCs w:val="24"/>
        </w:rPr>
        <w:t>3.1.1.6 UI 系统管理</w:t>
      </w:r>
    </w:p>
    <w:bookmarkEnd w:id="29"/>
    <w:p>
      <w:pPr>
        <w:rPr>
          <w:rStyle w:val="19"/>
          <w:rFonts w:asciiTheme="majorEastAsia" w:hAnsiTheme="majorEastAsia" w:eastAsiaTheme="majorEastAsia" w:cstheme="majorEastAsia"/>
          <w:sz w:val="24"/>
          <w:szCs w:val="24"/>
        </w:rPr>
      </w:pPr>
    </w:p>
    <w:p>
      <w:pPr>
        <w:bidi w:val="0"/>
        <w:rPr>
          <w:sz w:val="24"/>
          <w:szCs w:val="28"/>
        </w:rPr>
      </w:pPr>
      <w:r>
        <w:rPr>
          <w:rFonts w:hint="eastAsia"/>
          <w:sz w:val="24"/>
          <w:szCs w:val="28"/>
        </w:rPr>
        <w:t>无</w:t>
      </w:r>
    </w:p>
    <w:p>
      <w:pPr>
        <w:pStyle w:val="5"/>
        <w:rPr>
          <w:rFonts w:asciiTheme="majorEastAsia" w:hAnsiTheme="majorEastAsia" w:eastAsiaTheme="majorEastAsia" w:cstheme="majorEastAsia"/>
          <w:sz w:val="24"/>
          <w:szCs w:val="24"/>
        </w:rPr>
      </w:pPr>
      <w:bookmarkStart w:id="30" w:name="_Toc8812"/>
      <w:r>
        <w:rPr>
          <w:rFonts w:hint="eastAsia" w:asciiTheme="majorEastAsia" w:hAnsiTheme="majorEastAsia" w:eastAsiaTheme="majorEastAsia" w:cstheme="majorEastAsia"/>
          <w:sz w:val="24"/>
          <w:szCs w:val="24"/>
        </w:rPr>
        <w:t>3.1.1.7 UI 可视化展示</w:t>
      </w:r>
      <w:bookmarkEnd w:id="30"/>
    </w:p>
    <w:p>
      <w:pPr>
        <w:rPr>
          <w:rFonts w:eastAsiaTheme="majorEastAsia"/>
        </w:rPr>
      </w:pPr>
      <w:r>
        <w:rPr>
          <w:rFonts w:hint="eastAsia" w:asciiTheme="majorEastAsia" w:hAnsiTheme="majorEastAsia" w:eastAsiaTheme="majorEastAsia" w:cstheme="majorEastAsia"/>
          <w:sz w:val="24"/>
          <w:szCs w:val="24"/>
        </w:rPr>
        <w:t>无</w:t>
      </w:r>
    </w:p>
    <w:p>
      <w:pPr>
        <w:pStyle w:val="4"/>
        <w:rPr>
          <w:rFonts w:asciiTheme="majorEastAsia" w:hAnsiTheme="majorEastAsia" w:eastAsiaTheme="majorEastAsia" w:cstheme="majorEastAsia"/>
          <w:szCs w:val="32"/>
        </w:rPr>
      </w:pPr>
      <w:bookmarkStart w:id="31" w:name="_Toc7205"/>
      <w:bookmarkStart w:id="32" w:name="_Toc999"/>
      <w:r>
        <w:rPr>
          <w:rFonts w:hint="eastAsia" w:asciiTheme="majorEastAsia" w:hAnsiTheme="majorEastAsia" w:eastAsiaTheme="majorEastAsia" w:cstheme="majorEastAsia"/>
          <w:szCs w:val="32"/>
        </w:rPr>
        <w:t>3.2.2 前端开发模块需求分析</w:t>
      </w:r>
      <w:bookmarkEnd w:id="31"/>
      <w:bookmarkEnd w:id="32"/>
    </w:p>
    <w:p>
      <w:pPr>
        <w:pStyle w:val="5"/>
        <w:rPr>
          <w:rFonts w:asciiTheme="majorEastAsia" w:hAnsiTheme="majorEastAsia" w:eastAsiaTheme="majorEastAsia" w:cstheme="majorEastAsia"/>
          <w:sz w:val="24"/>
          <w:szCs w:val="24"/>
        </w:rPr>
      </w:pPr>
      <w:bookmarkStart w:id="33" w:name="_Toc20442"/>
      <w:r>
        <w:rPr>
          <w:rFonts w:hint="eastAsia" w:asciiTheme="majorEastAsia" w:hAnsiTheme="majorEastAsia" w:eastAsiaTheme="majorEastAsia" w:cstheme="majorEastAsia"/>
          <w:sz w:val="24"/>
          <w:szCs w:val="24"/>
        </w:rPr>
        <w:t>3.2.2.1 前端开发模块环境要求</w:t>
      </w:r>
      <w:bookmarkEnd w:id="33"/>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工具：hbuilder编译器 bootstrap框架echarts图表 阿里图表</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框架：bootstrap框架 </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硬件环境：Win10</w:t>
      </w:r>
    </w:p>
    <w:p>
      <w:pPr>
        <w:rPr>
          <w:rFonts w:asciiTheme="majorEastAsia" w:hAnsiTheme="majorEastAsia" w:eastAsiaTheme="majorEastAsia" w:cstheme="majorEastAsia"/>
          <w:sz w:val="24"/>
          <w:szCs w:val="24"/>
        </w:rPr>
      </w:pPr>
    </w:p>
    <w:p>
      <w:pPr>
        <w:pStyle w:val="5"/>
        <w:rPr>
          <w:rFonts w:asciiTheme="majorEastAsia" w:hAnsiTheme="majorEastAsia" w:eastAsiaTheme="majorEastAsia" w:cstheme="majorEastAsia"/>
          <w:sz w:val="24"/>
          <w:szCs w:val="24"/>
        </w:rPr>
      </w:pPr>
      <w:bookmarkStart w:id="34" w:name="_Toc19654"/>
      <w:r>
        <w:rPr>
          <w:rFonts w:hint="eastAsia" w:asciiTheme="majorEastAsia" w:hAnsiTheme="majorEastAsia" w:eastAsiaTheme="majorEastAsia" w:cstheme="majorEastAsia"/>
          <w:sz w:val="24"/>
          <w:szCs w:val="24"/>
        </w:rPr>
        <w:t>3.2.2.2  前端开发数据源支持</w:t>
      </w:r>
      <w:bookmarkEnd w:id="34"/>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W3School ，菜鸟编程</w:t>
      </w:r>
    </w:p>
    <w:p>
      <w:pPr>
        <w:pStyle w:val="5"/>
        <w:rPr>
          <w:rFonts w:asciiTheme="majorEastAsia" w:hAnsiTheme="majorEastAsia" w:eastAsiaTheme="majorEastAsia" w:cstheme="majorEastAsia"/>
          <w:sz w:val="24"/>
          <w:szCs w:val="24"/>
        </w:rPr>
      </w:pPr>
      <w:bookmarkStart w:id="35" w:name="_Toc24036"/>
      <w:r>
        <w:rPr>
          <w:rFonts w:hint="eastAsia" w:asciiTheme="majorEastAsia" w:hAnsiTheme="majorEastAsia" w:eastAsiaTheme="majorEastAsia" w:cstheme="majorEastAsia"/>
          <w:sz w:val="24"/>
          <w:szCs w:val="24"/>
        </w:rPr>
        <w:t>3.2.2.3 前端展示方式</w:t>
      </w:r>
      <w:bookmarkEnd w:id="35"/>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手机 电脑</w:t>
      </w:r>
    </w:p>
    <w:p>
      <w:pPr>
        <w:rPr>
          <w:rFonts w:asciiTheme="minorEastAsia" w:hAnsiTheme="minorEastAsia" w:eastAsiaTheme="minorEastAsia" w:cstheme="minorEastAsia"/>
          <w:sz w:val="24"/>
          <w:szCs w:val="24"/>
        </w:rPr>
      </w:pPr>
    </w:p>
    <w:p>
      <w:pPr>
        <w:rPr>
          <w:rFonts w:asciiTheme="minorEastAsia" w:hAnsiTheme="minorEastAsia" w:eastAsiaTheme="minorEastAsia" w:cstheme="minorEastAsia"/>
          <w:sz w:val="24"/>
          <w:szCs w:val="24"/>
        </w:rPr>
      </w:pPr>
    </w:p>
    <w:p>
      <w:pPr>
        <w:rPr>
          <w:rStyle w:val="19"/>
          <w:rFonts w:asciiTheme="minorEastAsia" w:hAnsiTheme="minorEastAsia" w:eastAsiaTheme="minorEastAsia" w:cstheme="minorEastAsia"/>
          <w:sz w:val="24"/>
          <w:szCs w:val="24"/>
        </w:rPr>
      </w:pPr>
      <w:bookmarkStart w:id="36" w:name="_Toc21590"/>
      <w:r>
        <w:rPr>
          <w:rStyle w:val="19"/>
          <w:rFonts w:hint="eastAsia" w:asciiTheme="minorEastAsia" w:hAnsiTheme="minorEastAsia" w:eastAsiaTheme="minorEastAsia" w:cstheme="minorEastAsia"/>
          <w:sz w:val="24"/>
          <w:szCs w:val="24"/>
        </w:rPr>
        <w:t>3.2.2.4 前端外部数据服务</w:t>
      </w:r>
    </w:p>
    <w:bookmarkEnd w:id="36"/>
    <w:p>
      <w:pPr>
        <w:rPr>
          <w:rFonts w:asciiTheme="minorEastAsia" w:hAnsiTheme="minorEastAsia" w:eastAsiaTheme="minorEastAsia" w:cstheme="minorEastAsia"/>
          <w:sz w:val="24"/>
          <w:szCs w:val="24"/>
        </w:rPr>
      </w:pP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spacing w:line="360" w:lineRule="auto"/>
        <w:jc w:val="left"/>
        <w:rPr>
          <w:rFonts w:asciiTheme="minorEastAsia" w:hAnsiTheme="minorEastAsia" w:eastAsiaTheme="minorEastAsia"/>
          <w:kern w:val="0"/>
          <w:sz w:val="24"/>
          <w:szCs w:val="24"/>
        </w:rPr>
      </w:pPr>
    </w:p>
    <w:p>
      <w:pPr>
        <w:pStyle w:val="5"/>
        <w:rPr>
          <w:rFonts w:asciiTheme="majorEastAsia" w:hAnsiTheme="majorEastAsia" w:eastAsiaTheme="majorEastAsia" w:cstheme="majorEastAsia"/>
          <w:sz w:val="24"/>
          <w:szCs w:val="24"/>
        </w:rPr>
      </w:pPr>
      <w:bookmarkStart w:id="37" w:name="_Toc28495"/>
      <w:r>
        <w:rPr>
          <w:rFonts w:hint="eastAsia" w:asciiTheme="majorEastAsia" w:hAnsiTheme="majorEastAsia" w:eastAsiaTheme="majorEastAsia" w:cstheme="majorEastAsia"/>
          <w:sz w:val="24"/>
          <w:szCs w:val="24"/>
        </w:rPr>
        <w:t>3.2.2.5 前端数据分析</w:t>
      </w:r>
      <w:bookmarkEnd w:id="37"/>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rPr>
          <w:rFonts w:asciiTheme="minorEastAsia" w:hAnsiTheme="minorEastAsia" w:eastAsiaTheme="minorEastAsia" w:cstheme="minorEastAsia"/>
          <w:sz w:val="24"/>
          <w:szCs w:val="24"/>
        </w:rPr>
      </w:pPr>
    </w:p>
    <w:p>
      <w:pPr>
        <w:pStyle w:val="5"/>
        <w:rPr>
          <w:rFonts w:asciiTheme="majorEastAsia" w:hAnsiTheme="majorEastAsia" w:eastAsiaTheme="majorEastAsia" w:cstheme="majorEastAsia"/>
          <w:sz w:val="24"/>
          <w:szCs w:val="24"/>
        </w:rPr>
      </w:pPr>
      <w:bookmarkStart w:id="38" w:name="_Toc28777"/>
      <w:r>
        <w:rPr>
          <w:rFonts w:hint="eastAsia" w:asciiTheme="majorEastAsia" w:hAnsiTheme="majorEastAsia" w:eastAsiaTheme="majorEastAsia" w:cstheme="majorEastAsia"/>
          <w:sz w:val="24"/>
          <w:szCs w:val="24"/>
        </w:rPr>
        <w:t>3.2.2.6 前端设计运行</w:t>
      </w:r>
      <w:bookmarkEnd w:id="38"/>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1符合W3School规范 兼容浏览器 </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2首先需要符合web标准，兼顾结构分明、兼容性优良、页面性能高、代码简洁明了等要求，再根据开发需求进行一定的调整。</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文件命名统一采用小写英文字母，尽量不包含空格和特殊符号</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3文件规范</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html, css, js, images文件均归档至约定的目录中;</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html文件命名: 英文命名, 后缀.html或.htm. 同时将统一页面文件放于同目录中, 以方便后端添加功能时查找对应页面;</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css文件命名: 英文命名, 后缀.css. 共用base.css, 首页index.css, 其他页面依实际模块需求命名.;</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Js文件命名: 英文命名, 后缀.js. 共用common.js, 其他依实际模块需求命名。</w:t>
      </w:r>
    </w:p>
    <w:p>
      <w:pPr>
        <w:pStyle w:val="5"/>
        <w:rPr>
          <w:rFonts w:asciiTheme="majorEastAsia" w:hAnsiTheme="majorEastAsia" w:eastAsiaTheme="majorEastAsia" w:cstheme="majorEastAsia"/>
          <w:sz w:val="24"/>
          <w:szCs w:val="24"/>
        </w:rPr>
      </w:pPr>
      <w:bookmarkStart w:id="39" w:name="_Toc20540"/>
      <w:r>
        <w:rPr>
          <w:rFonts w:hint="eastAsia" w:asciiTheme="majorEastAsia" w:hAnsiTheme="majorEastAsia" w:eastAsiaTheme="majorEastAsia" w:cstheme="majorEastAsia"/>
          <w:sz w:val="24"/>
          <w:szCs w:val="24"/>
        </w:rPr>
        <w:t>3.2.2.7 前端系统管理</w:t>
      </w:r>
      <w:bookmarkEnd w:id="39"/>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无</w:t>
      </w:r>
    </w:p>
    <w:p>
      <w:pPr>
        <w:rPr>
          <w:rFonts w:asciiTheme="majorEastAsia" w:hAnsiTheme="majorEastAsia" w:eastAsiaTheme="majorEastAsia" w:cstheme="majorEastAsia"/>
          <w:sz w:val="24"/>
          <w:szCs w:val="24"/>
        </w:rPr>
      </w:pPr>
    </w:p>
    <w:p>
      <w:pPr>
        <w:pStyle w:val="5"/>
        <w:rPr>
          <w:rFonts w:asciiTheme="majorEastAsia" w:hAnsiTheme="majorEastAsia" w:eastAsiaTheme="majorEastAsia" w:cstheme="majorEastAsia"/>
          <w:sz w:val="24"/>
          <w:szCs w:val="24"/>
        </w:rPr>
      </w:pPr>
      <w:bookmarkStart w:id="40" w:name="_Toc15307"/>
      <w:r>
        <w:rPr>
          <w:rFonts w:hint="eastAsia" w:asciiTheme="majorEastAsia" w:hAnsiTheme="majorEastAsia" w:eastAsiaTheme="majorEastAsia" w:cstheme="majorEastAsia"/>
          <w:sz w:val="24"/>
          <w:szCs w:val="24"/>
        </w:rPr>
        <w:t>3.2.2.8前端可视化展示</w:t>
      </w:r>
      <w:bookmarkEnd w:id="40"/>
    </w:p>
    <w:p>
      <w:pPr>
        <w:ind w:firstLine="480" w:firstLineChars="200"/>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前端可视化是一个比较大的方向 前端可视化其实主要基于两种方式去实现，一种是html5新出的canvas，另一种是svg。</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canvas更像自己用手画上去的，它是一种位图，在网页中具有保存的功能，另外缺点就是放大会失真，但是毫无疑问性能比svg要好，而svg更像html标签一样，另外我们用纯div+css也可以做到可视化，不过性能就更差了，svg是基于xml的一个个标签，而这些标签可以添加dom事件，同样svg是一种矢量图，放大不会失真，我们前端可视化是用canvas。</w:t>
      </w:r>
    </w:p>
    <w:p>
      <w:pPr>
        <w:rPr>
          <w:rFonts w:asciiTheme="majorEastAsia" w:hAnsiTheme="majorEastAsia" w:eastAsiaTheme="majorEastAsia" w:cstheme="majorEastAsia"/>
          <w:sz w:val="24"/>
          <w:szCs w:val="24"/>
        </w:rPr>
      </w:pPr>
    </w:p>
    <w:p>
      <w:pPr>
        <w:pStyle w:val="4"/>
        <w:rPr>
          <w:rFonts w:asciiTheme="majorEastAsia" w:hAnsiTheme="majorEastAsia" w:eastAsiaTheme="majorEastAsia" w:cstheme="majorEastAsia"/>
        </w:rPr>
      </w:pPr>
      <w:bookmarkStart w:id="41" w:name="_Toc31413"/>
      <w:bookmarkStart w:id="42" w:name="_Toc7641"/>
      <w:r>
        <w:rPr>
          <w:rFonts w:hint="eastAsia" w:asciiTheme="majorEastAsia" w:hAnsiTheme="majorEastAsia" w:eastAsiaTheme="majorEastAsia" w:cstheme="majorEastAsia"/>
        </w:rPr>
        <w:t>3.3.3 后端开发模块需求分析</w:t>
      </w:r>
      <w:bookmarkEnd w:id="41"/>
      <w:bookmarkEnd w:id="42"/>
    </w:p>
    <w:p>
      <w:pPr>
        <w:pStyle w:val="5"/>
        <w:rPr>
          <w:rFonts w:asciiTheme="majorEastAsia" w:hAnsiTheme="majorEastAsia" w:eastAsiaTheme="majorEastAsia" w:cstheme="majorEastAsia"/>
        </w:rPr>
      </w:pPr>
      <w:bookmarkStart w:id="43" w:name="_Toc4392"/>
      <w:r>
        <w:rPr>
          <w:rFonts w:hint="eastAsia" w:asciiTheme="majorEastAsia" w:hAnsiTheme="majorEastAsia" w:eastAsiaTheme="majorEastAsia" w:cstheme="majorEastAsia"/>
        </w:rPr>
        <w:t>3.3.3.1 功能设计</w:t>
      </w:r>
      <w:bookmarkEnd w:id="43"/>
    </w:p>
    <w:p>
      <w:pPr>
        <w:pStyle w:val="6"/>
        <w:rPr>
          <w:rFonts w:asciiTheme="majorEastAsia" w:hAnsiTheme="majorEastAsia" w:eastAsiaTheme="majorEastAsia" w:cstheme="majorEastAsia"/>
          <w:sz w:val="24"/>
          <w:szCs w:val="24"/>
        </w:rPr>
      </w:pPr>
      <w:bookmarkStart w:id="44" w:name="_Toc3181"/>
      <w:r>
        <w:rPr>
          <w:rFonts w:hint="eastAsia" w:asciiTheme="majorEastAsia" w:hAnsiTheme="majorEastAsia" w:eastAsiaTheme="majorEastAsia" w:cstheme="majorEastAsia"/>
          <w:sz w:val="24"/>
          <w:szCs w:val="24"/>
        </w:rPr>
        <w:t>3.3.3.1.1 数据分析</w:t>
      </w:r>
      <w:bookmarkEnd w:id="44"/>
    </w:p>
    <w:p>
      <w:pPr>
        <w:pStyle w:val="7"/>
        <w:rPr>
          <w:rFonts w:asciiTheme="majorEastAsia" w:hAnsiTheme="majorEastAsia" w:eastAsiaTheme="majorEastAsia" w:cstheme="majorEastAsia"/>
        </w:rPr>
      </w:pPr>
      <w:bookmarkStart w:id="45" w:name="_Toc30258"/>
      <w:r>
        <w:rPr>
          <w:rFonts w:hint="eastAsia" w:asciiTheme="majorEastAsia" w:hAnsiTheme="majorEastAsia" w:eastAsiaTheme="majorEastAsia" w:cstheme="majorEastAsia"/>
        </w:rPr>
        <w:t>3.3.3.1.1.1 多数据源</w:t>
      </w:r>
      <w:bookmarkEnd w:id="45"/>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支持大多数源系统数据，而且剔除了传统BI基于数据仓库才能实施的弊病，可以直接挂接用户的业务系统，采集业务数据并进行多维度的分析。</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支持多种数据源的连接，包括：主流关系型数据库RDBMS、Excel/CVS文本数据源、基于hadoop的大数据平台数据源以及其他多种JDBC数据源。</w:t>
      </w:r>
    </w:p>
    <w:p>
      <w:pPr>
        <w:pStyle w:val="20"/>
        <w:numPr>
          <w:ilvl w:val="0"/>
          <w:numId w:val="8"/>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RDBMS数据源</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可直接使用已有数据源，也可以定义新的数据源。支持：Oracle、MySQL、SQLServer、PostgraSQL等主流关系型数据库。</w:t>
      </w:r>
    </w:p>
    <w:p>
      <w:pPr>
        <w:pStyle w:val="20"/>
        <w:numPr>
          <w:ilvl w:val="0"/>
          <w:numId w:val="8"/>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支持高级数据源</w:t>
      </w:r>
      <w:r>
        <w:rPr>
          <w:rFonts w:hint="eastAsia" w:asciiTheme="minorEastAsia" w:hAnsiTheme="minorEastAsia" w:eastAsiaTheme="minorEastAsia" w:cstheme="minorEastAsia"/>
          <w:sz w:val="24"/>
          <w:szCs w:val="24"/>
        </w:rPr>
        <w:tab/>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基于JDBC的数据集市DataMart、基于hadoop的大数据平台数据源</w:t>
      </w:r>
    </w:p>
    <w:p>
      <w:pPr>
        <w:pStyle w:val="20"/>
        <w:numPr>
          <w:ilvl w:val="0"/>
          <w:numId w:val="8"/>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Excel数据源支持</w:t>
      </w:r>
      <w:r>
        <w:rPr>
          <w:rFonts w:hint="eastAsia" w:asciiTheme="minorEastAsia" w:hAnsiTheme="minorEastAsia" w:eastAsiaTheme="minorEastAsia" w:cstheme="minorEastAsia"/>
          <w:sz w:val="24"/>
          <w:szCs w:val="24"/>
        </w:rPr>
        <w:tab/>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可直接上传.xls .xlsx 或.cvs 文件，并可读取其中的每个sheet页签。</w:t>
      </w:r>
    </w:p>
    <w:p>
      <w:pPr>
        <w:pStyle w:val="7"/>
        <w:rPr>
          <w:rFonts w:asciiTheme="majorEastAsia" w:hAnsiTheme="majorEastAsia" w:eastAsiaTheme="majorEastAsia" w:cstheme="majorEastAsia"/>
        </w:rPr>
      </w:pPr>
      <w:bookmarkStart w:id="46" w:name="_Toc8155"/>
      <w:r>
        <w:rPr>
          <w:rFonts w:hint="eastAsia" w:asciiTheme="majorEastAsia" w:hAnsiTheme="majorEastAsia" w:eastAsiaTheme="majorEastAsia" w:cstheme="majorEastAsia"/>
        </w:rPr>
        <w:t>3.3.3.1.1.2 数据建模</w:t>
      </w:r>
      <w:bookmarkEnd w:id="46"/>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数据源建好之后，支持对数据表进行进行数据建模，构建BI分析需要的维度、指标。Sefonsoft可视化设计UE平台支持星型、雪花模型，拖拽式可视化建模。模型创建后，系统自动生成Cube，供BI分析使用。</w:t>
      </w:r>
    </w:p>
    <w:p/>
    <w:p>
      <w:pPr>
        <w:pStyle w:val="7"/>
        <w:rPr>
          <w:rFonts w:asciiTheme="majorEastAsia" w:hAnsiTheme="majorEastAsia" w:eastAsiaTheme="majorEastAsia" w:cstheme="majorEastAsia"/>
          <w:szCs w:val="24"/>
        </w:rPr>
      </w:pPr>
      <w:bookmarkStart w:id="47" w:name="_Toc16616"/>
      <w:r>
        <w:rPr>
          <w:rFonts w:hint="eastAsia" w:asciiTheme="majorEastAsia" w:hAnsiTheme="majorEastAsia" w:eastAsiaTheme="majorEastAsia" w:cstheme="majorEastAsia"/>
          <w:szCs w:val="24"/>
        </w:rPr>
        <w:t>3.3.3.1.1.3 多维BI分析</w:t>
      </w:r>
      <w:bookmarkEnd w:id="47"/>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数据分析平台提供了各种常见的OLAP分析操作，除基本的分组聚合外，还可以进任意多维度分析，包含：钻取、切片、切块、旋转、排序、过滤等分析功能。</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多维分析示意图如下所示：</w:t>
      </w:r>
    </w:p>
    <w:p>
      <w:pPr>
        <w:pStyle w:val="20"/>
      </w:pPr>
      <w:r>
        <w:t xml:space="preserve"> </w:t>
      </w:r>
      <w:r>
        <w:drawing>
          <wp:inline distT="0" distB="0" distL="114300" distR="114300">
            <wp:extent cx="5260975" cy="3154680"/>
            <wp:effectExtent l="0" t="0" r="1587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1"/>
                    <a:stretch>
                      <a:fillRect/>
                    </a:stretch>
                  </pic:blipFill>
                  <pic:spPr>
                    <a:xfrm>
                      <a:off x="0" y="0"/>
                      <a:ext cx="5260975" cy="3154680"/>
                    </a:xfrm>
                    <a:prstGeom prst="rect">
                      <a:avLst/>
                    </a:prstGeom>
                    <a:noFill/>
                    <a:ln>
                      <a:noFill/>
                    </a:ln>
                  </pic:spPr>
                </pic:pic>
              </a:graphicData>
            </a:graphic>
          </wp:inline>
        </w:drawing>
      </w:r>
    </w:p>
    <w:p>
      <w:pPr>
        <w:pStyle w:val="20"/>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拖拽式自由分析</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多维BI分析一体化工作台中，您可以选择任意数据模型中的任意维度、度量进行自主拖拽分析。同一个模型中，所有的数据已经关联在一起了，这就决定了多维及时分析的自由度。同时，在一个页面就能进行数据模型选择、维度指标选择、图表选择、图表样式设置、数据预览。</w:t>
      </w:r>
    </w:p>
    <w:p>
      <w:pPr>
        <w:pStyle w:val="20"/>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多层钻取</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在进行BI分析时，支持自由创建维度间的层级关系，构建维度分级。将具备层级的维度应用到各种图表上，即可实现自动多层钻取能力，逐层分析和查看各种数值情况。下钻之后，还能自由地返回上级。</w:t>
      </w:r>
    </w:p>
    <w:p>
      <w:pPr>
        <w:pStyle w:val="20"/>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组合过滤</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以条件过滤的方式进行多维切片、切块分析。条件过滤可以应用到任意一个维度，即使该维度没有被用在图表上进行分析，增加了过滤的宽泛和强大性。过滤条件支持：大于、小于、大于等于、小于等于、包含、不包含、不等于、等于等各种条件判断，同时，每个条件判断支持采用逻辑表达式的方式组合，形成强大的过滤模型，满足各种切片和切块需要。</w:t>
      </w:r>
    </w:p>
    <w:p>
      <w:pPr>
        <w:pStyle w:val="20"/>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数据聚合</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在数据分析工作中，除了对普通数据的维度、度量进行直接分析和观察数据的整体效应外，分析平均数、最大值、最小值、分位数等需求也是常见的。如果汇总方式仅有单一的求和汇总，则很难满足这类需求。</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在数据分析平台中，能进行数据动态呈现的所有表格、图表、基本WEB组件除可进行分组或交叉汇总外，可以针对以选择的任意度量进行求和、求最值、求平均、求分位数等，并且它们之间可以实时切换。</w:t>
      </w:r>
    </w:p>
    <w:p/>
    <w:p>
      <w:pPr>
        <w:pStyle w:val="6"/>
      </w:pPr>
      <w:bookmarkStart w:id="48" w:name="_Toc19160"/>
      <w:r>
        <w:rPr>
          <w:rFonts w:hint="eastAsia" w:asciiTheme="majorEastAsia" w:hAnsiTheme="majorEastAsia" w:eastAsiaTheme="majorEastAsia" w:cstheme="majorEastAsia"/>
          <w:sz w:val="24"/>
          <w:szCs w:val="24"/>
        </w:rPr>
        <w:t>3.3.3.1.2 设计运行</w:t>
      </w:r>
      <w:bookmarkEnd w:id="48"/>
    </w:p>
    <w:p>
      <w:pPr>
        <w:pStyle w:val="7"/>
        <w:rPr>
          <w:rFonts w:asciiTheme="majorEastAsia" w:hAnsiTheme="majorEastAsia" w:eastAsiaTheme="majorEastAsia" w:cstheme="majorEastAsia"/>
        </w:rPr>
      </w:pPr>
      <w:bookmarkStart w:id="49" w:name="_Toc20528"/>
      <w:r>
        <w:rPr>
          <w:rFonts w:hint="eastAsia" w:asciiTheme="majorEastAsia" w:hAnsiTheme="majorEastAsia" w:eastAsiaTheme="majorEastAsia" w:cstheme="majorEastAsia"/>
        </w:rPr>
        <w:t>3.3.3.1.2.1 UI编排</w:t>
      </w:r>
      <w:bookmarkEnd w:id="49"/>
    </w:p>
    <w:p>
      <w:pPr>
        <w:ind w:firstLine="480" w:firstLineChars="200"/>
        <w:rPr>
          <w:sz w:val="24"/>
          <w:szCs w:val="24"/>
        </w:rPr>
      </w:pPr>
      <w:r>
        <w:rPr>
          <w:rFonts w:hint="eastAsia"/>
          <w:sz w:val="24"/>
          <w:szCs w:val="24"/>
        </w:rPr>
        <w:t>数据分析平台可以在各种浏览器下实现报表制作。通过所见即所得拖拽方式实现灵活的可视化布局，极致的用户体验。您只需要通过拖拽，无需编程能力，在设计器上任意发挥创意，即可创造出专业的BI报表和可视化数据展现Web页面。</w:t>
      </w:r>
    </w:p>
    <w:p>
      <w:pPr>
        <w:rPr>
          <w:sz w:val="24"/>
          <w:szCs w:val="24"/>
        </w:rPr>
      </w:pPr>
      <w:r>
        <w:rPr>
          <w:rFonts w:hint="eastAsia"/>
          <w:sz w:val="24"/>
          <w:szCs w:val="24"/>
        </w:rPr>
        <w:t>支持字体对齐，组件对齐，组件分布，组件层级控制等等，相关操作非常便利。</w:t>
      </w:r>
    </w:p>
    <w:p>
      <w:pPr>
        <w:pStyle w:val="20"/>
        <w:numPr>
          <w:ilvl w:val="0"/>
          <w:numId w:val="10"/>
        </w:numPr>
        <w:ind w:firstLineChars="0"/>
        <w:rPr>
          <w:sz w:val="24"/>
          <w:szCs w:val="24"/>
        </w:rPr>
      </w:pPr>
      <w:r>
        <w:rPr>
          <w:rFonts w:hint="eastAsia"/>
          <w:sz w:val="24"/>
          <w:szCs w:val="24"/>
        </w:rPr>
        <w:t>字体对齐支持：文本左对齐、文本居中对齐、文本右对齐。</w:t>
      </w:r>
    </w:p>
    <w:p>
      <w:pPr>
        <w:pStyle w:val="20"/>
        <w:numPr>
          <w:ilvl w:val="0"/>
          <w:numId w:val="10"/>
        </w:numPr>
        <w:ind w:firstLineChars="0"/>
        <w:rPr>
          <w:sz w:val="24"/>
          <w:szCs w:val="24"/>
        </w:rPr>
      </w:pPr>
      <w:r>
        <w:rPr>
          <w:rFonts w:hint="eastAsia"/>
          <w:sz w:val="24"/>
          <w:szCs w:val="24"/>
        </w:rPr>
        <w:t>组件对齐支持：左对齐，左右居中，右对齐，顶端对齐，上下居中，低端对齐。</w:t>
      </w:r>
    </w:p>
    <w:p>
      <w:pPr>
        <w:pStyle w:val="20"/>
        <w:numPr>
          <w:ilvl w:val="0"/>
          <w:numId w:val="10"/>
        </w:numPr>
        <w:ind w:firstLineChars="0"/>
        <w:rPr>
          <w:sz w:val="24"/>
          <w:szCs w:val="24"/>
        </w:rPr>
      </w:pPr>
      <w:r>
        <w:rPr>
          <w:rFonts w:hint="eastAsia"/>
          <w:sz w:val="24"/>
          <w:szCs w:val="24"/>
        </w:rPr>
        <w:t>支持组件横向自动分布，组件纵向自动分布。</w:t>
      </w:r>
    </w:p>
    <w:p>
      <w:pPr>
        <w:pStyle w:val="20"/>
        <w:numPr>
          <w:ilvl w:val="0"/>
          <w:numId w:val="10"/>
        </w:numPr>
        <w:ind w:firstLineChars="0"/>
        <w:rPr>
          <w:sz w:val="24"/>
          <w:szCs w:val="24"/>
        </w:rPr>
      </w:pPr>
      <w:r>
        <w:rPr>
          <w:rFonts w:hint="eastAsia"/>
          <w:sz w:val="24"/>
          <w:szCs w:val="24"/>
        </w:rPr>
        <w:t>画布上支持标尺，提供标尺对齐线。</w:t>
      </w:r>
    </w:p>
    <w:p>
      <w:pPr>
        <w:pStyle w:val="20"/>
        <w:numPr>
          <w:ilvl w:val="0"/>
          <w:numId w:val="10"/>
        </w:numPr>
        <w:ind w:firstLineChars="0"/>
        <w:rPr>
          <w:sz w:val="24"/>
          <w:szCs w:val="24"/>
        </w:rPr>
      </w:pPr>
      <w:r>
        <w:rPr>
          <w:rFonts w:hint="eastAsia"/>
          <w:sz w:val="24"/>
          <w:szCs w:val="24"/>
        </w:rPr>
        <w:t>提供坐标显示、设置，长度、宽度直接设置。</w:t>
      </w:r>
    </w:p>
    <w:p>
      <w:pPr>
        <w:pStyle w:val="20"/>
        <w:numPr>
          <w:ilvl w:val="0"/>
          <w:numId w:val="10"/>
        </w:numPr>
        <w:ind w:firstLineChars="0"/>
        <w:rPr>
          <w:sz w:val="24"/>
          <w:szCs w:val="24"/>
        </w:rPr>
      </w:pPr>
      <w:r>
        <w:rPr>
          <w:rFonts w:hint="eastAsia"/>
          <w:sz w:val="24"/>
          <w:szCs w:val="24"/>
        </w:rPr>
        <w:t>支持画布大小选择，自定义社会。</w:t>
      </w:r>
    </w:p>
    <w:p>
      <w:pPr>
        <w:pStyle w:val="20"/>
        <w:numPr>
          <w:ilvl w:val="0"/>
          <w:numId w:val="10"/>
        </w:numPr>
        <w:ind w:firstLineChars="0"/>
        <w:rPr>
          <w:sz w:val="24"/>
          <w:szCs w:val="24"/>
        </w:rPr>
      </w:pPr>
      <w:r>
        <w:rPr>
          <w:rFonts w:hint="eastAsia"/>
          <w:sz w:val="24"/>
          <w:szCs w:val="24"/>
        </w:rPr>
        <w:t>支持拷贝、粘贴、上下左右移、回退、重做、保存、全部保存等快捷键。</w:t>
      </w:r>
    </w:p>
    <w:p>
      <w:pPr>
        <w:pStyle w:val="20"/>
        <w:numPr>
          <w:ilvl w:val="0"/>
          <w:numId w:val="10"/>
        </w:numPr>
        <w:ind w:firstLineChars="0"/>
        <w:rPr>
          <w:sz w:val="24"/>
          <w:szCs w:val="24"/>
        </w:rPr>
      </w:pPr>
      <w:r>
        <w:rPr>
          <w:rFonts w:hint="eastAsia"/>
          <w:sz w:val="24"/>
          <w:szCs w:val="24"/>
        </w:rPr>
        <w:t>当组件重叠的时候，支持设置组件层级，可以置顶或者降底。</w:t>
      </w:r>
    </w:p>
    <w:p/>
    <w:p>
      <w:pPr>
        <w:pStyle w:val="7"/>
        <w:rPr>
          <w:rFonts w:asciiTheme="majorEastAsia" w:hAnsiTheme="majorEastAsia" w:eastAsiaTheme="majorEastAsia" w:cstheme="majorEastAsia"/>
          <w:szCs w:val="24"/>
        </w:rPr>
      </w:pPr>
      <w:bookmarkStart w:id="50" w:name="_Toc22366"/>
      <w:r>
        <w:rPr>
          <w:rFonts w:hint="eastAsia" w:asciiTheme="majorEastAsia" w:hAnsiTheme="majorEastAsia" w:eastAsiaTheme="majorEastAsia" w:cstheme="majorEastAsia"/>
          <w:szCs w:val="24"/>
        </w:rPr>
        <w:t>3.3.3.1.2.2 丰富组件</w:t>
      </w:r>
      <w:bookmarkEnd w:id="50"/>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系统系统既支持柱状图、折线图、饼图等多种基本图表，满足不同场景的数据展现需求。特别是系统支持丰富多样的WEB组件。</w:t>
      </w:r>
    </w:p>
    <w:p/>
    <w:p>
      <w:pPr>
        <w:pStyle w:val="7"/>
        <w:rPr>
          <w:rFonts w:asciiTheme="majorEastAsia" w:hAnsiTheme="majorEastAsia" w:eastAsiaTheme="majorEastAsia" w:cstheme="majorEastAsia"/>
        </w:rPr>
      </w:pPr>
      <w:bookmarkStart w:id="51" w:name="_Toc14882"/>
      <w:r>
        <w:rPr>
          <w:rFonts w:hint="eastAsia" w:asciiTheme="majorEastAsia" w:hAnsiTheme="majorEastAsia" w:eastAsiaTheme="majorEastAsia" w:cstheme="majorEastAsia"/>
        </w:rPr>
        <w:t>3.3.3.1.2.3 事件引擎</w:t>
      </w:r>
      <w:bookmarkEnd w:id="51"/>
    </w:p>
    <w:p>
      <w:pPr>
        <w:pStyle w:val="7"/>
        <w:rPr>
          <w:rFonts w:hint="eastAsia" w:asciiTheme="majorEastAsia" w:hAnsiTheme="majorEastAsia" w:eastAsiaTheme="majorEastAsia" w:cstheme="majorEastAsia"/>
        </w:rPr>
      </w:pPr>
      <w:bookmarkStart w:id="52" w:name="_Toc12066"/>
      <w:r>
        <w:rPr>
          <w:rFonts w:hint="eastAsia" w:asciiTheme="majorEastAsia" w:hAnsiTheme="majorEastAsia" w:eastAsiaTheme="majorEastAsia" w:cstheme="majorEastAsia"/>
        </w:rPr>
        <w:t>3.3.3.1.2.4 运行引擎</w:t>
      </w:r>
      <w:bookmarkEnd w:id="52"/>
    </w:p>
    <w:p>
      <w:pPr>
        <w:pStyle w:val="21"/>
        <w:numPr>
          <w:ilvl w:val="0"/>
          <w:numId w:val="9"/>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智能数据SQL引擎</w:t>
      </w:r>
    </w:p>
    <w:p>
      <w:pPr>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支持与数据可视化UI的对接。支持对数据可视化UI的OLAP请求进行解析，生成对应的SQL，响应可视化UI报表结果。</w:t>
      </w:r>
    </w:p>
    <w:p>
      <w:pPr>
        <w:pStyle w:val="21"/>
        <w:numPr>
          <w:ilvl w:val="0"/>
          <w:numId w:val="9"/>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分布式多维分析查询引擎</w:t>
      </w:r>
    </w:p>
    <w:p>
      <w:pPr>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支持对于数据可视化UI的请求进行解析，生成对应的多维查询结果，响应可视化UI报表结果。分布式多维分析查询引擎具备如下特点：</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可扩展超快OLAP引擎</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目标是降低百亿级别的记录的OLAP查询时间</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提供ANSI SQL接口</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为Hadoop提供标准SQL支持大部分查询功能</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亚秒级别延迟的交互式查询</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用户可以与Hadoop数据进行亚秒级交互，在同样的数据集上提供比Hive更好的性能</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MOLAP Cube能力</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用户能够在引擎里为百亿以上数据集定义数据模型并构建立方体</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与BI工具无缝整合</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提供与BI工具，如Tableau，的整合能力，即将提供对其他工具的整合</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其他特性</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Job管理与监控</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压缩与编码</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增量更新</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利用HBase Coprocessor</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基于HyperLogLog的Dinstinc Count近似算法</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友好的web界面以管理，监控和使用立方体</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项目及立方体级别的访问控制安全</w:t>
      </w:r>
    </w:p>
    <w:p>
      <w:pPr>
        <w:pStyle w:val="21"/>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支持LDAP</w:t>
      </w:r>
    </w:p>
    <w:p/>
    <w:p>
      <w:pPr>
        <w:pStyle w:val="5"/>
        <w:rPr>
          <w:rFonts w:asciiTheme="majorEastAsia" w:hAnsiTheme="majorEastAsia" w:eastAsiaTheme="majorEastAsia" w:cstheme="majorEastAsia"/>
        </w:rPr>
      </w:pPr>
      <w:bookmarkStart w:id="53" w:name="_Toc9645"/>
      <w:r>
        <w:rPr>
          <w:rFonts w:hint="eastAsia" w:asciiTheme="majorEastAsia" w:hAnsiTheme="majorEastAsia" w:eastAsiaTheme="majorEastAsia" w:cstheme="majorEastAsia"/>
        </w:rPr>
        <w:t>3.3.3.2 系统管理</w:t>
      </w:r>
      <w:bookmarkEnd w:id="53"/>
    </w:p>
    <w:p/>
    <w:p>
      <w:pPr>
        <w:pStyle w:val="6"/>
        <w:rPr>
          <w:rFonts w:asciiTheme="majorEastAsia" w:hAnsiTheme="majorEastAsia" w:eastAsiaTheme="majorEastAsia" w:cstheme="majorEastAsia"/>
          <w:sz w:val="24"/>
          <w:szCs w:val="24"/>
        </w:rPr>
      </w:pPr>
      <w:bookmarkStart w:id="54" w:name="_Toc31005"/>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1</w:t>
      </w:r>
      <w:r>
        <w:rPr>
          <w:rFonts w:hint="eastAsia" w:asciiTheme="majorEastAsia" w:hAnsiTheme="majorEastAsia" w:eastAsiaTheme="majorEastAsia" w:cstheme="majorEastAsia"/>
          <w:sz w:val="24"/>
          <w:szCs w:val="24"/>
        </w:rPr>
        <w:t xml:space="preserve"> 工程化管理</w:t>
      </w:r>
      <w:bookmarkEnd w:id="54"/>
    </w:p>
    <w:p>
      <w:pPr>
        <w:ind w:firstLine="480" w:firstLineChars="200"/>
        <w:rPr>
          <w:sz w:val="24"/>
          <w:szCs w:val="24"/>
        </w:rPr>
      </w:pPr>
      <w:r>
        <w:rPr>
          <w:rFonts w:hint="eastAsia"/>
          <w:sz w:val="24"/>
          <w:szCs w:val="24"/>
        </w:rPr>
        <w:t>支持工程模式的管理，一个工程下支持多个页面，也支持多个分组，分组下还可以新建页面，便于对多个可视化页面进行分类管理。工程发布后，工程名字即是发布报表的一级菜单，里边的分组是二级菜单。</w:t>
      </w:r>
    </w:p>
    <w:p/>
    <w:p>
      <w:pPr>
        <w:pStyle w:val="6"/>
        <w:rPr>
          <w:rFonts w:hint="eastAsia" w:asciiTheme="majorEastAsia" w:hAnsiTheme="majorEastAsia" w:eastAsiaTheme="majorEastAsia" w:cstheme="majorEastAsia"/>
          <w:sz w:val="24"/>
          <w:szCs w:val="24"/>
        </w:rPr>
      </w:pPr>
      <w:bookmarkStart w:id="55" w:name="_Toc29321"/>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2</w:t>
      </w:r>
      <w:r>
        <w:rPr>
          <w:rFonts w:hint="eastAsia" w:asciiTheme="majorEastAsia" w:hAnsiTheme="majorEastAsia" w:eastAsiaTheme="majorEastAsia" w:cstheme="majorEastAsia"/>
          <w:sz w:val="24"/>
          <w:szCs w:val="24"/>
        </w:rPr>
        <w:t xml:space="preserve"> 主题管理</w:t>
      </w:r>
      <w:bookmarkEnd w:id="55"/>
    </w:p>
    <w:p>
      <w:pPr>
        <w:rPr>
          <w:rFonts w:hint="eastAsia" w:eastAsiaTheme="majorEastAsia"/>
          <w:lang w:val="en-US" w:eastAsia="zh-CN"/>
        </w:rPr>
      </w:pPr>
      <w:r>
        <w:rPr>
          <w:rFonts w:hint="eastAsia" w:asciiTheme="majorEastAsia" w:hAnsiTheme="majorEastAsia" w:eastAsiaTheme="majorEastAsia" w:cstheme="majorEastAsia"/>
          <w:sz w:val="24"/>
          <w:szCs w:val="24"/>
          <w:lang w:val="en-US" w:eastAsia="zh-CN"/>
        </w:rPr>
        <w:t>无</w:t>
      </w:r>
    </w:p>
    <w:p>
      <w:pPr>
        <w:pStyle w:val="6"/>
        <w:rPr>
          <w:rFonts w:asciiTheme="majorEastAsia" w:hAnsiTheme="majorEastAsia" w:eastAsiaTheme="majorEastAsia" w:cstheme="majorEastAsia"/>
          <w:sz w:val="24"/>
          <w:szCs w:val="24"/>
        </w:rPr>
      </w:pPr>
      <w:bookmarkStart w:id="56" w:name="_Toc8257"/>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 xml:space="preserve"> 布局管理</w:t>
      </w:r>
      <w:bookmarkEnd w:id="56"/>
    </w:p>
    <w:p>
      <w:pPr>
        <w:pStyle w:val="6"/>
        <w:rPr>
          <w:rFonts w:asciiTheme="majorEastAsia" w:hAnsiTheme="majorEastAsia" w:eastAsiaTheme="majorEastAsia" w:cstheme="majorEastAsia"/>
          <w:sz w:val="24"/>
          <w:szCs w:val="24"/>
        </w:rPr>
      </w:pPr>
      <w:bookmarkStart w:id="57" w:name="_Toc10640"/>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rPr>
        <w:t xml:space="preserve"> 数据源管理</w:t>
      </w:r>
      <w:bookmarkEnd w:id="57"/>
    </w:p>
    <w:p>
      <w:pPr>
        <w:ind w:firstLine="480" w:firstLineChars="200"/>
      </w:pPr>
      <w:r>
        <w:rPr>
          <w:rFonts w:hint="eastAsia" w:asciiTheme="minorEastAsia" w:hAnsiTheme="minorEastAsia" w:eastAsiaTheme="minorEastAsia" w:cstheme="minorEastAsia"/>
          <w:sz w:val="24"/>
          <w:szCs w:val="24"/>
        </w:rPr>
        <w:t>支持结构化、非结构化、API接口的方式作为数据源进行数据管理，结构化数据库支持oracle、mysql、sqlserver等关系型数据库，非结构化数据支持nosql相关数据库，API接口支持soap、rest等方式。</w:t>
      </w:r>
    </w:p>
    <w:p>
      <w:pPr>
        <w:pStyle w:val="6"/>
        <w:rPr>
          <w:rFonts w:asciiTheme="majorEastAsia" w:hAnsiTheme="majorEastAsia" w:eastAsiaTheme="majorEastAsia" w:cstheme="majorEastAsia"/>
          <w:sz w:val="24"/>
          <w:szCs w:val="24"/>
        </w:rPr>
      </w:pPr>
      <w:bookmarkStart w:id="58" w:name="_Toc29933"/>
      <w:r>
        <w:rPr>
          <w:rFonts w:hint="eastAsia" w:asciiTheme="majorEastAsia" w:hAnsiTheme="majorEastAsia" w:eastAsiaTheme="majorEastAsia" w:cstheme="majorEastAsia"/>
          <w:sz w:val="24"/>
          <w:szCs w:val="24"/>
        </w:rPr>
        <w:t>3.3.3.2.6 基础管理</w:t>
      </w:r>
      <w:bookmarkEnd w:id="58"/>
    </w:p>
    <w:p>
      <w:pPr>
        <w:pStyle w:val="5"/>
        <w:rPr>
          <w:rFonts w:asciiTheme="majorEastAsia" w:hAnsiTheme="majorEastAsia" w:eastAsiaTheme="majorEastAsia" w:cstheme="majorEastAsia"/>
        </w:rPr>
      </w:pPr>
      <w:bookmarkStart w:id="59" w:name="_Toc16621"/>
      <w:r>
        <w:rPr>
          <w:rFonts w:hint="eastAsia" w:asciiTheme="majorEastAsia" w:hAnsiTheme="majorEastAsia" w:eastAsiaTheme="majorEastAsia" w:cstheme="majorEastAsia"/>
        </w:rPr>
        <w:t>3.3.3.3 可视化展示</w:t>
      </w:r>
      <w:bookmarkEnd w:id="59"/>
    </w:p>
    <w:p>
      <w:pPr>
        <w:pStyle w:val="6"/>
        <w:rPr>
          <w:rFonts w:asciiTheme="majorEastAsia" w:hAnsiTheme="majorEastAsia" w:eastAsiaTheme="majorEastAsia" w:cstheme="majorEastAsia"/>
          <w:sz w:val="24"/>
          <w:szCs w:val="24"/>
        </w:rPr>
      </w:pPr>
      <w:bookmarkStart w:id="60" w:name="_Toc26327"/>
      <w:r>
        <w:rPr>
          <w:rFonts w:hint="eastAsia" w:asciiTheme="majorEastAsia" w:hAnsiTheme="majorEastAsia" w:eastAsiaTheme="majorEastAsia" w:cstheme="majorEastAsia"/>
          <w:sz w:val="24"/>
          <w:szCs w:val="24"/>
        </w:rPr>
        <w:t>3.3.3.3.1 决策仪表盘</w:t>
      </w:r>
      <w:bookmarkEnd w:id="60"/>
    </w:p>
    <w:p>
      <w:pPr>
        <w:pStyle w:val="6"/>
        <w:rPr>
          <w:rFonts w:asciiTheme="minorEastAsia" w:hAnsiTheme="minorEastAsia" w:eastAsiaTheme="minorEastAsia"/>
          <w:kern w:val="0"/>
          <w:sz w:val="24"/>
          <w:szCs w:val="24"/>
        </w:rPr>
      </w:pPr>
      <w:bookmarkStart w:id="61" w:name="_Toc23241"/>
      <w:r>
        <w:rPr>
          <w:rFonts w:hint="eastAsia" w:asciiTheme="majorEastAsia" w:hAnsiTheme="majorEastAsia" w:eastAsiaTheme="majorEastAsia" w:cstheme="majorEastAsia"/>
          <w:sz w:val="24"/>
          <w:szCs w:val="24"/>
        </w:rPr>
        <w:t xml:space="preserve">3.3.3.3.2 </w:t>
      </w:r>
      <w:r>
        <w:rPr>
          <w:rFonts w:hint="eastAsia" w:asciiTheme="minorEastAsia" w:hAnsiTheme="minorEastAsia" w:eastAsiaTheme="minorEastAsia"/>
          <w:kern w:val="0"/>
          <w:sz w:val="24"/>
          <w:szCs w:val="24"/>
        </w:rPr>
        <w:t>大屏综合显示</w:t>
      </w:r>
      <w:bookmarkEnd w:id="61"/>
    </w:p>
    <w:p>
      <w:pPr>
        <w:pStyle w:val="6"/>
        <w:rPr>
          <w:rFonts w:asciiTheme="majorEastAsia" w:hAnsiTheme="majorEastAsia" w:eastAsiaTheme="majorEastAsia" w:cstheme="majorEastAsia"/>
          <w:sz w:val="24"/>
          <w:szCs w:val="24"/>
        </w:rPr>
      </w:pPr>
      <w:bookmarkStart w:id="62" w:name="_Toc910"/>
      <w:r>
        <w:rPr>
          <w:rFonts w:hint="eastAsia" w:asciiTheme="majorEastAsia" w:hAnsiTheme="majorEastAsia" w:eastAsiaTheme="majorEastAsia" w:cstheme="majorEastAsia"/>
          <w:sz w:val="24"/>
          <w:szCs w:val="24"/>
        </w:rPr>
        <w:t>3.3.3.3.3 交互式WEB界面</w:t>
      </w:r>
      <w:bookmarkEnd w:id="62"/>
    </w:p>
    <w:p>
      <w:pPr>
        <w:pStyle w:val="6"/>
        <w:rPr>
          <w:rFonts w:asciiTheme="majorEastAsia" w:hAnsiTheme="majorEastAsia" w:eastAsiaTheme="majorEastAsia" w:cstheme="majorEastAsia"/>
          <w:sz w:val="24"/>
          <w:szCs w:val="24"/>
        </w:rPr>
      </w:pPr>
      <w:bookmarkStart w:id="63" w:name="_Toc6751"/>
      <w:r>
        <w:rPr>
          <w:rFonts w:hint="eastAsia" w:asciiTheme="majorEastAsia" w:hAnsiTheme="majorEastAsia" w:eastAsiaTheme="majorEastAsia" w:cstheme="majorEastAsia"/>
          <w:sz w:val="24"/>
          <w:szCs w:val="24"/>
        </w:rPr>
        <w:t>3.3.3.3.4 基于GIS的数据可视化</w:t>
      </w:r>
      <w:bookmarkEnd w:id="63"/>
    </w:p>
    <w:p>
      <w:pPr>
        <w:pStyle w:val="4"/>
        <w:rPr>
          <w:rFonts w:asciiTheme="majorEastAsia" w:hAnsiTheme="majorEastAsia" w:eastAsiaTheme="majorEastAsia" w:cstheme="majorEastAsia"/>
        </w:rPr>
      </w:pPr>
      <w:bookmarkStart w:id="64" w:name="_Toc1471"/>
      <w:bookmarkStart w:id="65" w:name="_Toc7681"/>
      <w:r>
        <w:rPr>
          <w:rFonts w:hint="eastAsia" w:asciiTheme="majorEastAsia" w:hAnsiTheme="majorEastAsia" w:eastAsiaTheme="majorEastAsia" w:cstheme="majorEastAsia"/>
        </w:rPr>
        <w:t>3.3.4 测试模块需求分析</w:t>
      </w:r>
      <w:bookmarkEnd w:id="64"/>
      <w:bookmarkEnd w:id="65"/>
    </w:p>
    <w:p>
      <w:pPr>
        <w:pStyle w:val="5"/>
        <w:rPr>
          <w:rFonts w:asciiTheme="minorEastAsia" w:hAnsiTheme="minorEastAsia" w:eastAsiaTheme="minorEastAsia"/>
          <w:sz w:val="24"/>
          <w:szCs w:val="21"/>
        </w:rPr>
      </w:pPr>
      <w:bookmarkStart w:id="66" w:name="_Toc19093"/>
      <w:r>
        <w:rPr>
          <w:rFonts w:hint="eastAsia" w:asciiTheme="minorEastAsia" w:hAnsiTheme="minorEastAsia" w:eastAsiaTheme="minorEastAsia"/>
          <w:sz w:val="24"/>
          <w:szCs w:val="21"/>
        </w:rPr>
        <w:t>3.3.4.1 测试模块环境要求</w:t>
      </w:r>
      <w:bookmarkEnd w:id="66"/>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测试工具：jmeter，postman，python+robotframework+Jenkins</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测试环境：硬件pc机，软件mysql，tomcat</w:t>
      </w:r>
    </w:p>
    <w:p>
      <w:pPr>
        <w:pStyle w:val="5"/>
        <w:rPr>
          <w:rFonts w:asciiTheme="majorEastAsia" w:hAnsiTheme="majorEastAsia" w:eastAsiaTheme="majorEastAsia" w:cstheme="majorEastAsia"/>
          <w:sz w:val="24"/>
          <w:szCs w:val="24"/>
        </w:rPr>
      </w:pPr>
      <w:bookmarkStart w:id="67" w:name="_Toc25566"/>
      <w:r>
        <w:rPr>
          <w:rFonts w:hint="eastAsia" w:asciiTheme="majorEastAsia" w:hAnsiTheme="majorEastAsia" w:eastAsiaTheme="majorEastAsia" w:cstheme="majorEastAsia"/>
          <w:sz w:val="24"/>
          <w:szCs w:val="24"/>
        </w:rPr>
        <w:t>3.3.4.2 测试数据源支持</w:t>
      </w:r>
      <w:bookmarkEnd w:id="67"/>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Mysql，需求文档，会议纪要数据</w:t>
      </w:r>
    </w:p>
    <w:p>
      <w:pPr>
        <w:pStyle w:val="5"/>
        <w:rPr>
          <w:rFonts w:asciiTheme="majorEastAsia" w:hAnsiTheme="majorEastAsia" w:eastAsiaTheme="majorEastAsia" w:cstheme="majorEastAsia"/>
          <w:sz w:val="24"/>
          <w:szCs w:val="24"/>
        </w:rPr>
      </w:pPr>
      <w:bookmarkStart w:id="68" w:name="_Toc10902"/>
      <w:r>
        <w:rPr>
          <w:rFonts w:hint="eastAsia" w:asciiTheme="majorEastAsia" w:hAnsiTheme="majorEastAsia" w:eastAsiaTheme="majorEastAsia" w:cstheme="majorEastAsia"/>
          <w:sz w:val="24"/>
          <w:szCs w:val="24"/>
        </w:rPr>
        <w:t>3.3.4.3 测试工程策划</w:t>
      </w:r>
      <w:bookmarkEnd w:id="68"/>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日期</w:t>
            </w:r>
          </w:p>
        </w:tc>
        <w:tc>
          <w:tcPr>
            <w:tcW w:w="2841" w:type="dxa"/>
          </w:tcPr>
          <w:p>
            <w:r>
              <w:rPr>
                <w:rFonts w:hint="eastAsia"/>
              </w:rPr>
              <w:t>工作</w:t>
            </w:r>
          </w:p>
        </w:tc>
        <w:tc>
          <w:tcPr>
            <w:tcW w:w="2841" w:type="dxa"/>
          </w:tcPr>
          <w:p>
            <w:r>
              <w:rPr>
                <w:rFonts w:hint="eastAsia"/>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2019.8</w:t>
            </w:r>
          </w:p>
        </w:tc>
        <w:tc>
          <w:tcPr>
            <w:tcW w:w="2841" w:type="dxa"/>
          </w:tcPr>
          <w:p>
            <w:r>
              <w:rPr>
                <w:rFonts w:hint="eastAsia"/>
              </w:rPr>
              <w:t>整理需求文档，编写测试计划。根据需求文档编写测试用例</w:t>
            </w:r>
          </w:p>
        </w:tc>
        <w:tc>
          <w:tcPr>
            <w:tcW w:w="2841" w:type="dxa"/>
          </w:tcPr>
          <w:p>
            <w:pPr>
              <w:rPr>
                <w:rFonts w:hint="default" w:eastAsia="宋体"/>
                <w:lang w:val="en-US" w:eastAsia="zh-CN"/>
              </w:rPr>
            </w:pPr>
            <w:r>
              <w:rPr>
                <w:rFonts w:hint="eastAsia"/>
                <w:lang w:val="en-US" w:eastAsia="zh-CN"/>
              </w:rPr>
              <w:t>Lisa，翁少峰，王婷，党开鑫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 xml:space="preserve">2019.9 </w:t>
            </w:r>
          </w:p>
        </w:tc>
        <w:tc>
          <w:tcPr>
            <w:tcW w:w="2841" w:type="dxa"/>
          </w:tcPr>
          <w:p>
            <w:r>
              <w:rPr>
                <w:rFonts w:hint="eastAsia"/>
              </w:rPr>
              <w:t>提交测试版本，根据用例执行系统测试</w:t>
            </w:r>
          </w:p>
        </w:tc>
        <w:tc>
          <w:tcPr>
            <w:tcW w:w="2841" w:type="dxa"/>
          </w:tcPr>
          <w:p>
            <w:r>
              <w:rPr>
                <w:rFonts w:hint="eastAsia"/>
                <w:lang w:val="en-US" w:eastAsia="zh-CN"/>
              </w:rPr>
              <w:t>王婷，党开鑫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2019.9</w:t>
            </w:r>
          </w:p>
        </w:tc>
        <w:tc>
          <w:tcPr>
            <w:tcW w:w="2841" w:type="dxa"/>
          </w:tcPr>
          <w:p>
            <w:r>
              <w:rPr>
                <w:rFonts w:hint="eastAsia"/>
              </w:rPr>
              <w:t>验收完成发布版本。</w:t>
            </w:r>
          </w:p>
        </w:tc>
        <w:tc>
          <w:tcPr>
            <w:tcW w:w="2841" w:type="dxa"/>
          </w:tcPr>
          <w:p>
            <w:r>
              <w:rPr>
                <w:rFonts w:hint="eastAsia"/>
                <w:lang w:val="en-US" w:eastAsia="zh-CN"/>
              </w:rPr>
              <w:t>Lisa，王婷，党开鑫</w:t>
            </w:r>
          </w:p>
        </w:tc>
      </w:tr>
    </w:tbl>
    <w:p>
      <w:pPr>
        <w:spacing w:line="360" w:lineRule="auto"/>
        <w:jc w:val="left"/>
        <w:rPr>
          <w:rFonts w:asciiTheme="minorEastAsia" w:hAnsiTheme="minorEastAsia" w:eastAsiaTheme="minorEastAsia"/>
          <w:kern w:val="0"/>
          <w:sz w:val="24"/>
          <w:szCs w:val="24"/>
        </w:rPr>
      </w:pPr>
    </w:p>
    <w:p>
      <w:pPr>
        <w:pStyle w:val="5"/>
        <w:rPr>
          <w:rFonts w:asciiTheme="majorEastAsia" w:hAnsiTheme="majorEastAsia" w:eastAsiaTheme="majorEastAsia" w:cstheme="majorEastAsia"/>
          <w:sz w:val="24"/>
          <w:szCs w:val="24"/>
        </w:rPr>
      </w:pPr>
      <w:bookmarkStart w:id="69" w:name="_Toc230"/>
      <w:r>
        <w:rPr>
          <w:rFonts w:hint="eastAsia" w:asciiTheme="majorEastAsia" w:hAnsiTheme="majorEastAsia" w:eastAsiaTheme="majorEastAsia" w:cstheme="majorEastAsia"/>
          <w:sz w:val="24"/>
          <w:szCs w:val="24"/>
        </w:rPr>
        <w:t>3.3.4.4 测试展示方式</w:t>
      </w:r>
      <w:bookmarkEnd w:id="69"/>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测试计划</w:t>
      </w:r>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测试用例</w:t>
      </w:r>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测试报告</w:t>
      </w:r>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缺陷记录</w:t>
      </w:r>
    </w:p>
    <w:p>
      <w:pPr>
        <w:numPr>
          <w:ilvl w:val="0"/>
          <w:numId w:val="12"/>
        </w:numPr>
        <w:rPr>
          <w:rFonts w:asciiTheme="minorEastAsia" w:hAnsiTheme="minorEastAsia" w:eastAsiaTheme="minorEastAsia"/>
          <w:kern w:val="0"/>
          <w:sz w:val="24"/>
          <w:szCs w:val="24"/>
        </w:rPr>
      </w:pPr>
      <w:r>
        <w:rPr>
          <w:rFonts w:hint="eastAsia" w:asciiTheme="majorEastAsia" w:hAnsiTheme="majorEastAsia" w:eastAsiaTheme="majorEastAsia" w:cstheme="majorEastAsia"/>
          <w:sz w:val="24"/>
          <w:szCs w:val="24"/>
        </w:rPr>
        <w:t>测试总结</w:t>
      </w:r>
    </w:p>
    <w:p>
      <w:pPr>
        <w:rPr>
          <w:rFonts w:asciiTheme="majorEastAsia" w:hAnsiTheme="majorEastAsia" w:eastAsiaTheme="majorEastAsia" w:cstheme="majorEastAsia"/>
          <w:sz w:val="24"/>
          <w:szCs w:val="24"/>
        </w:rPr>
      </w:pPr>
    </w:p>
    <w:p>
      <w:pPr>
        <w:pStyle w:val="5"/>
        <w:rPr>
          <w:rFonts w:asciiTheme="majorEastAsia" w:hAnsiTheme="majorEastAsia" w:eastAsiaTheme="majorEastAsia" w:cstheme="majorEastAsia"/>
          <w:sz w:val="24"/>
          <w:szCs w:val="24"/>
        </w:rPr>
      </w:pPr>
      <w:bookmarkStart w:id="70" w:name="_Toc6141"/>
      <w:r>
        <w:rPr>
          <w:rFonts w:hint="eastAsia" w:asciiTheme="majorEastAsia" w:hAnsiTheme="majorEastAsia" w:eastAsiaTheme="majorEastAsia" w:cstheme="majorEastAsia"/>
          <w:sz w:val="24"/>
          <w:szCs w:val="24"/>
        </w:rPr>
        <w:t>3.3.4.5 测试外部数据服务</w:t>
      </w:r>
      <w:bookmarkEnd w:id="70"/>
    </w:p>
    <w:p>
      <w:pPr>
        <w:rPr>
          <w:rFonts w:hint="default" w:eastAsia="宋体"/>
          <w:sz w:val="24"/>
          <w:szCs w:val="28"/>
          <w:lang w:val="en-US" w:eastAsia="zh-CN"/>
        </w:rPr>
      </w:pPr>
      <w:r>
        <w:rPr>
          <w:rFonts w:hint="eastAsia"/>
          <w:sz w:val="24"/>
          <w:szCs w:val="28"/>
        </w:rPr>
        <w:t>腾讯课堂公开课，视频教程，</w:t>
      </w:r>
      <w:r>
        <w:rPr>
          <w:sz w:val="24"/>
          <w:szCs w:val="28"/>
        </w:rPr>
        <w:t>CSDN</w:t>
      </w:r>
      <w:r>
        <w:rPr>
          <w:rFonts w:hint="eastAsia"/>
          <w:sz w:val="24"/>
          <w:szCs w:val="28"/>
          <w:lang w:eastAsia="zh-CN"/>
        </w:rPr>
        <w:t>，</w:t>
      </w:r>
      <w:r>
        <w:rPr>
          <w:rFonts w:hint="eastAsia"/>
          <w:sz w:val="24"/>
          <w:szCs w:val="28"/>
          <w:lang w:val="en-US" w:eastAsia="zh-CN"/>
        </w:rPr>
        <w:t>菜鸟教程</w:t>
      </w:r>
    </w:p>
    <w:p>
      <w:pPr>
        <w:spacing w:line="360" w:lineRule="auto"/>
        <w:ind w:firstLine="465"/>
        <w:jc w:val="left"/>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 xml:space="preserve">       </w:t>
      </w:r>
    </w:p>
    <w:p>
      <w:pPr>
        <w:pStyle w:val="5"/>
        <w:rPr>
          <w:sz w:val="24"/>
          <w:szCs w:val="21"/>
        </w:rPr>
      </w:pPr>
      <w:bookmarkStart w:id="71" w:name="_Toc30797"/>
      <w:r>
        <w:rPr>
          <w:rFonts w:hint="eastAsia"/>
          <w:sz w:val="24"/>
          <w:szCs w:val="21"/>
        </w:rPr>
        <w:t>3.</w:t>
      </w:r>
      <w:r>
        <w:rPr>
          <w:sz w:val="24"/>
          <w:szCs w:val="21"/>
        </w:rPr>
        <w:t>3.</w:t>
      </w:r>
      <w:r>
        <w:rPr>
          <w:rFonts w:hint="eastAsia"/>
          <w:sz w:val="24"/>
          <w:szCs w:val="21"/>
        </w:rPr>
        <w:t>4.6 测试系统管理</w:t>
      </w:r>
      <w:bookmarkEnd w:id="71"/>
    </w:p>
    <w:p>
      <w:pPr>
        <w:rPr>
          <w:rFonts w:hint="eastAsia"/>
        </w:rPr>
      </w:pPr>
      <w:r>
        <w:drawing>
          <wp:inline distT="0" distB="0" distL="0" distR="0">
            <wp:extent cx="5274310" cy="2957830"/>
            <wp:effectExtent l="0" t="0" r="254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274310" cy="2957830"/>
                    </a:xfrm>
                    <a:prstGeom prst="rect">
                      <a:avLst/>
                    </a:prstGeom>
                  </pic:spPr>
                </pic:pic>
              </a:graphicData>
            </a:graphic>
          </wp:inline>
        </w:drawing>
      </w:r>
    </w:p>
    <w:p>
      <w:pPr>
        <w:pStyle w:val="5"/>
        <w:rPr>
          <w:rFonts w:asciiTheme="majorEastAsia" w:hAnsiTheme="majorEastAsia" w:eastAsiaTheme="majorEastAsia"/>
          <w:sz w:val="24"/>
          <w:szCs w:val="21"/>
        </w:rPr>
      </w:pPr>
      <w:bookmarkStart w:id="72" w:name="_Toc19345"/>
      <w:r>
        <w:rPr>
          <w:rFonts w:hint="eastAsia" w:asciiTheme="majorEastAsia" w:hAnsiTheme="majorEastAsia" w:eastAsiaTheme="majorEastAsia"/>
          <w:sz w:val="24"/>
          <w:szCs w:val="21"/>
        </w:rPr>
        <w:t>3.3.4.7 测试可视化展示</w:t>
      </w:r>
      <w:bookmarkEnd w:id="72"/>
    </w:p>
    <w:p>
      <w:pPr>
        <w:spacing w:line="360" w:lineRule="auto"/>
        <w:jc w:val="left"/>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1.测试完成后通过编写测试报告对测试结果进行控制；</w:t>
      </w:r>
    </w:p>
    <w:p>
      <w:pPr>
        <w:spacing w:line="360" w:lineRule="auto"/>
        <w:jc w:val="left"/>
        <w:rPr>
          <w:rFonts w:asciiTheme="majorEastAsia" w:hAnsiTheme="majorEastAsia" w:eastAsiaTheme="majorEastAsia"/>
        </w:rPr>
      </w:pPr>
      <w:r>
        <w:rPr>
          <w:rFonts w:hint="eastAsia" w:asciiTheme="minorEastAsia" w:hAnsiTheme="minorEastAsia" w:eastAsiaTheme="minorEastAsia"/>
          <w:kern w:val="0"/>
          <w:sz w:val="24"/>
          <w:szCs w:val="24"/>
        </w:rPr>
        <w:t>2.后期版本迭代可以通过自动化测试的log报告对测试结果进行展示。</w:t>
      </w:r>
      <w:r>
        <w:rPr>
          <w:rFonts w:asciiTheme="majorEastAsia" w:hAnsiTheme="majorEastAsia" w:eastAsiaTheme="majorEastAsia"/>
        </w:rPr>
        <w:t xml:space="preserve"> </w:t>
      </w:r>
    </w:p>
    <w:p>
      <w:pPr>
        <w:spacing w:line="360" w:lineRule="auto"/>
        <w:jc w:val="left"/>
        <w:rPr>
          <w:rFonts w:asciiTheme="minorEastAsia" w:hAnsiTheme="minorEastAsia" w:eastAsiaTheme="minorEastAsia"/>
          <w:kern w:val="0"/>
          <w:sz w:val="24"/>
          <w:szCs w:val="24"/>
        </w:rPr>
      </w:pPr>
    </w:p>
    <w:p/>
    <w:p>
      <w:pPr>
        <w:pStyle w:val="3"/>
      </w:pPr>
      <w:bookmarkStart w:id="73" w:name="_Toc1629"/>
      <w:bookmarkStart w:id="74" w:name="_Toc14958"/>
      <w:r>
        <w:rPr>
          <w:rFonts w:hint="eastAsia"/>
        </w:rPr>
        <w:t>3.5</w:t>
      </w:r>
      <w:r>
        <w:t xml:space="preserve"> </w:t>
      </w:r>
      <w:r>
        <w:rPr>
          <w:rFonts w:hint="eastAsia"/>
        </w:rPr>
        <w:t>需求分级</w:t>
      </w:r>
      <w:bookmarkEnd w:id="73"/>
      <w:bookmarkEnd w:id="74"/>
      <w:r>
        <w:rPr>
          <w:rFonts w:hint="eastAsia"/>
        </w:rPr>
        <w:t xml:space="preserve">     </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我把需求分成五个等级。五分等级也是工程技术上的常用方式,如同大学的五分制。</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一级需求(或改变)是关健性的需求,这种需求如果不满足，意昧着 整个项目不能正常交付使用,前期工作也会被全部否定。这是必须满足的,否则就意味着否定程序员自己。所以定为Urgent. ;这通常是属于补救性的debug类型,要救火。</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二级需求(或改变)是后续关键性需求,它不影响前面工作内容的交付,但不加以满足,新的项目内容无法提交或继续。所以是</w:t>
      </w:r>
      <w:bookmarkStart w:id="75" w:name="OLE_LINK2"/>
      <w:r>
        <w:rPr>
          <w:rFonts w:hint="eastAsia" w:asciiTheme="majorEastAsia" w:hAnsiTheme="majorEastAsia" w:eastAsiaTheme="majorEastAsia"/>
          <w:sz w:val="24"/>
          <w:szCs w:val="24"/>
        </w:rPr>
        <w:t>NECESSARY</w:t>
      </w:r>
      <w:bookmarkEnd w:id="75"/>
      <w:r>
        <w:rPr>
          <w:rFonts w:hint="eastAsia" w:asciiTheme="majorEastAsia" w:hAnsiTheme="majorEastAsia" w:eastAsiaTheme="majorEastAsia"/>
          <w:sz w:val="24"/>
          <w:szCs w:val="24"/>
        </w:rPr>
        <w:t xml:space="preserve"> ;一般新模块关键性的基础组件,属于这个级别。</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三级需求是后续重要的需求,它不能满足会合整体工作价值下降,为了体现项目价值,也是程度员自已的技术价值的证明, 所以定为NEEDED; -般性的重大的有价值的全新模块开发，属于这个级别。</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以上三个等级是应该实施的,但时间性上可以作优先级的排列。</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四级需求是改良性需求,没有它并不影响已有功能的使用,但实现了， 有可信的根据可以是BETTER。界面和使用方式的要求, -般在这个档次。</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五级需求是可选性需求,没有它没有谁会活不下去, 有了它,没有根据一定带来好处，更多是一种设想,以及一种可能;通常只是需求代理人员的一种个人喜好。所以是MAYBE。</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rPr>
          <w:rFonts w:hint="eastAsia" w:asciiTheme="majorEastAsia" w:hAnsiTheme="majorEastAsia" w:eastAsiaTheme="majorEastAsia" w:cstheme="majorEastAsia"/>
          <w:lang w:val="en-US" w:eastAsia="zh-CN"/>
        </w:rPr>
      </w:pPr>
      <w:bookmarkStart w:id="76" w:name="_Toc17568"/>
      <w:r>
        <w:rPr>
          <w:rFonts w:hint="eastAsia" w:asciiTheme="majorEastAsia" w:hAnsiTheme="majorEastAsia" w:eastAsiaTheme="majorEastAsia" w:cstheme="majorEastAsia"/>
          <w:lang w:val="en-US" w:eastAsia="zh-CN"/>
        </w:rPr>
        <w:t>4 项目测试与验收</w:t>
      </w:r>
      <w:bookmarkEnd w:id="76"/>
    </w:p>
    <w:p>
      <w:pPr>
        <w:pStyle w:val="3"/>
        <w:rPr>
          <w:rFonts w:asciiTheme="majorEastAsia" w:hAnsiTheme="majorEastAsia" w:eastAsiaTheme="majorEastAsia"/>
          <w:sz w:val="30"/>
          <w:szCs w:val="30"/>
        </w:rPr>
      </w:pPr>
      <w:bookmarkStart w:id="77" w:name="_Toc22673"/>
      <w:bookmarkStart w:id="78" w:name="_Toc1780"/>
      <w:r>
        <w:rPr>
          <w:rFonts w:hint="eastAsia" w:asciiTheme="majorEastAsia" w:hAnsiTheme="majorEastAsia" w:eastAsiaTheme="majorEastAsia"/>
          <w:sz w:val="30"/>
          <w:szCs w:val="30"/>
        </w:rPr>
        <w:t>4.</w:t>
      </w:r>
      <w:r>
        <w:fldChar w:fldCharType="begin"/>
      </w:r>
      <w:r>
        <w:instrText xml:space="preserve"> HYPERLINK \l "_Toc32533" </w:instrText>
      </w:r>
      <w:r>
        <w:fldChar w:fldCharType="separate"/>
      </w:r>
      <w:r>
        <w:rPr>
          <w:rFonts w:hint="eastAsia" w:asciiTheme="majorEastAsia" w:hAnsiTheme="majorEastAsia" w:eastAsiaTheme="majorEastAsia"/>
          <w:sz w:val="30"/>
          <w:szCs w:val="30"/>
        </w:rPr>
        <w:t>1. 文档说明</w:t>
      </w:r>
      <w:r>
        <w:rPr>
          <w:rFonts w:hint="eastAsia" w:asciiTheme="majorEastAsia" w:hAnsiTheme="majorEastAsia" w:eastAsiaTheme="majorEastAsia"/>
          <w:sz w:val="30"/>
          <w:szCs w:val="30"/>
        </w:rPr>
        <w:tab/>
      </w:r>
      <w:r>
        <w:rPr>
          <w:rFonts w:hint="eastAsia" w:asciiTheme="majorEastAsia" w:hAnsiTheme="majorEastAsia" w:eastAsiaTheme="majorEastAsia"/>
          <w:sz w:val="30"/>
          <w:szCs w:val="30"/>
        </w:rPr>
        <w:fldChar w:fldCharType="end"/>
      </w:r>
      <w:bookmarkEnd w:id="77"/>
      <w:bookmarkEnd w:id="78"/>
    </w:p>
    <w:p>
      <w:pPr>
        <w:pStyle w:val="4"/>
      </w:pPr>
      <w:bookmarkStart w:id="79" w:name="_Toc8318"/>
      <w:bookmarkStart w:id="80" w:name="_Toc7005"/>
      <w:r>
        <w:rPr>
          <w:rFonts w:hint="eastAsia"/>
        </w:rPr>
        <w:t>4</w:t>
      </w:r>
      <w:r>
        <w:t xml:space="preserve"> </w:t>
      </w:r>
      <w:r>
        <w:rPr>
          <w:rFonts w:hint="eastAsia"/>
        </w:rPr>
        <w:t>.</w:t>
      </w:r>
      <w:r>
        <w:fldChar w:fldCharType="begin"/>
      </w:r>
      <w:r>
        <w:instrText xml:space="preserve"> HYPERLINK \l "_Toc13532" </w:instrText>
      </w:r>
      <w:r>
        <w:fldChar w:fldCharType="separate"/>
      </w:r>
      <w:r>
        <w:rPr>
          <w:rFonts w:hint="eastAsia"/>
        </w:rPr>
        <w:t>1.1文档信息</w:t>
      </w:r>
      <w:r>
        <w:rPr>
          <w:rFonts w:hint="eastAsia"/>
        </w:rPr>
        <w:tab/>
      </w:r>
      <w:r>
        <w:rPr>
          <w:rFonts w:hint="eastAsia"/>
        </w:rPr>
        <w:fldChar w:fldCharType="end"/>
      </w:r>
      <w:bookmarkEnd w:id="79"/>
      <w:bookmarkEnd w:id="80"/>
    </w:p>
    <w:tbl>
      <w:tblPr>
        <w:tblStyle w:val="13"/>
        <w:tblW w:w="6566" w:type="dxa"/>
        <w:tblInd w:w="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314" w:type="dxa"/>
            <w:shd w:val="clear" w:color="auto" w:fill="BEBEBE" w:themeFill="background1" w:themeFillShade="BF"/>
          </w:tcPr>
          <w:p>
            <w:pPr>
              <w:pStyle w:val="21"/>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文档作者</w:t>
            </w:r>
          </w:p>
        </w:tc>
        <w:tc>
          <w:tcPr>
            <w:tcW w:w="4252" w:type="dxa"/>
          </w:tcPr>
          <w:p>
            <w:pPr>
              <w:pStyle w:val="21"/>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党开鑫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2314" w:type="dxa"/>
            <w:shd w:val="clear" w:color="auto" w:fill="BEBEBE" w:themeFill="background1" w:themeFillShade="BF"/>
          </w:tcPr>
          <w:p>
            <w:pPr>
              <w:pStyle w:val="21"/>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创建日期</w:t>
            </w:r>
          </w:p>
        </w:tc>
        <w:tc>
          <w:tcPr>
            <w:tcW w:w="4252" w:type="dxa"/>
          </w:tcPr>
          <w:p>
            <w:pPr>
              <w:pStyle w:val="21"/>
              <w:ind w:firstLine="0" w:firstLineChars="0"/>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rPr>
              <w:t>2019-10-23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314" w:type="dxa"/>
            <w:shd w:val="clear" w:color="auto" w:fill="BEBEBE" w:themeFill="background1" w:themeFillShade="BF"/>
          </w:tcPr>
          <w:p>
            <w:pPr>
              <w:pStyle w:val="21"/>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当前版本</w:t>
            </w:r>
          </w:p>
        </w:tc>
        <w:tc>
          <w:tcPr>
            <w:tcW w:w="4252" w:type="dxa"/>
          </w:tcPr>
          <w:p>
            <w:pPr>
              <w:pStyle w:val="21"/>
              <w:ind w:firstLine="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rPr>
              <w:t>V1.</w:t>
            </w:r>
            <w:r>
              <w:rPr>
                <w:rFonts w:hint="eastAsia" w:asciiTheme="majorEastAsia" w:hAnsiTheme="majorEastAsia" w:eastAsiaTheme="majorEastAsia" w:cstheme="majorEastAsia"/>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2314" w:type="dxa"/>
            <w:shd w:val="clear" w:color="auto" w:fill="BEBEBE" w:themeFill="background1" w:themeFillShade="BF"/>
          </w:tcPr>
          <w:p>
            <w:pPr>
              <w:pStyle w:val="21"/>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上次版本</w:t>
            </w:r>
          </w:p>
        </w:tc>
        <w:tc>
          <w:tcPr>
            <w:tcW w:w="4252" w:type="dxa"/>
          </w:tcPr>
          <w:p>
            <w:pPr>
              <w:pStyle w:val="21"/>
              <w:ind w:firstLine="0" w:firstLineChars="0"/>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V1.0</w:t>
            </w:r>
          </w:p>
        </w:tc>
      </w:tr>
    </w:tbl>
    <w:p>
      <w:pPr>
        <w:rPr>
          <w:rFonts w:hint="eastAsia"/>
          <w:lang w:val="en-US" w:eastAsia="zh-CN"/>
        </w:rPr>
      </w:pPr>
    </w:p>
    <w:p>
      <w:pPr>
        <w:rPr>
          <w:rFonts w:hint="eastAsia"/>
          <w:lang w:val="en-US" w:eastAsia="zh-CN"/>
        </w:rPr>
      </w:pPr>
    </w:p>
    <w:p>
      <w:pPr>
        <w:rPr>
          <w:rFonts w:hint="eastAsia"/>
          <w:lang w:val="en-US" w:eastAsia="zh-CN"/>
        </w:rPr>
      </w:pPr>
    </w:p>
    <w:p>
      <w:pPr>
        <w:pStyle w:val="4"/>
        <w:rPr>
          <w:rFonts w:asciiTheme="majorEastAsia" w:hAnsiTheme="majorEastAsia" w:eastAsiaTheme="majorEastAsia"/>
          <w:szCs w:val="32"/>
        </w:rPr>
      </w:pPr>
      <w:bookmarkStart w:id="81" w:name="_Toc4499"/>
      <w:bookmarkStart w:id="82" w:name="_Toc11692"/>
      <w:r>
        <w:rPr>
          <w:rFonts w:hint="eastAsia" w:asciiTheme="majorEastAsia" w:hAnsiTheme="majorEastAsia" w:eastAsiaTheme="majorEastAsia"/>
          <w:szCs w:val="32"/>
        </w:rPr>
        <w:t>4.</w:t>
      </w:r>
      <w:r>
        <w:fldChar w:fldCharType="begin"/>
      </w:r>
      <w:r>
        <w:instrText xml:space="preserve"> HYPERLINK \l "_Toc11574" </w:instrText>
      </w:r>
      <w:r>
        <w:fldChar w:fldCharType="separate"/>
      </w:r>
      <w:r>
        <w:rPr>
          <w:rFonts w:hint="eastAsia" w:asciiTheme="majorEastAsia" w:hAnsiTheme="majorEastAsia" w:eastAsiaTheme="majorEastAsia"/>
          <w:szCs w:val="32"/>
        </w:rPr>
        <w:t>1.2文档控制</w:t>
      </w:r>
      <w:r>
        <w:rPr>
          <w:rFonts w:hint="eastAsia" w:asciiTheme="majorEastAsia" w:hAnsiTheme="majorEastAsia" w:eastAsiaTheme="majorEastAsia"/>
          <w:szCs w:val="32"/>
        </w:rPr>
        <w:tab/>
      </w:r>
      <w:r>
        <w:rPr>
          <w:rFonts w:hint="eastAsia" w:asciiTheme="majorEastAsia" w:hAnsiTheme="majorEastAsia" w:eastAsiaTheme="majorEastAsia"/>
          <w:szCs w:val="32"/>
        </w:rPr>
        <w:fldChar w:fldCharType="end"/>
      </w:r>
      <w:bookmarkEnd w:id="81"/>
      <w:bookmarkEnd w:id="82"/>
    </w:p>
    <w:p>
      <w:pPr>
        <w:pStyle w:val="5"/>
        <w:rPr>
          <w:rFonts w:asciiTheme="minorEastAsia" w:hAnsiTheme="minorEastAsia" w:eastAsiaTheme="minorEastAsia"/>
          <w:kern w:val="0"/>
          <w:sz w:val="24"/>
          <w:szCs w:val="24"/>
        </w:rPr>
      </w:pPr>
      <w:bookmarkStart w:id="83" w:name="_Toc18099"/>
      <w:r>
        <w:rPr>
          <w:rFonts w:hint="eastAsia" w:asciiTheme="minorEastAsia" w:hAnsiTheme="minorEastAsia" w:eastAsiaTheme="minorEastAsia"/>
          <w:kern w:val="0"/>
          <w:sz w:val="24"/>
          <w:szCs w:val="24"/>
        </w:rPr>
        <w:t>4.</w:t>
      </w:r>
      <w:r>
        <w:fldChar w:fldCharType="begin"/>
      </w:r>
      <w:r>
        <w:instrText xml:space="preserve"> HYPERLINK \l "_Toc5387" </w:instrText>
      </w:r>
      <w:r>
        <w:fldChar w:fldCharType="separate"/>
      </w:r>
      <w:r>
        <w:rPr>
          <w:rFonts w:hint="eastAsia" w:asciiTheme="minorEastAsia" w:hAnsiTheme="minorEastAsia" w:eastAsiaTheme="minorEastAsia"/>
          <w:kern w:val="0"/>
          <w:sz w:val="24"/>
          <w:szCs w:val="24"/>
        </w:rPr>
        <w:t>1.2.1 变更记录</w:t>
      </w:r>
      <w:r>
        <w:rPr>
          <w:rFonts w:hint="eastAsia" w:asciiTheme="minorEastAsia" w:hAnsiTheme="minorEastAsia" w:eastAsiaTheme="minorEastAsia"/>
          <w:kern w:val="0"/>
          <w:sz w:val="24"/>
          <w:szCs w:val="24"/>
        </w:rPr>
        <w:tab/>
      </w:r>
      <w:r>
        <w:rPr>
          <w:rFonts w:hint="eastAsia" w:asciiTheme="minorEastAsia" w:hAnsiTheme="minorEastAsia" w:eastAsiaTheme="minorEastAsia"/>
          <w:kern w:val="0"/>
          <w:sz w:val="24"/>
          <w:szCs w:val="24"/>
        </w:rPr>
        <w:fldChar w:fldCharType="end"/>
      </w:r>
      <w:bookmarkEnd w:id="83"/>
    </w:p>
    <w:p>
      <w:pPr>
        <w:rPr>
          <w:rFonts w:asciiTheme="minorEastAsia" w:hAnsiTheme="minorEastAsia" w:eastAsiaTheme="minorEastAsia"/>
          <w:sz w:val="24"/>
          <w:szCs w:val="24"/>
        </w:rPr>
      </w:pPr>
      <w:r>
        <w:rPr>
          <w:rFonts w:hint="eastAsia" w:asciiTheme="minorEastAsia" w:hAnsiTheme="minorEastAsia" w:eastAsiaTheme="minorEastAsia"/>
          <w:sz w:val="24"/>
          <w:szCs w:val="24"/>
        </w:rPr>
        <w:t>文档</w:t>
      </w:r>
      <w:r>
        <w:rPr>
          <w:rFonts w:asciiTheme="minorEastAsia" w:hAnsiTheme="minorEastAsia" w:eastAsiaTheme="minorEastAsia"/>
          <w:sz w:val="24"/>
          <w:szCs w:val="24"/>
        </w:rPr>
        <w:t>变更记录在</w:t>
      </w:r>
      <w:r>
        <w:rPr>
          <w:rFonts w:hint="eastAsia" w:asciiTheme="minorEastAsia" w:hAnsiTheme="minorEastAsia" w:eastAsiaTheme="minorEastAsia"/>
          <w:sz w:val="24"/>
          <w:szCs w:val="24"/>
        </w:rPr>
        <w:t>表1</w:t>
      </w:r>
      <w:r>
        <w:rPr>
          <w:rFonts w:asciiTheme="minorEastAsia" w:hAnsiTheme="minorEastAsia" w:eastAsiaTheme="minorEastAsia"/>
          <w:sz w:val="24"/>
          <w:szCs w:val="24"/>
        </w:rPr>
        <w:t>-</w:t>
      </w:r>
      <w:r>
        <w:rPr>
          <w:rFonts w:hint="eastAsia" w:asciiTheme="minorEastAsia" w:hAnsiTheme="minorEastAsia" w:eastAsiaTheme="minorEastAsia"/>
          <w:sz w:val="24"/>
          <w:szCs w:val="24"/>
        </w:rPr>
        <w:t>1中详细</w:t>
      </w:r>
      <w:r>
        <w:rPr>
          <w:rFonts w:asciiTheme="minorEastAsia" w:hAnsiTheme="minorEastAsia" w:eastAsiaTheme="minorEastAsia"/>
          <w:sz w:val="24"/>
          <w:szCs w:val="24"/>
        </w:rPr>
        <w:t>记录</w:t>
      </w:r>
      <w:r>
        <w:rPr>
          <w:rFonts w:hint="eastAsia" w:asciiTheme="minorEastAsia" w:hAnsiTheme="minorEastAsia" w:eastAsiaTheme="minorEastAsia"/>
          <w:sz w:val="24"/>
          <w:szCs w:val="24"/>
        </w:rPr>
        <w:t>。</w:t>
      </w: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表1</w:t>
      </w:r>
      <w:r>
        <w:rPr>
          <w:rFonts w:asciiTheme="minorEastAsia" w:hAnsiTheme="minorEastAsia" w:eastAsiaTheme="minorEastAsia"/>
          <w:sz w:val="24"/>
          <w:szCs w:val="24"/>
        </w:rPr>
        <w:t>-1</w:t>
      </w:r>
      <w:r>
        <w:rPr>
          <w:rFonts w:hint="eastAsia" w:asciiTheme="minorEastAsia" w:hAnsiTheme="minorEastAsia" w:eastAsiaTheme="minorEastAsia"/>
          <w:sz w:val="24"/>
          <w:szCs w:val="24"/>
        </w:rPr>
        <w:t>变更记录</w:t>
      </w:r>
      <w:r>
        <w:rPr>
          <w:rFonts w:asciiTheme="minorEastAsia" w:hAnsiTheme="minorEastAsia" w:eastAsiaTheme="minorEastAsia"/>
          <w:sz w:val="24"/>
          <w:szCs w:val="24"/>
        </w:rPr>
        <w:t>表</w:t>
      </w:r>
    </w:p>
    <w:p>
      <w:pPr>
        <w:rPr>
          <w:rFonts w:hint="eastAsia"/>
        </w:rPr>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074" w:type="dxa"/>
            <w:shd w:val="clear" w:color="auto" w:fill="BEBEBE"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变更</w:t>
            </w:r>
            <w:r>
              <w:rPr>
                <w:rFonts w:asciiTheme="majorEastAsia" w:hAnsiTheme="majorEastAsia" w:eastAsiaTheme="majorEastAsia"/>
                <w:sz w:val="24"/>
                <w:szCs w:val="24"/>
              </w:rPr>
              <w:t>日期</w:t>
            </w:r>
          </w:p>
        </w:tc>
        <w:tc>
          <w:tcPr>
            <w:tcW w:w="2074" w:type="dxa"/>
            <w:shd w:val="clear" w:color="auto" w:fill="BEBEBE"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变更人</w:t>
            </w:r>
          </w:p>
        </w:tc>
        <w:tc>
          <w:tcPr>
            <w:tcW w:w="2074" w:type="dxa"/>
            <w:shd w:val="clear" w:color="auto" w:fill="BEBEBE"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版本</w:t>
            </w:r>
          </w:p>
        </w:tc>
        <w:tc>
          <w:tcPr>
            <w:tcW w:w="2074" w:type="dxa"/>
            <w:shd w:val="clear" w:color="auto" w:fill="BEBEBE"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074" w:type="dxa"/>
          </w:tcPr>
          <w:p>
            <w:pPr>
              <w:rPr>
                <w:rFonts w:hint="default" w:asciiTheme="majorEastAsia" w:hAnsiTheme="majorEastAsia" w:eastAsiaTheme="majorEastAsia"/>
                <w:sz w:val="24"/>
                <w:szCs w:val="24"/>
                <w:lang w:val="en-US" w:eastAsia="zh-CN"/>
              </w:rPr>
            </w:pPr>
            <w:r>
              <w:rPr>
                <w:rFonts w:asciiTheme="majorEastAsia" w:hAnsiTheme="majorEastAsia" w:eastAsiaTheme="majorEastAsia"/>
                <w:sz w:val="24"/>
                <w:szCs w:val="24"/>
              </w:rPr>
              <w:t>2019-0</w:t>
            </w:r>
            <w:r>
              <w:rPr>
                <w:rFonts w:hint="eastAsia" w:asciiTheme="majorEastAsia" w:hAnsiTheme="majorEastAsia" w:eastAsiaTheme="majorEastAsia"/>
                <w:sz w:val="24"/>
                <w:szCs w:val="24"/>
                <w:lang w:val="en-US" w:eastAsia="zh-CN"/>
              </w:rPr>
              <w:t>9</w:t>
            </w:r>
            <w:r>
              <w:rPr>
                <w:rFonts w:asciiTheme="majorEastAsia" w:hAnsiTheme="majorEastAsia" w:eastAsiaTheme="majorEastAsia"/>
                <w:sz w:val="24"/>
                <w:szCs w:val="24"/>
              </w:rPr>
              <w:t>-</w:t>
            </w:r>
            <w:r>
              <w:rPr>
                <w:rFonts w:hint="eastAsia" w:asciiTheme="majorEastAsia" w:hAnsiTheme="majorEastAsia" w:eastAsiaTheme="majorEastAsia"/>
                <w:sz w:val="24"/>
                <w:szCs w:val="24"/>
                <w:lang w:val="en-US" w:eastAsia="zh-CN"/>
              </w:rPr>
              <w:t>06</w:t>
            </w:r>
          </w:p>
        </w:tc>
        <w:tc>
          <w:tcPr>
            <w:tcW w:w="2074" w:type="dxa"/>
          </w:tcPr>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党开鑫</w:t>
            </w:r>
          </w:p>
        </w:tc>
        <w:tc>
          <w:tcPr>
            <w:tcW w:w="2074" w:type="dxa"/>
          </w:tcPr>
          <w:p>
            <w:pPr>
              <w:rPr>
                <w:rFonts w:asciiTheme="majorEastAsia" w:hAnsiTheme="majorEastAsia" w:eastAsiaTheme="majorEastAsia"/>
                <w:sz w:val="24"/>
                <w:szCs w:val="24"/>
              </w:rPr>
            </w:pPr>
            <w:r>
              <w:rPr>
                <w:rFonts w:asciiTheme="majorEastAsia" w:hAnsiTheme="majorEastAsia" w:eastAsiaTheme="majorEastAsia"/>
                <w:sz w:val="24"/>
                <w:szCs w:val="24"/>
              </w:rPr>
              <w:t>V</w:t>
            </w:r>
            <w:r>
              <w:rPr>
                <w:rFonts w:hint="eastAsia" w:asciiTheme="majorEastAsia" w:hAnsiTheme="majorEastAsia" w:eastAsiaTheme="majorEastAsia"/>
                <w:sz w:val="24"/>
                <w:szCs w:val="24"/>
              </w:rPr>
              <w:t>1</w:t>
            </w:r>
            <w:r>
              <w:rPr>
                <w:rFonts w:asciiTheme="majorEastAsia" w:hAnsiTheme="majorEastAsia" w:eastAsiaTheme="majorEastAsia"/>
                <w:sz w:val="24"/>
                <w:szCs w:val="24"/>
              </w:rPr>
              <w:t>.0</w:t>
            </w:r>
          </w:p>
        </w:tc>
        <w:tc>
          <w:tcPr>
            <w:tcW w:w="2074" w:type="dxa"/>
          </w:tcPr>
          <w:p>
            <w:pPr>
              <w:rPr>
                <w:rFonts w:asciiTheme="majorEastAsia" w:hAnsiTheme="majorEastAsia" w:eastAsiaTheme="majorEastAsia"/>
                <w:sz w:val="24"/>
                <w:szCs w:val="24"/>
              </w:rPr>
            </w:pPr>
            <w:r>
              <w:rPr>
                <w:rFonts w:hint="eastAsia" w:asciiTheme="majorEastAsia" w:hAnsiTheme="majorEastAsia" w:eastAsiaTheme="majorEastAsia"/>
                <w:sz w:val="24"/>
                <w:szCs w:val="24"/>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trPr>
        <w:tc>
          <w:tcPr>
            <w:tcW w:w="2074" w:type="dxa"/>
          </w:tcPr>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2019-10-23</w:t>
            </w:r>
          </w:p>
        </w:tc>
        <w:tc>
          <w:tcPr>
            <w:tcW w:w="2074" w:type="dxa"/>
          </w:tcPr>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党开鑫</w:t>
            </w:r>
          </w:p>
        </w:tc>
        <w:tc>
          <w:tcPr>
            <w:tcW w:w="2074" w:type="dxa"/>
          </w:tcPr>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V1.2</w:t>
            </w:r>
          </w:p>
        </w:tc>
        <w:tc>
          <w:tcPr>
            <w:tcW w:w="2074" w:type="dxa"/>
          </w:tcPr>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增加新的功能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r>
    </w:tbl>
    <w:p>
      <w:pPr>
        <w:rPr>
          <w:rFonts w:hint="eastAsia"/>
        </w:rPr>
      </w:pPr>
    </w:p>
    <w:p>
      <w:pPr>
        <w:pStyle w:val="5"/>
        <w:rPr>
          <w:rFonts w:asciiTheme="minorEastAsia" w:hAnsiTheme="minorEastAsia" w:eastAsiaTheme="minorEastAsia"/>
          <w:kern w:val="0"/>
          <w:sz w:val="24"/>
          <w:szCs w:val="24"/>
        </w:rPr>
      </w:pPr>
      <w:bookmarkStart w:id="84" w:name="_Toc11163"/>
      <w:r>
        <w:rPr>
          <w:rFonts w:hint="eastAsia" w:asciiTheme="minorEastAsia" w:hAnsiTheme="minorEastAsia" w:eastAsiaTheme="minorEastAsia"/>
          <w:kern w:val="0"/>
          <w:sz w:val="24"/>
          <w:szCs w:val="24"/>
        </w:rPr>
        <w:t>4.</w:t>
      </w:r>
      <w:r>
        <w:fldChar w:fldCharType="begin"/>
      </w:r>
      <w:r>
        <w:instrText xml:space="preserve"> HYPERLINK \l "_Toc20754" </w:instrText>
      </w:r>
      <w:r>
        <w:fldChar w:fldCharType="separate"/>
      </w:r>
      <w:r>
        <w:rPr>
          <w:rFonts w:hint="eastAsia" w:asciiTheme="minorEastAsia" w:hAnsiTheme="minorEastAsia" w:eastAsiaTheme="minorEastAsia"/>
          <w:kern w:val="0"/>
          <w:sz w:val="24"/>
          <w:szCs w:val="24"/>
        </w:rPr>
        <w:t>1.2.2 审核记录</w:t>
      </w:r>
      <w:r>
        <w:rPr>
          <w:rFonts w:hint="eastAsia" w:asciiTheme="minorEastAsia" w:hAnsiTheme="minorEastAsia" w:eastAsiaTheme="minorEastAsia"/>
          <w:kern w:val="0"/>
          <w:sz w:val="24"/>
          <w:szCs w:val="24"/>
        </w:rPr>
        <w:tab/>
      </w:r>
      <w:r>
        <w:rPr>
          <w:rFonts w:hint="eastAsia" w:asciiTheme="minorEastAsia" w:hAnsiTheme="minorEastAsia" w:eastAsiaTheme="minorEastAsia"/>
          <w:kern w:val="0"/>
          <w:sz w:val="24"/>
          <w:szCs w:val="24"/>
        </w:rPr>
        <w:fldChar w:fldCharType="end"/>
      </w:r>
      <w:bookmarkEnd w:id="84"/>
    </w:p>
    <w:p>
      <w:pPr>
        <w:rPr>
          <w:rFonts w:asciiTheme="minorEastAsia" w:hAnsiTheme="minorEastAsia" w:eastAsiaTheme="minorEastAsia"/>
          <w:sz w:val="24"/>
          <w:szCs w:val="24"/>
        </w:rPr>
      </w:pPr>
      <w:r>
        <w:rPr>
          <w:rFonts w:hint="eastAsia" w:asciiTheme="minorEastAsia" w:hAnsiTheme="minorEastAsia" w:eastAsiaTheme="minorEastAsia"/>
          <w:sz w:val="24"/>
          <w:szCs w:val="24"/>
        </w:rPr>
        <w:t>文档</w:t>
      </w:r>
      <w:r>
        <w:rPr>
          <w:rFonts w:asciiTheme="minorEastAsia" w:hAnsiTheme="minorEastAsia" w:eastAsiaTheme="minorEastAsia"/>
          <w:sz w:val="24"/>
          <w:szCs w:val="24"/>
        </w:rPr>
        <w:t>审核</w:t>
      </w:r>
      <w:r>
        <w:rPr>
          <w:rFonts w:hint="eastAsia" w:asciiTheme="minorEastAsia" w:hAnsiTheme="minorEastAsia" w:eastAsiaTheme="minorEastAsia"/>
          <w:sz w:val="24"/>
          <w:szCs w:val="24"/>
        </w:rPr>
        <w:t>记录</w:t>
      </w:r>
      <w:r>
        <w:rPr>
          <w:rFonts w:asciiTheme="minorEastAsia" w:hAnsiTheme="minorEastAsia" w:eastAsiaTheme="minorEastAsia"/>
          <w:sz w:val="24"/>
          <w:szCs w:val="24"/>
        </w:rPr>
        <w:t>在</w:t>
      </w:r>
      <w:r>
        <w:rPr>
          <w:rFonts w:hint="eastAsia" w:asciiTheme="minorEastAsia" w:hAnsiTheme="minorEastAsia" w:eastAsiaTheme="minorEastAsia"/>
          <w:sz w:val="24"/>
          <w:szCs w:val="24"/>
        </w:rPr>
        <w:t>表1</w:t>
      </w:r>
      <w:r>
        <w:rPr>
          <w:rFonts w:asciiTheme="minorEastAsia" w:hAnsiTheme="minorEastAsia" w:eastAsiaTheme="minorEastAsia"/>
          <w:sz w:val="24"/>
          <w:szCs w:val="24"/>
        </w:rPr>
        <w:t>-</w:t>
      </w:r>
      <w:r>
        <w:rPr>
          <w:rFonts w:hint="eastAsia" w:asciiTheme="minorEastAsia" w:hAnsiTheme="minorEastAsia" w:eastAsiaTheme="minorEastAsia"/>
          <w:sz w:val="24"/>
          <w:szCs w:val="24"/>
        </w:rPr>
        <w:t>2中</w:t>
      </w:r>
      <w:r>
        <w:rPr>
          <w:rFonts w:asciiTheme="minorEastAsia" w:hAnsiTheme="minorEastAsia" w:eastAsiaTheme="minorEastAsia"/>
          <w:sz w:val="24"/>
          <w:szCs w:val="24"/>
        </w:rPr>
        <w:t>详细记录</w:t>
      </w:r>
      <w:r>
        <w:rPr>
          <w:rFonts w:hint="eastAsia" w:asciiTheme="minorEastAsia" w:hAnsiTheme="minorEastAsia" w:eastAsiaTheme="minorEastAsia"/>
          <w:sz w:val="24"/>
          <w:szCs w:val="24"/>
        </w:rPr>
        <w:t>。</w:t>
      </w: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表1</w:t>
      </w:r>
      <w:r>
        <w:rPr>
          <w:rFonts w:asciiTheme="minorEastAsia" w:hAnsiTheme="minorEastAsia" w:eastAsiaTheme="minorEastAsia"/>
          <w:sz w:val="24"/>
          <w:szCs w:val="24"/>
        </w:rPr>
        <w:t>-2</w:t>
      </w:r>
      <w:r>
        <w:rPr>
          <w:rFonts w:hint="eastAsia" w:asciiTheme="minorEastAsia" w:hAnsiTheme="minorEastAsia" w:eastAsiaTheme="minorEastAsia"/>
          <w:sz w:val="24"/>
          <w:szCs w:val="24"/>
        </w:rPr>
        <w:t>审核</w:t>
      </w:r>
      <w:r>
        <w:rPr>
          <w:rFonts w:asciiTheme="minorEastAsia" w:hAnsiTheme="minorEastAsia" w:eastAsiaTheme="minorEastAsia"/>
          <w:sz w:val="24"/>
          <w:szCs w:val="24"/>
        </w:rPr>
        <w:t>记录表</w:t>
      </w:r>
    </w:p>
    <w:tbl>
      <w:tblPr>
        <w:tblStyle w:val="13"/>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2"/>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shd w:val="clear" w:color="auto" w:fill="BEBEBE" w:themeFill="background1" w:themeFillShade="BF"/>
          </w:tcPr>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审核</w:t>
            </w:r>
            <w:r>
              <w:rPr>
                <w:rFonts w:asciiTheme="minorEastAsia" w:hAnsiTheme="minorEastAsia" w:eastAsiaTheme="minorEastAsia"/>
                <w:sz w:val="24"/>
                <w:szCs w:val="24"/>
              </w:rPr>
              <w:t>日期</w:t>
            </w:r>
          </w:p>
        </w:tc>
        <w:tc>
          <w:tcPr>
            <w:tcW w:w="2131" w:type="dxa"/>
            <w:shd w:val="clear" w:color="auto" w:fill="BEBEBE" w:themeFill="background1" w:themeFillShade="BF"/>
          </w:tcPr>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审核</w:t>
            </w:r>
            <w:r>
              <w:rPr>
                <w:rFonts w:asciiTheme="minorEastAsia" w:hAnsiTheme="minorEastAsia" w:eastAsiaTheme="minorEastAsia"/>
                <w:sz w:val="24"/>
                <w:szCs w:val="24"/>
              </w:rPr>
              <w:t>人</w:t>
            </w:r>
          </w:p>
        </w:tc>
        <w:tc>
          <w:tcPr>
            <w:tcW w:w="2132" w:type="dxa"/>
            <w:shd w:val="clear" w:color="auto" w:fill="BEBEBE" w:themeFill="background1" w:themeFillShade="BF"/>
          </w:tcPr>
          <w:p>
            <w:pPr>
              <w:jc w:val="left"/>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val="en-US" w:eastAsia="zh-CN"/>
              </w:rPr>
              <w:t>版本</w:t>
            </w:r>
          </w:p>
        </w:tc>
        <w:tc>
          <w:tcPr>
            <w:tcW w:w="2127" w:type="dxa"/>
            <w:shd w:val="clear" w:color="auto" w:fill="BEBEBE" w:themeFill="background1" w:themeFillShade="BF"/>
          </w:tcPr>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hint="default" w:asciiTheme="minorEastAsia" w:hAnsiTheme="minorEastAsia" w:eastAsiaTheme="minorEastAsia"/>
                <w:sz w:val="24"/>
                <w:szCs w:val="24"/>
                <w:lang w:val="en-US" w:eastAsia="zh-CN"/>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hint="default" w:asciiTheme="minorEastAsia" w:hAnsiTheme="minorEastAsia" w:eastAsiaTheme="minorEastAsia"/>
                <w:sz w:val="24"/>
                <w:szCs w:val="24"/>
                <w:lang w:val="en-US" w:eastAsia="zh-CN"/>
              </w:rPr>
            </w:pPr>
          </w:p>
        </w:tc>
        <w:tc>
          <w:tcPr>
            <w:tcW w:w="2127" w:type="dxa"/>
          </w:tcPr>
          <w:p>
            <w:pPr>
              <w:jc w:val="left"/>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asciiTheme="minorEastAsia" w:hAnsiTheme="minorEastAsia" w:eastAsiaTheme="minorEastAsia"/>
                <w:sz w:val="24"/>
                <w:szCs w:val="24"/>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asciiTheme="minorEastAsia" w:hAnsiTheme="minorEastAsia" w:eastAsiaTheme="minorEastAsia"/>
                <w:sz w:val="24"/>
                <w:szCs w:val="24"/>
              </w:rPr>
            </w:pPr>
          </w:p>
        </w:tc>
        <w:tc>
          <w:tcPr>
            <w:tcW w:w="2127" w:type="dxa"/>
          </w:tcPr>
          <w:p>
            <w:pPr>
              <w:jc w:val="left"/>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asciiTheme="minorEastAsia" w:hAnsiTheme="minorEastAsia" w:eastAsiaTheme="minorEastAsia"/>
                <w:sz w:val="24"/>
                <w:szCs w:val="24"/>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asciiTheme="minorEastAsia" w:hAnsiTheme="minorEastAsia" w:eastAsiaTheme="minorEastAsia"/>
                <w:sz w:val="24"/>
                <w:szCs w:val="24"/>
              </w:rPr>
            </w:pPr>
          </w:p>
        </w:tc>
        <w:tc>
          <w:tcPr>
            <w:tcW w:w="2127" w:type="dxa"/>
          </w:tcPr>
          <w:p>
            <w:pPr>
              <w:jc w:val="left"/>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hint="eastAsia" w:asciiTheme="minorEastAsia" w:hAnsiTheme="minorEastAsia" w:eastAsiaTheme="minorEastAsia"/>
                <w:sz w:val="24"/>
                <w:szCs w:val="24"/>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asciiTheme="minorEastAsia" w:hAnsiTheme="minorEastAsia" w:eastAsiaTheme="minorEastAsia"/>
                <w:sz w:val="24"/>
                <w:szCs w:val="24"/>
              </w:rPr>
            </w:pPr>
          </w:p>
        </w:tc>
        <w:tc>
          <w:tcPr>
            <w:tcW w:w="2127" w:type="dxa"/>
          </w:tcPr>
          <w:p>
            <w:pPr>
              <w:jc w:val="left"/>
              <w:rPr>
                <w:rFonts w:asciiTheme="minorEastAsia" w:hAnsiTheme="minorEastAsia" w:eastAsiaTheme="minorEastAsia"/>
                <w:sz w:val="24"/>
                <w:szCs w:val="24"/>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asciiTheme="majorEastAsia" w:hAnsiTheme="majorEastAsia" w:eastAsiaTheme="majorEastAsia"/>
        </w:rPr>
      </w:pPr>
      <w:bookmarkStart w:id="85" w:name="_Toc22491"/>
      <w:bookmarkStart w:id="86" w:name="_Toc20447"/>
      <w:bookmarkStart w:id="87" w:name="_Toc27023"/>
      <w:r>
        <w:rPr>
          <w:rFonts w:hint="eastAsia" w:asciiTheme="majorEastAsia" w:hAnsiTheme="majorEastAsia" w:eastAsiaTheme="majorEastAsia"/>
        </w:rPr>
        <w:t>4.2.</w:t>
      </w:r>
      <w:r>
        <w:rPr>
          <w:rFonts w:asciiTheme="majorEastAsia" w:hAnsiTheme="majorEastAsia" w:eastAsiaTheme="majorEastAsia"/>
        </w:rPr>
        <w:t xml:space="preserve"> </w:t>
      </w:r>
      <w:r>
        <w:rPr>
          <w:rFonts w:hint="eastAsia" w:asciiTheme="majorEastAsia" w:hAnsiTheme="majorEastAsia" w:eastAsiaTheme="majorEastAsia"/>
        </w:rPr>
        <w:t>引言</w:t>
      </w:r>
      <w:bookmarkEnd w:id="85"/>
      <w:bookmarkEnd w:id="86"/>
      <w:bookmarkEnd w:id="87"/>
    </w:p>
    <w:p>
      <w:pPr>
        <w:pStyle w:val="4"/>
        <w:rPr>
          <w:rFonts w:asciiTheme="majorEastAsia" w:hAnsiTheme="majorEastAsia" w:eastAsiaTheme="majorEastAsia"/>
          <w:sz w:val="30"/>
          <w:szCs w:val="30"/>
        </w:rPr>
      </w:pPr>
      <w:bookmarkStart w:id="88" w:name="_Toc21121"/>
      <w:bookmarkStart w:id="89" w:name="_Toc29423"/>
      <w:bookmarkStart w:id="90" w:name="_Toc16744"/>
      <w:r>
        <w:rPr>
          <w:rFonts w:hint="eastAsia" w:asciiTheme="majorEastAsia" w:hAnsiTheme="majorEastAsia" w:eastAsiaTheme="majorEastAsia"/>
          <w:sz w:val="30"/>
          <w:szCs w:val="30"/>
        </w:rPr>
        <w:t>4.2.1编写</w:t>
      </w:r>
      <w:r>
        <w:rPr>
          <w:rFonts w:asciiTheme="majorEastAsia" w:hAnsiTheme="majorEastAsia" w:eastAsiaTheme="majorEastAsia"/>
          <w:sz w:val="30"/>
          <w:szCs w:val="30"/>
        </w:rPr>
        <w:t>目的</w:t>
      </w:r>
      <w:bookmarkEnd w:id="88"/>
      <w:bookmarkEnd w:id="89"/>
      <w:bookmarkEnd w:id="90"/>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2765" w:type="dxa"/>
            <w:shd w:val="clear" w:color="auto" w:fill="BEBEBE" w:themeFill="background1" w:themeFillShade="BF"/>
          </w:tcPr>
          <w:p>
            <w:pPr>
              <w:rPr>
                <w:rFonts w:asciiTheme="minorEastAsia" w:hAnsiTheme="minorEastAsia" w:eastAsiaTheme="minorEastAsia"/>
                <w:sz w:val="24"/>
              </w:rPr>
            </w:pPr>
            <w:r>
              <w:rPr>
                <w:rFonts w:hint="eastAsia" w:asciiTheme="minorEastAsia" w:hAnsiTheme="minorEastAsia" w:eastAsiaTheme="minorEastAsia"/>
                <w:sz w:val="24"/>
              </w:rPr>
              <w:t>编号</w:t>
            </w:r>
          </w:p>
        </w:tc>
        <w:tc>
          <w:tcPr>
            <w:tcW w:w="2765" w:type="dxa"/>
            <w:shd w:val="clear" w:color="auto" w:fill="BEBEBE" w:themeFill="background1" w:themeFillShade="BF"/>
          </w:tcPr>
          <w:p>
            <w:pPr>
              <w:rPr>
                <w:rFonts w:asciiTheme="minorEastAsia" w:hAnsiTheme="minorEastAsia" w:eastAsiaTheme="minorEastAsia"/>
                <w:sz w:val="24"/>
              </w:rPr>
            </w:pPr>
            <w:r>
              <w:rPr>
                <w:rFonts w:hint="eastAsia" w:asciiTheme="minorEastAsia" w:hAnsiTheme="minorEastAsia" w:eastAsiaTheme="minorEastAsia"/>
                <w:sz w:val="24"/>
              </w:rPr>
              <w:t>确定项目</w:t>
            </w:r>
          </w:p>
        </w:tc>
        <w:tc>
          <w:tcPr>
            <w:tcW w:w="2766" w:type="dxa"/>
            <w:shd w:val="clear" w:color="auto" w:fill="BEBEBE" w:themeFill="background1" w:themeFillShade="BF"/>
          </w:tcPr>
          <w:p>
            <w:pPr>
              <w:rPr>
                <w:rFonts w:asciiTheme="minorEastAsia" w:hAnsiTheme="minorEastAsia" w:eastAsiaTheme="minorEastAsia"/>
                <w:sz w:val="24"/>
              </w:rPr>
            </w:pPr>
            <w:r>
              <w:rPr>
                <w:rFonts w:hint="eastAsia" w:asciiTheme="minorEastAsia" w:hAnsiTheme="minorEastAsia" w:eastAsia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1</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测试范围</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确定被</w:t>
            </w:r>
            <w:r>
              <w:rPr>
                <w:rFonts w:asciiTheme="minorEastAsia" w:hAnsiTheme="minorEastAsia" w:eastAsiaTheme="minorEastAsia"/>
                <w:sz w:val="24"/>
              </w:rPr>
              <w:t>测项目</w:t>
            </w:r>
            <w:r>
              <w:rPr>
                <w:rFonts w:hint="eastAsia" w:asciiTheme="minorEastAsia" w:hAnsiTheme="minorEastAsia" w:eastAsiaTheme="minorEastAsia"/>
                <w:sz w:val="24"/>
              </w:rPr>
              <w:t>中功能</w:t>
            </w:r>
            <w:r>
              <w:rPr>
                <w:rFonts w:asciiTheme="minorEastAsia" w:hAnsiTheme="minorEastAsia" w:eastAsiaTheme="minorEastAsia"/>
                <w:sz w:val="24"/>
              </w:rPr>
              <w:t>模块，</w:t>
            </w:r>
          </w:p>
          <w:p>
            <w:pPr>
              <w:rPr>
                <w:rFonts w:asciiTheme="minorEastAsia" w:hAnsiTheme="minorEastAsia" w:eastAsiaTheme="minorEastAsia"/>
                <w:sz w:val="24"/>
              </w:rPr>
            </w:pPr>
            <w:r>
              <w:rPr>
                <w:rFonts w:hint="eastAsia" w:asciiTheme="minorEastAsia" w:hAnsiTheme="minorEastAsia" w:eastAsiaTheme="minorEastAsia"/>
                <w:sz w:val="24"/>
              </w:rPr>
              <w:t>子功能</w:t>
            </w:r>
            <w:r>
              <w:rPr>
                <w:rFonts w:asciiTheme="minorEastAsia" w:hAnsiTheme="minorEastAsia" w:eastAsiaTheme="minorEastAsia"/>
                <w:sz w:val="24"/>
              </w:rPr>
              <w:t>模块</w:t>
            </w:r>
            <w:r>
              <w:rPr>
                <w:rFonts w:hint="eastAsia" w:asciiTheme="minorEastAsia" w:hAnsiTheme="minorEastAsia" w:eastAsiaTheme="minorEastAsia"/>
                <w:sz w:val="24"/>
              </w:rPr>
              <w:t>等</w:t>
            </w:r>
            <w:r>
              <w:rPr>
                <w:rFonts w:asciiTheme="minorEastAsia" w:hAnsiTheme="minorEastAsia" w:eastAsiaTheme="minorEastAsia"/>
                <w:sz w:val="24"/>
              </w:rPr>
              <w:t>需要测试的范围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asciiTheme="minorEastAsia" w:hAnsiTheme="minorEastAsia" w:eastAsiaTheme="minorEastAsia"/>
                <w:sz w:val="24"/>
              </w:rPr>
              <w:t>2</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测试需求</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每个功能结果定义，确定此功能</w:t>
            </w:r>
            <w:r>
              <w:rPr>
                <w:rFonts w:hint="eastAsia" w:asciiTheme="minorEastAsia" w:hAnsiTheme="minorEastAsia" w:eastAsiaTheme="minorEastAsia"/>
                <w:sz w:val="24"/>
              </w:rPr>
              <w:t>是否</w:t>
            </w:r>
            <w:r>
              <w:rPr>
                <w:rFonts w:asciiTheme="minorEastAsia" w:hAnsiTheme="minorEastAsia" w:eastAsiaTheme="minorEastAsia"/>
                <w:sz w:val="24"/>
              </w:rPr>
              <w:t>存在缺陷。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3</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确定测试</w:t>
            </w:r>
            <w:r>
              <w:rPr>
                <w:rFonts w:asciiTheme="minorEastAsia" w:hAnsiTheme="minorEastAsia" w:eastAsiaTheme="minorEastAsia"/>
                <w:sz w:val="24"/>
              </w:rPr>
              <w:t>策略</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对项目做哪些测试，比如功能测试，</w:t>
            </w:r>
            <w:r>
              <w:rPr>
                <w:rFonts w:hint="eastAsia" w:asciiTheme="minorEastAsia" w:hAnsiTheme="minorEastAsia" w:eastAsiaTheme="minorEastAsia"/>
                <w:sz w:val="24"/>
              </w:rPr>
              <w:t>接口</w:t>
            </w:r>
            <w:r>
              <w:rPr>
                <w:rFonts w:asciiTheme="minorEastAsia" w:hAnsiTheme="minorEastAsia" w:eastAsiaTheme="minorEastAsia"/>
                <w:sz w:val="24"/>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4</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测试方法</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每个需求测试</w:t>
            </w:r>
            <w:r>
              <w:rPr>
                <w:rFonts w:hint="eastAsia" w:asciiTheme="minorEastAsia" w:hAnsiTheme="minorEastAsia" w:eastAsiaTheme="minorEastAsia"/>
                <w:sz w:val="24"/>
              </w:rPr>
              <w:t>用</w:t>
            </w:r>
            <w:r>
              <w:rPr>
                <w:rFonts w:asciiTheme="minorEastAsia" w:hAnsiTheme="minorEastAsia" w:eastAsiaTheme="minorEastAsia"/>
                <w:sz w:val="24"/>
              </w:rPr>
              <w:t>哪些方法。如</w:t>
            </w:r>
            <w:r>
              <w:rPr>
                <w:rFonts w:hint="eastAsia" w:asciiTheme="minorEastAsia" w:hAnsiTheme="minorEastAsia" w:eastAsiaTheme="minorEastAsia"/>
                <w:sz w:val="24"/>
              </w:rPr>
              <w:t>：边界</w:t>
            </w:r>
            <w:r>
              <w:rPr>
                <w:rFonts w:asciiTheme="minorEastAsia" w:hAnsiTheme="minorEastAsia" w:eastAsiaTheme="minorEastAsia"/>
                <w:sz w:val="24"/>
              </w:rPr>
              <w:t>值</w:t>
            </w:r>
            <w:r>
              <w:rPr>
                <w:rFonts w:hint="eastAsia" w:asciiTheme="minorEastAsia" w:hAnsiTheme="minorEastAsia" w:eastAsiaTheme="minorEastAsia"/>
                <w:sz w:val="24"/>
              </w:rPr>
              <w:t>，</w:t>
            </w:r>
            <w:r>
              <w:rPr>
                <w:rFonts w:asciiTheme="minorEastAsia" w:hAnsiTheme="minorEastAsia" w:eastAsiaTheme="minorEastAsia"/>
                <w:sz w:val="24"/>
              </w:rPr>
              <w:t>等价</w:t>
            </w:r>
            <w:r>
              <w:rPr>
                <w:rFonts w:hint="eastAsia" w:asciiTheme="minorEastAsia" w:hAnsiTheme="minorEastAsia" w:eastAsiaTheme="minorEastAsia"/>
                <w:sz w:val="24"/>
              </w:rPr>
              <w:t>类</w:t>
            </w:r>
            <w:r>
              <w:rPr>
                <w:rFonts w:asciiTheme="minorEastAsia" w:hAnsiTheme="minorEastAsia" w:eastAsiaTheme="minorEastAsia"/>
                <w:sz w:val="24"/>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测试工具</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如</w:t>
            </w:r>
            <w:r>
              <w:rPr>
                <w:rFonts w:asciiTheme="minorEastAsia" w:hAnsiTheme="minorEastAsia" w:eastAsiaTheme="minorEastAsia"/>
                <w:sz w:val="24"/>
              </w:rPr>
              <w:t>：接口用jmeter</w:t>
            </w:r>
            <w:r>
              <w:rPr>
                <w:rFonts w:hint="eastAsia" w:asciiTheme="minorEastAsia" w:hAnsiTheme="minorEastAsia" w:eastAsiaTheme="minorEastAsia"/>
                <w:sz w:val="24"/>
              </w:rPr>
              <w:t>（postman），自动化用robotframework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6</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测试资源</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测试</w:t>
            </w:r>
            <w:r>
              <w:rPr>
                <w:rFonts w:asciiTheme="minorEastAsia" w:hAnsiTheme="minorEastAsia" w:eastAsiaTheme="minorEastAsia"/>
                <w:sz w:val="24"/>
              </w:rPr>
              <w:t>需要的设备，服务器。参与</w:t>
            </w:r>
            <w:r>
              <w:rPr>
                <w:rFonts w:hint="eastAsia" w:asciiTheme="minorEastAsia" w:hAnsiTheme="minorEastAsia" w:eastAsiaTheme="minorEastAsia"/>
                <w:sz w:val="24"/>
              </w:rPr>
              <w:t>测试</w:t>
            </w:r>
            <w:r>
              <w:rPr>
                <w:rFonts w:asciiTheme="minorEastAsia" w:hAnsiTheme="minorEastAsia" w:eastAsiaTheme="minorEastAsia"/>
                <w:sz w:val="24"/>
              </w:rPr>
              <w:t>的人员</w:t>
            </w:r>
            <w:r>
              <w:rPr>
                <w:rFonts w:hint="eastAsia" w:asciiTheme="minorEastAsia" w:hAnsiTheme="minorEastAsia" w:eastAsiaTheme="minorEastAsia"/>
                <w:sz w:val="24"/>
              </w:rPr>
              <w:t>，</w:t>
            </w:r>
            <w:r>
              <w:rPr>
                <w:rFonts w:asciiTheme="minorEastAsia" w:hAnsiTheme="minorEastAsia" w:eastAsiaTheme="minorEastAsia"/>
                <w:sz w:val="24"/>
              </w:rPr>
              <w:t>测试任务的分工</w:t>
            </w:r>
            <w:r>
              <w:rPr>
                <w:rFonts w:hint="eastAsia" w:asciiTheme="minorEastAsia" w:hAnsiTheme="minorEastAsia" w:eastAsiaTheme="minorEastAsia"/>
                <w:sz w:val="24"/>
              </w:rPr>
              <w:t>，</w:t>
            </w:r>
            <w:r>
              <w:rPr>
                <w:rFonts w:asciiTheme="minorEastAsia" w:hAnsiTheme="minorEastAsia" w:eastAsiaTheme="minorEastAsia"/>
                <w:sz w:val="24"/>
              </w:rPr>
              <w:t>测试</w:t>
            </w:r>
            <w:r>
              <w:rPr>
                <w:rFonts w:hint="eastAsia" w:asciiTheme="minorEastAsia" w:hAnsiTheme="minorEastAsia" w:eastAsiaTheme="minorEastAsia"/>
                <w:sz w:val="24"/>
              </w:rPr>
              <w:t>工作</w:t>
            </w:r>
            <w:r>
              <w:rPr>
                <w:rFonts w:asciiTheme="minorEastAsia" w:hAnsiTheme="minorEastAsia" w:eastAsiaTheme="minorEastAsia"/>
                <w:sz w:val="24"/>
              </w:rPr>
              <w:t>的</w:t>
            </w:r>
            <w:r>
              <w:rPr>
                <w:rFonts w:hint="eastAsia" w:asciiTheme="minorEastAsia" w:hAnsiTheme="minorEastAsia" w:eastAsiaTheme="minorEastAsia"/>
                <w:sz w:val="24"/>
              </w:rPr>
              <w:t>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7</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确定测试</w:t>
            </w:r>
            <w:r>
              <w:rPr>
                <w:rFonts w:asciiTheme="minorEastAsia" w:hAnsiTheme="minorEastAsia" w:eastAsiaTheme="minorEastAsia"/>
                <w:sz w:val="24"/>
              </w:rPr>
              <w:t>交付</w:t>
            </w:r>
            <w:r>
              <w:rPr>
                <w:rFonts w:hint="eastAsia" w:asciiTheme="minorEastAsia" w:hAnsiTheme="minorEastAsia" w:eastAsiaTheme="minorEastAsia"/>
                <w:sz w:val="24"/>
              </w:rPr>
              <w:t>文档</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测试工作中</w:t>
            </w:r>
            <w:r>
              <w:rPr>
                <w:rFonts w:hint="eastAsia" w:asciiTheme="minorEastAsia" w:hAnsiTheme="minorEastAsia" w:eastAsiaTheme="minorEastAsia"/>
                <w:sz w:val="24"/>
              </w:rPr>
              <w:t>生成</w:t>
            </w:r>
            <w:r>
              <w:rPr>
                <w:rFonts w:asciiTheme="minorEastAsia" w:hAnsiTheme="minorEastAsia" w:eastAsiaTheme="minorEastAsia"/>
                <w:sz w:val="24"/>
              </w:rPr>
              <w:t>哪些文档，可提交</w:t>
            </w:r>
            <w:r>
              <w:rPr>
                <w:rFonts w:hint="eastAsia" w:asciiTheme="minorEastAsia" w:hAnsiTheme="minorEastAsia" w:eastAsiaTheme="minorEastAsia"/>
                <w:sz w:val="24"/>
              </w:rPr>
              <w:t>哪些</w:t>
            </w:r>
            <w:r>
              <w:rPr>
                <w:rFonts w:asciiTheme="minorEastAsia" w:hAnsiTheme="minorEastAsia" w:eastAsiaTheme="minorEastAsia"/>
                <w:sz w:val="24"/>
              </w:rPr>
              <w:t>文档。</w:t>
            </w:r>
          </w:p>
        </w:tc>
      </w:tr>
    </w:tbl>
    <w:p>
      <w:pPr>
        <w:rPr>
          <w:rFonts w:ascii="微软雅黑" w:hAnsi="微软雅黑" w:eastAsia="微软雅黑"/>
        </w:rPr>
      </w:pPr>
    </w:p>
    <w:p>
      <w:pPr>
        <w:pStyle w:val="4"/>
        <w:rPr>
          <w:rFonts w:asciiTheme="majorEastAsia" w:hAnsiTheme="majorEastAsia" w:eastAsiaTheme="majorEastAsia"/>
          <w:sz w:val="30"/>
          <w:szCs w:val="30"/>
        </w:rPr>
      </w:pPr>
      <w:bookmarkStart w:id="91" w:name="_Toc8003"/>
      <w:bookmarkStart w:id="92" w:name="_Toc18028"/>
      <w:bookmarkStart w:id="93" w:name="_Toc31814"/>
      <w:r>
        <w:rPr>
          <w:rFonts w:hint="eastAsia" w:asciiTheme="majorEastAsia" w:hAnsiTheme="majorEastAsia" w:eastAsiaTheme="majorEastAsia"/>
          <w:sz w:val="30"/>
          <w:szCs w:val="30"/>
        </w:rPr>
        <w:t>4.2.2测试项目</w:t>
      </w:r>
      <w:bookmarkEnd w:id="91"/>
      <w:bookmarkEnd w:id="92"/>
      <w:bookmarkEnd w:id="93"/>
    </w:p>
    <w:p>
      <w:pP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rPr>
        <w:t>项目</w:t>
      </w:r>
      <w:r>
        <w:rPr>
          <w:rFonts w:asciiTheme="minorEastAsia" w:hAnsiTheme="minorEastAsia" w:eastAsiaTheme="minorEastAsia"/>
          <w:sz w:val="24"/>
          <w:szCs w:val="24"/>
        </w:rPr>
        <w:t>名称：</w:t>
      </w:r>
      <w:r>
        <w:rPr>
          <w:rFonts w:hint="eastAsia" w:asciiTheme="minorEastAsia" w:hAnsiTheme="minorEastAsia" w:eastAsiaTheme="minorEastAsia"/>
          <w:sz w:val="24"/>
          <w:szCs w:val="24"/>
          <w:lang w:val="en-US" w:eastAsia="zh-CN"/>
        </w:rPr>
        <w:t>福布云商</w:t>
      </w:r>
    </w:p>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项目简介</w:t>
      </w:r>
      <w:r>
        <w:rPr>
          <w:rFonts w:asciiTheme="minorEastAsia" w:hAnsiTheme="minorEastAsia" w:eastAsiaTheme="minorEastAsia"/>
          <w:sz w:val="24"/>
          <w:szCs w:val="24"/>
        </w:rPr>
        <w:t>：</w:t>
      </w:r>
    </w:p>
    <w:p>
      <w:pPr>
        <w:pStyle w:val="4"/>
        <w:rPr>
          <w:rFonts w:asciiTheme="majorEastAsia" w:hAnsiTheme="majorEastAsia" w:eastAsiaTheme="majorEastAsia"/>
          <w:sz w:val="30"/>
          <w:szCs w:val="30"/>
        </w:rPr>
      </w:pPr>
      <w:bookmarkStart w:id="94" w:name="_Toc24009"/>
      <w:bookmarkStart w:id="95" w:name="_Toc2975"/>
      <w:bookmarkStart w:id="96" w:name="_Toc19553"/>
      <w:r>
        <w:rPr>
          <w:rFonts w:hint="eastAsia" w:asciiTheme="majorEastAsia" w:hAnsiTheme="majorEastAsia" w:eastAsiaTheme="majorEastAsia"/>
          <w:sz w:val="30"/>
          <w:szCs w:val="30"/>
        </w:rPr>
        <w:t>4.2.3 人员信息</w:t>
      </w:r>
      <w:bookmarkEnd w:id="94"/>
      <w:bookmarkEnd w:id="95"/>
      <w:bookmarkEnd w:id="96"/>
    </w:p>
    <w:tbl>
      <w:tblPr>
        <w:tblStyle w:val="13"/>
        <w:tblW w:w="8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3"/>
        <w:gridCol w:w="2773"/>
        <w:gridCol w:w="2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人员名称</w:t>
            </w:r>
          </w:p>
        </w:tc>
        <w:tc>
          <w:tcPr>
            <w:tcW w:w="2773"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职责</w:t>
            </w:r>
          </w:p>
        </w:tc>
        <w:tc>
          <w:tcPr>
            <w:tcW w:w="2774"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翁少锋</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Ui设计</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左轩</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前端开发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肖飞翔</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后端开发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李正午</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后端开发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聂海洋</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后端开发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王婷</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软件测试</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党开鑫</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软件测试</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2773" w:type="dxa"/>
          </w:tcPr>
          <w:p>
            <w:pPr>
              <w:rPr>
                <w:rFonts w:hint="eastAsia"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Harry</w:t>
            </w:r>
          </w:p>
        </w:tc>
        <w:tc>
          <w:tcPr>
            <w:tcW w:w="2773" w:type="dxa"/>
          </w:tcPr>
          <w:p>
            <w:pPr>
              <w:rPr>
                <w:rFonts w:hint="eastAsia"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架构师</w:t>
            </w:r>
          </w:p>
        </w:tc>
        <w:tc>
          <w:tcPr>
            <w:tcW w:w="2774" w:type="dxa"/>
          </w:tcPr>
          <w:p>
            <w:pPr>
              <w:rPr>
                <w:rFonts w:cs="微软雅黑" w:asciiTheme="minorEastAsia" w:hAnsiTheme="minorEastAsia" w:eastAsiaTheme="minorEastAsia"/>
                <w:sz w:val="24"/>
                <w:szCs w:val="24"/>
              </w:rPr>
            </w:pPr>
          </w:p>
        </w:tc>
      </w:tr>
    </w:tbl>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pStyle w:val="4"/>
        <w:rPr>
          <w:rFonts w:asciiTheme="majorEastAsia" w:hAnsiTheme="majorEastAsia" w:eastAsiaTheme="majorEastAsia"/>
          <w:sz w:val="30"/>
          <w:szCs w:val="30"/>
        </w:rPr>
      </w:pPr>
      <w:bookmarkStart w:id="97" w:name="_Toc22747"/>
      <w:bookmarkStart w:id="98" w:name="_Toc21970"/>
      <w:bookmarkStart w:id="99" w:name="_Toc21108"/>
      <w:r>
        <w:rPr>
          <w:rFonts w:hint="eastAsia" w:asciiTheme="majorEastAsia" w:hAnsiTheme="majorEastAsia" w:eastAsiaTheme="majorEastAsia"/>
          <w:sz w:val="30"/>
          <w:szCs w:val="30"/>
        </w:rPr>
        <w:t>4.2.4 测试目的</w:t>
      </w:r>
      <w:bookmarkEnd w:id="97"/>
      <w:bookmarkEnd w:id="98"/>
      <w:bookmarkEnd w:id="99"/>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4148" w:type="dxa"/>
            <w:shd w:val="clear" w:color="auto" w:fill="A5A5A5" w:themeFill="background1" w:themeFillShade="A6"/>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编号</w:t>
            </w:r>
          </w:p>
        </w:tc>
        <w:tc>
          <w:tcPr>
            <w:tcW w:w="4148" w:type="dxa"/>
            <w:shd w:val="clear" w:color="auto" w:fill="A5A5A5" w:themeFill="background1" w:themeFillShade="A6"/>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软件测试是为了发现错误而执行程序的过程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测试是为了证明程序有错，而不是为了证明程序无错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3</w:t>
            </w:r>
          </w:p>
        </w:tc>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一个好的测试用例在于它发现至今从未发现的错误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4</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rPr>
              <w:t>一个成功的测试是发现了至今未发现的错误的测试</w:t>
            </w:r>
          </w:p>
        </w:tc>
      </w:tr>
    </w:tbl>
    <w:p>
      <w:pPr>
        <w:pStyle w:val="4"/>
        <w:rPr>
          <w:rFonts w:asciiTheme="majorEastAsia" w:hAnsiTheme="majorEastAsia" w:eastAsiaTheme="majorEastAsia"/>
          <w:sz w:val="30"/>
          <w:szCs w:val="30"/>
        </w:rPr>
      </w:pPr>
      <w:bookmarkStart w:id="100" w:name="_Toc18184"/>
      <w:bookmarkStart w:id="101" w:name="_Toc31335"/>
      <w:bookmarkStart w:id="102" w:name="_Toc26175"/>
      <w:r>
        <w:rPr>
          <w:rFonts w:hint="eastAsia" w:asciiTheme="majorEastAsia" w:hAnsiTheme="majorEastAsia" w:eastAsiaTheme="majorEastAsia"/>
          <w:sz w:val="30"/>
          <w:szCs w:val="30"/>
        </w:rPr>
        <w:t>4.2.5参考文档</w:t>
      </w:r>
      <w:bookmarkEnd w:id="100"/>
      <w:bookmarkEnd w:id="101"/>
      <w:bookmarkEnd w:id="102"/>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983"/>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2547"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编号</w:t>
            </w:r>
          </w:p>
        </w:tc>
        <w:tc>
          <w:tcPr>
            <w:tcW w:w="2983"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文档名称</w:t>
            </w:r>
          </w:p>
        </w:tc>
        <w:tc>
          <w:tcPr>
            <w:tcW w:w="2766"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2983"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立项报告</w:t>
            </w:r>
          </w:p>
        </w:tc>
        <w:tc>
          <w:tcPr>
            <w:tcW w:w="2766"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确认项目人员以及预计时间来制定测试计划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2983" w:type="dxa"/>
          </w:tcPr>
          <w:p>
            <w:pPr>
              <w:rPr>
                <w:rFonts w:asciiTheme="minorEastAsia" w:hAnsiTheme="minorEastAsia" w:eastAsiaTheme="minorEastAsia"/>
                <w:sz w:val="24"/>
                <w:szCs w:val="24"/>
              </w:rPr>
            </w:pPr>
            <w:r>
              <w:rPr>
                <w:rFonts w:asciiTheme="minorEastAsia" w:hAnsiTheme="minorEastAsia" w:eastAsiaTheme="minorEastAsia"/>
                <w:sz w:val="24"/>
                <w:szCs w:val="24"/>
              </w:rPr>
              <w:t>需求文档</w:t>
            </w:r>
          </w:p>
        </w:tc>
        <w:tc>
          <w:tcPr>
            <w:tcW w:w="2766" w:type="dxa"/>
          </w:tcPr>
          <w:p>
            <w:pPr>
              <w:rPr>
                <w:rFonts w:asciiTheme="minorEastAsia" w:hAnsiTheme="minorEastAsia" w:eastAsiaTheme="minorEastAsia"/>
                <w:sz w:val="24"/>
                <w:szCs w:val="24"/>
              </w:rPr>
            </w:pPr>
            <w:r>
              <w:rPr>
                <w:rFonts w:asciiTheme="minorEastAsia" w:hAnsiTheme="minorEastAsia" w:eastAsiaTheme="minorEastAsia"/>
                <w:sz w:val="24"/>
                <w:szCs w:val="24"/>
              </w:rPr>
              <w:t>确定项目功能模块，功能运行结果。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3</w:t>
            </w:r>
          </w:p>
        </w:tc>
        <w:tc>
          <w:tcPr>
            <w:tcW w:w="2983" w:type="dxa"/>
          </w:tcPr>
          <w:p>
            <w:pPr>
              <w:rPr>
                <w:rFonts w:asciiTheme="minorEastAsia" w:hAnsiTheme="minorEastAsia" w:eastAsiaTheme="minorEastAsia"/>
                <w:sz w:val="24"/>
                <w:szCs w:val="24"/>
              </w:rPr>
            </w:pPr>
            <w:r>
              <w:rPr>
                <w:rFonts w:asciiTheme="minorEastAsia" w:hAnsiTheme="minorEastAsia" w:eastAsiaTheme="minorEastAsia"/>
                <w:sz w:val="24"/>
                <w:szCs w:val="24"/>
              </w:rPr>
              <w:t>接口文档</w:t>
            </w:r>
          </w:p>
        </w:tc>
        <w:tc>
          <w:tcPr>
            <w:tcW w:w="2766" w:type="dxa"/>
          </w:tcPr>
          <w:p>
            <w:pPr>
              <w:rPr>
                <w:rFonts w:asciiTheme="minorEastAsia" w:hAnsiTheme="minorEastAsia" w:eastAsiaTheme="minorEastAsia"/>
                <w:sz w:val="24"/>
                <w:szCs w:val="24"/>
              </w:rPr>
            </w:pPr>
            <w:r>
              <w:rPr>
                <w:rFonts w:asciiTheme="minorEastAsia" w:hAnsiTheme="minorEastAsia" w:eastAsiaTheme="minorEastAsia"/>
                <w:sz w:val="24"/>
                <w:szCs w:val="24"/>
              </w:rPr>
              <w:t>界面未开发通过接口文档来做接口测试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p>
        </w:tc>
        <w:tc>
          <w:tcPr>
            <w:tcW w:w="2983" w:type="dxa"/>
          </w:tcPr>
          <w:p>
            <w:pPr>
              <w:rPr>
                <w:rFonts w:asciiTheme="minorEastAsia" w:hAnsiTheme="minorEastAsia" w:eastAsiaTheme="minorEastAsia"/>
                <w:sz w:val="24"/>
                <w:szCs w:val="24"/>
              </w:rPr>
            </w:pPr>
          </w:p>
        </w:tc>
        <w:tc>
          <w:tcPr>
            <w:tcW w:w="2766" w:type="dxa"/>
          </w:tcPr>
          <w:p>
            <w:pPr>
              <w:rPr>
                <w:rFonts w:asciiTheme="minorEastAsia" w:hAnsiTheme="minorEastAsia" w:eastAsiaTheme="minorEastAsia"/>
                <w:sz w:val="24"/>
                <w:szCs w:val="24"/>
              </w:rPr>
            </w:pPr>
          </w:p>
        </w:tc>
      </w:tr>
    </w:tbl>
    <w:p>
      <w:pPr>
        <w:pStyle w:val="4"/>
        <w:rPr>
          <w:rFonts w:asciiTheme="majorEastAsia" w:hAnsiTheme="majorEastAsia" w:eastAsiaTheme="majorEastAsia"/>
          <w:sz w:val="30"/>
          <w:szCs w:val="30"/>
        </w:rPr>
      </w:pPr>
      <w:bookmarkStart w:id="103" w:name="_Toc25545"/>
      <w:bookmarkStart w:id="104" w:name="_Toc27819"/>
      <w:bookmarkStart w:id="105" w:name="_Toc29353"/>
      <w:r>
        <w:rPr>
          <w:rFonts w:hint="eastAsia" w:asciiTheme="majorEastAsia" w:hAnsiTheme="majorEastAsia" w:eastAsiaTheme="majorEastAsia"/>
          <w:sz w:val="30"/>
          <w:szCs w:val="30"/>
        </w:rPr>
        <w:t>4.2.6</w:t>
      </w:r>
      <w:r>
        <w:rPr>
          <w:rFonts w:asciiTheme="majorEastAsia" w:hAnsiTheme="majorEastAsia" w:eastAsiaTheme="majorEastAsia"/>
          <w:sz w:val="30"/>
          <w:szCs w:val="30"/>
        </w:rPr>
        <w:t>术语定义</w:t>
      </w:r>
      <w:bookmarkEnd w:id="103"/>
      <w:bookmarkEnd w:id="104"/>
      <w:bookmarkEnd w:id="105"/>
    </w:p>
    <w:p>
      <w:pPr>
        <w:rPr>
          <w:rFonts w:asciiTheme="minorEastAsia" w:hAnsiTheme="minorEastAsia" w:eastAsiaTheme="minorEastAsia"/>
          <w:sz w:val="24"/>
          <w:szCs w:val="24"/>
        </w:rPr>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软件测试类型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单元测试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开发者编写的一小段代码，检验被测代码的一个很小的、很明确的功能是否正确。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开发者编写的多个段代码单元，组合到一起形成集成测试，检查多个单元组合功能是否正确。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冒烟测试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针对产品的基本功能进行测试。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功能测试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又称正确性测试，它检查软件的功能是否符合规格说明。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兼容测试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测试Web页面是否支持所有浏览器，访问后页面所有功能无异常。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widowControl/>
              <w:spacing w:line="330" w:lineRule="atLeast"/>
              <w:rPr>
                <w:rFonts w:cs="Arial" w:asciiTheme="minorEastAsia" w:hAnsiTheme="minorEastAsia" w:eastAsiaTheme="minorEastAsia"/>
                <w:color w:val="4F4F4F"/>
                <w:sz w:val="24"/>
                <w:szCs w:val="24"/>
              </w:rPr>
            </w:pPr>
            <w:r>
              <w:rPr>
                <w:rFonts w:cs="Arial" w:asciiTheme="minorEastAsia" w:hAnsiTheme="minorEastAsia" w:eastAsiaTheme="minorEastAsia"/>
                <w:color w:val="4F4F4F"/>
                <w:sz w:val="24"/>
                <w:szCs w:val="24"/>
              </w:rPr>
              <w:t>回归测试</w:t>
            </w:r>
          </w:p>
          <w:p>
            <w:pPr>
              <w:rPr>
                <w:rFonts w:asciiTheme="minorEastAsia" w:hAnsiTheme="minorEastAsia" w:eastAsiaTheme="minorEastAsia"/>
                <w:sz w:val="24"/>
                <w:szCs w:val="24"/>
              </w:rPr>
            </w:pP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开发修改后的BUG在测试一遍。</w:t>
            </w:r>
          </w:p>
        </w:tc>
      </w:tr>
    </w:tbl>
    <w:p>
      <w:pPr>
        <w:rPr>
          <w:rFonts w:asciiTheme="minorEastAsia" w:hAnsiTheme="minorEastAsia" w:eastAsiaTheme="minorEastAsia"/>
          <w:sz w:val="24"/>
          <w:szCs w:val="24"/>
        </w:rPr>
      </w:pPr>
    </w:p>
    <w:p>
      <w:pPr>
        <w:pStyle w:val="4"/>
      </w:pPr>
      <w:bookmarkStart w:id="106" w:name="_Toc2187"/>
      <w:bookmarkStart w:id="107" w:name="_Toc31031"/>
      <w:bookmarkStart w:id="108" w:name="_Toc1885"/>
      <w:r>
        <w:rPr>
          <w:rFonts w:hint="eastAsia"/>
        </w:rPr>
        <w:t>4.2.</w:t>
      </w:r>
      <w:bookmarkEnd w:id="106"/>
      <w:r>
        <w:rPr>
          <w:rFonts w:hint="eastAsia"/>
        </w:rPr>
        <w:t>7优先级</w:t>
      </w:r>
      <w:bookmarkEnd w:id="107"/>
      <w:bookmarkEnd w:id="108"/>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缺陷优先级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P0</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严重级别比较高的，影响测试进行或者系统无法继续操作，立即修复，1天。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基本功能没有实现，对系统操作有影响，2－3天。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P</w:t>
            </w:r>
            <w:r>
              <w:rPr>
                <w:rFonts w:asciiTheme="minorEastAsia" w:hAnsiTheme="minorEastAsia" w:eastAsiaTheme="minorEastAsia"/>
                <w:sz w:val="24"/>
                <w:szCs w:val="24"/>
              </w:rPr>
              <w:t>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一般性功能，页面缺陷，4－5天。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P</w:t>
            </w:r>
            <w:r>
              <w:rPr>
                <w:rFonts w:asciiTheme="minorEastAsia" w:hAnsiTheme="minorEastAsia" w:eastAsiaTheme="minorEastAsia"/>
                <w:sz w:val="24"/>
                <w:szCs w:val="24"/>
              </w:rPr>
              <w:t>3</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准备在下一轮测试前修改完毕，准备在下一版本中修改。</w:t>
            </w:r>
          </w:p>
        </w:tc>
      </w:tr>
    </w:tbl>
    <w:p>
      <w:pPr>
        <w:pStyle w:val="4"/>
        <w:rPr>
          <w:rFonts w:asciiTheme="majorEastAsia" w:hAnsiTheme="majorEastAsia" w:eastAsiaTheme="majorEastAsia"/>
          <w:sz w:val="30"/>
          <w:szCs w:val="30"/>
        </w:rPr>
      </w:pPr>
      <w:bookmarkStart w:id="109" w:name="_Toc30960"/>
      <w:bookmarkStart w:id="110" w:name="_Toc1142"/>
      <w:bookmarkStart w:id="111" w:name="_Toc24587"/>
      <w:r>
        <w:rPr>
          <w:rFonts w:hint="eastAsia" w:asciiTheme="majorEastAsia" w:hAnsiTheme="majorEastAsia" w:eastAsiaTheme="majorEastAsia"/>
          <w:sz w:val="30"/>
          <w:szCs w:val="30"/>
        </w:rPr>
        <w:t>4.2.8</w:t>
      </w:r>
      <w:bookmarkEnd w:id="109"/>
      <w:r>
        <w:rPr>
          <w:rFonts w:hint="eastAsia" w:asciiTheme="majorEastAsia" w:hAnsiTheme="majorEastAsia" w:eastAsiaTheme="majorEastAsia"/>
          <w:sz w:val="30"/>
          <w:szCs w:val="30"/>
        </w:rPr>
        <w:t>严重程度定义</w:t>
      </w:r>
      <w:bookmarkEnd w:id="110"/>
      <w:bookmarkEnd w:id="111"/>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4A4A4" w:themeFill="background1" w:themeFillShade="A5"/>
          </w:tcPr>
          <w:p>
            <w:pPr>
              <w:rPr>
                <w:rFonts w:asciiTheme="minorEastAsia" w:hAnsiTheme="minorEastAsia" w:eastAsiaTheme="minorEastAsia"/>
                <w:sz w:val="24"/>
                <w:szCs w:val="24"/>
              </w:rPr>
            </w:pPr>
          </w:p>
        </w:tc>
        <w:tc>
          <w:tcPr>
            <w:tcW w:w="4148" w:type="dxa"/>
            <w:shd w:val="clear" w:color="auto" w:fill="A4A4A4" w:themeFill="background1" w:themeFillShade="A5"/>
          </w:tcPr>
          <w:p>
            <w:pPr>
              <w:tabs>
                <w:tab w:val="left" w:pos="967"/>
              </w:tabs>
              <w:rPr>
                <w:rFonts w:asciiTheme="minorEastAsia" w:hAnsiTheme="minorEastAsia" w:eastAsiaTheme="minorEastAsia"/>
                <w:sz w:val="24"/>
                <w:szCs w:val="24"/>
              </w:rPr>
            </w:pPr>
            <w:r>
              <w:rPr>
                <w:rFonts w:asciiTheme="minorEastAsia" w:hAnsiTheme="minorEastAsia" w:eastAsiaTheme="minorEastAsia"/>
                <w:sz w:val="24"/>
                <w:szCs w:val="24"/>
              </w:rPr>
              <w:tab/>
            </w:r>
            <w:r>
              <w:rPr>
                <w:rFonts w:asciiTheme="minorEastAsia" w:hAnsiTheme="minorEastAsia" w:eastAsiaTheme="minorEastAsia"/>
                <w:sz w:val="24"/>
                <w:szCs w:val="24"/>
              </w:rPr>
              <w:t>缺陷的严重程度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S0</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数据丢失，数据计算错误、数据传递错误、对数据库造成破坏，造成操作系统或其他支撑系统崩溃、非正常关闭和非正常死机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应用系统崩溃、非正常关闭和无响应，但没有造成数据丢失。系统的主要功能不能正确实现或不完整。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规定的非主要功能没有实现或不完整、影响系统的运行；设计不合理造成性能低下。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3"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S3</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不影响业务运行的功能问题。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S4</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软件设计和功能实现等不完全合理之处提出建议。</w:t>
            </w:r>
          </w:p>
        </w:tc>
      </w:tr>
    </w:tbl>
    <w:p>
      <w:pPr>
        <w:pStyle w:val="4"/>
        <w:rPr>
          <w:rFonts w:asciiTheme="majorEastAsia" w:hAnsiTheme="majorEastAsia" w:eastAsiaTheme="majorEastAsia"/>
          <w:sz w:val="30"/>
          <w:szCs w:val="30"/>
        </w:rPr>
      </w:pPr>
      <w:bookmarkStart w:id="112" w:name="_Toc10069"/>
      <w:bookmarkStart w:id="113" w:name="_Toc14580"/>
      <w:bookmarkStart w:id="114" w:name="_Toc32580"/>
      <w:r>
        <w:rPr>
          <w:rFonts w:hint="eastAsia" w:asciiTheme="majorEastAsia" w:hAnsiTheme="majorEastAsia" w:eastAsiaTheme="majorEastAsia"/>
          <w:sz w:val="30"/>
          <w:szCs w:val="30"/>
        </w:rPr>
        <w:t>4.2.9用例优先级</w:t>
      </w:r>
      <w:bookmarkEnd w:id="112"/>
      <w:r>
        <w:rPr>
          <w:rFonts w:hint="eastAsia" w:asciiTheme="majorEastAsia" w:hAnsiTheme="majorEastAsia" w:eastAsiaTheme="majorEastAsia"/>
          <w:sz w:val="30"/>
          <w:szCs w:val="30"/>
        </w:rPr>
        <w:t>定义</w:t>
      </w:r>
      <w:bookmarkEnd w:id="113"/>
      <w:bookmarkEnd w:id="114"/>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用例优先级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P0</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确保系统基本功能及主要功能的测试用例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确保系统功能的完善方面的测试用例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关于用户体验，输入输出的验证；较少使用或辅助功能的测试用例。</w:t>
            </w:r>
          </w:p>
        </w:tc>
      </w:tr>
    </w:tbl>
    <w:p>
      <w:pPr>
        <w:pStyle w:val="3"/>
        <w:rPr>
          <w:rFonts w:asciiTheme="majorEastAsia" w:hAnsiTheme="majorEastAsia" w:eastAsiaTheme="majorEastAsia"/>
          <w:sz w:val="30"/>
          <w:szCs w:val="30"/>
        </w:rPr>
      </w:pPr>
      <w:bookmarkStart w:id="115" w:name="_Toc15822"/>
      <w:bookmarkStart w:id="116" w:name="_Toc7259"/>
      <w:bookmarkStart w:id="117" w:name="_Toc27563"/>
      <w:r>
        <w:rPr>
          <w:rFonts w:hint="eastAsia" w:asciiTheme="majorEastAsia" w:hAnsiTheme="majorEastAsia" w:eastAsiaTheme="majorEastAsia"/>
          <w:sz w:val="30"/>
          <w:szCs w:val="30"/>
        </w:rPr>
        <w:t>4.3</w:t>
      </w:r>
      <w:r>
        <w:rPr>
          <w:rFonts w:asciiTheme="majorEastAsia" w:hAnsiTheme="majorEastAsia" w:eastAsiaTheme="majorEastAsia"/>
          <w:sz w:val="30"/>
          <w:szCs w:val="30"/>
        </w:rPr>
        <w:t>测试策略</w:t>
      </w:r>
      <w:bookmarkEnd w:id="115"/>
      <w:bookmarkEnd w:id="116"/>
      <w:bookmarkEnd w:id="117"/>
    </w:p>
    <w:p>
      <w:pPr>
        <w:pStyle w:val="4"/>
        <w:rPr>
          <w:rFonts w:asciiTheme="majorEastAsia" w:hAnsiTheme="majorEastAsia" w:eastAsiaTheme="majorEastAsia"/>
          <w:sz w:val="30"/>
          <w:szCs w:val="30"/>
        </w:rPr>
      </w:pPr>
      <w:bookmarkStart w:id="118" w:name="_Toc32724"/>
      <w:bookmarkStart w:id="119" w:name="_Toc14510"/>
      <w:bookmarkStart w:id="120" w:name="_Toc5934"/>
      <w:r>
        <w:rPr>
          <w:rFonts w:hint="eastAsia" w:asciiTheme="majorEastAsia" w:hAnsiTheme="majorEastAsia" w:eastAsiaTheme="majorEastAsia"/>
          <w:sz w:val="30"/>
          <w:szCs w:val="30"/>
        </w:rPr>
        <w:t>4.3.</w:t>
      </w:r>
      <w:bookmarkEnd w:id="118"/>
      <w:r>
        <w:rPr>
          <w:rFonts w:hint="eastAsia" w:asciiTheme="majorEastAsia" w:hAnsiTheme="majorEastAsia" w:eastAsiaTheme="majorEastAsia"/>
          <w:sz w:val="30"/>
          <w:szCs w:val="30"/>
        </w:rPr>
        <w:t>1单元测试</w:t>
      </w:r>
      <w:bookmarkEnd w:id="119"/>
      <w:bookmarkEnd w:id="120"/>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开发者编写的一小段代码，检验被测代码的一个很小的、很明确的功能是否正确。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测试整个项目中的每一行代码进行测试。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代码的一个很小的、很明确的功能都正确。</w:t>
            </w:r>
          </w:p>
        </w:tc>
      </w:tr>
    </w:tbl>
    <w:p>
      <w:pPr>
        <w:pStyle w:val="4"/>
        <w:rPr>
          <w:rFonts w:hint="eastAsia" w:asciiTheme="majorEastAsia" w:hAnsiTheme="majorEastAsia" w:eastAsiaTheme="majorEastAsia"/>
          <w:sz w:val="30"/>
          <w:szCs w:val="30"/>
        </w:rPr>
      </w:pPr>
      <w:bookmarkStart w:id="121" w:name="_Toc1081"/>
      <w:bookmarkStart w:id="122" w:name="_Toc24812"/>
      <w:bookmarkStart w:id="123" w:name="_Toc20277"/>
      <w:r>
        <w:rPr>
          <w:rFonts w:hint="eastAsia" w:asciiTheme="majorEastAsia" w:hAnsiTheme="majorEastAsia" w:eastAsiaTheme="majorEastAsia"/>
          <w:sz w:val="30"/>
          <w:szCs w:val="30"/>
        </w:rPr>
        <w:t>4.3</w:t>
      </w:r>
      <w:bookmarkEnd w:id="121"/>
      <w:r>
        <w:rPr>
          <w:rFonts w:hint="eastAsia" w:asciiTheme="majorEastAsia" w:hAnsiTheme="majorEastAsia" w:eastAsiaTheme="majorEastAsia"/>
          <w:sz w:val="30"/>
          <w:szCs w:val="30"/>
        </w:rPr>
        <w:t>.2</w:t>
      </w:r>
      <w:r>
        <w:rPr>
          <w:rFonts w:asciiTheme="majorEastAsia" w:hAnsiTheme="majorEastAsia" w:eastAsiaTheme="majorEastAsia"/>
          <w:sz w:val="30"/>
          <w:szCs w:val="30"/>
        </w:rPr>
        <w:t xml:space="preserve"> 集成测试</w:t>
      </w:r>
      <w:bookmarkEnd w:id="122"/>
      <w:bookmarkEnd w:id="123"/>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开发编写的多个段代码单元，组合到一起形成集成测试，检查多个单元组合功能是否正确。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开发者编写的多个段代码单元，组合到一起形成的集合。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多个单元组合功能正确。</w:t>
            </w:r>
          </w:p>
        </w:tc>
      </w:tr>
    </w:tbl>
    <w:p>
      <w:pPr>
        <w:pStyle w:val="4"/>
        <w:rPr>
          <w:rFonts w:asciiTheme="majorEastAsia" w:hAnsiTheme="majorEastAsia" w:eastAsiaTheme="majorEastAsia"/>
          <w:sz w:val="30"/>
          <w:szCs w:val="30"/>
        </w:rPr>
      </w:pPr>
      <w:bookmarkStart w:id="124" w:name="_Toc18251"/>
      <w:bookmarkStart w:id="125" w:name="_Toc10385"/>
      <w:bookmarkStart w:id="126" w:name="_Toc9951"/>
      <w:r>
        <w:rPr>
          <w:rFonts w:hint="eastAsia" w:asciiTheme="majorEastAsia" w:hAnsiTheme="majorEastAsia" w:eastAsiaTheme="majorEastAsia"/>
          <w:sz w:val="30"/>
          <w:szCs w:val="30"/>
        </w:rPr>
        <w:t>4.3.3</w:t>
      </w:r>
      <w:bookmarkEnd w:id="124"/>
      <w:r>
        <w:rPr>
          <w:rFonts w:hint="eastAsia" w:asciiTheme="majorEastAsia" w:hAnsiTheme="majorEastAsia" w:eastAsiaTheme="majorEastAsia"/>
          <w:sz w:val="30"/>
          <w:szCs w:val="30"/>
        </w:rPr>
        <w:t xml:space="preserve"> </w:t>
      </w:r>
      <w:r>
        <w:rPr>
          <w:rFonts w:asciiTheme="majorEastAsia" w:hAnsiTheme="majorEastAsia" w:eastAsiaTheme="majorEastAsia"/>
          <w:sz w:val="30"/>
          <w:szCs w:val="30"/>
        </w:rPr>
        <w:t>冒烟测试</w:t>
      </w:r>
      <w:bookmarkEnd w:id="125"/>
      <w:bookmarkEnd w:id="126"/>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版本是否值得系统测试。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1、返测上一版本提交的测试报告。</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2、测试系统的基本功能。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基本功能通过，并继续测试。</w:t>
            </w:r>
          </w:p>
        </w:tc>
      </w:tr>
    </w:tbl>
    <w:p>
      <w:pPr>
        <w:pStyle w:val="4"/>
        <w:rPr>
          <w:rFonts w:asciiTheme="majorEastAsia" w:hAnsiTheme="majorEastAsia" w:eastAsiaTheme="majorEastAsia"/>
          <w:sz w:val="30"/>
          <w:szCs w:val="30"/>
        </w:rPr>
      </w:pPr>
      <w:bookmarkStart w:id="127" w:name="_Toc14144"/>
      <w:bookmarkStart w:id="128" w:name="_Toc31761"/>
      <w:bookmarkStart w:id="129" w:name="_Toc1527"/>
      <w:r>
        <w:rPr>
          <w:rFonts w:hint="eastAsia" w:asciiTheme="majorEastAsia" w:hAnsiTheme="majorEastAsia" w:eastAsiaTheme="majorEastAsia"/>
          <w:sz w:val="30"/>
          <w:szCs w:val="30"/>
        </w:rPr>
        <w:t>4.3.4功能</w:t>
      </w:r>
      <w:bookmarkEnd w:id="127"/>
      <w:r>
        <w:rPr>
          <w:rFonts w:hint="eastAsia" w:asciiTheme="majorEastAsia" w:hAnsiTheme="majorEastAsia" w:eastAsiaTheme="majorEastAsia"/>
          <w:sz w:val="30"/>
          <w:szCs w:val="30"/>
        </w:rPr>
        <w:t>测试</w:t>
      </w:r>
      <w:bookmarkEnd w:id="128"/>
      <w:bookmarkEnd w:id="129"/>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确保测试计划中所列出的测试范围，保证其功能正常。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1、按照测试计划所规定的测试范围。</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2、利用有效的和无效的数据来执行各个用例、用例流或功能</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3、以核实以下内容：</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1）在使用有效数据时得到预期的结果。</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2）在使用无效数据时显示相应的错误消息或警告消息。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按照测试计划的测试通过标准，完成测试。</w:t>
            </w:r>
          </w:p>
        </w:tc>
      </w:tr>
    </w:tbl>
    <w:p>
      <w:pPr>
        <w:pStyle w:val="4"/>
        <w:rPr>
          <w:rFonts w:asciiTheme="majorEastAsia" w:hAnsiTheme="majorEastAsia" w:eastAsiaTheme="majorEastAsia"/>
          <w:sz w:val="30"/>
          <w:szCs w:val="30"/>
        </w:rPr>
      </w:pPr>
      <w:bookmarkStart w:id="130" w:name="_Toc32272"/>
      <w:bookmarkStart w:id="131" w:name="_Toc12409"/>
      <w:bookmarkStart w:id="132" w:name="_Toc5533"/>
      <w:r>
        <w:rPr>
          <w:rFonts w:hint="eastAsia" w:asciiTheme="majorEastAsia" w:hAnsiTheme="majorEastAsia" w:eastAsiaTheme="majorEastAsia"/>
          <w:sz w:val="30"/>
          <w:szCs w:val="30"/>
        </w:rPr>
        <w:t>4.3</w:t>
      </w:r>
      <w:bookmarkEnd w:id="130"/>
      <w:r>
        <w:rPr>
          <w:rFonts w:hint="eastAsia" w:asciiTheme="majorEastAsia" w:hAnsiTheme="majorEastAsia" w:eastAsiaTheme="majorEastAsia"/>
          <w:sz w:val="30"/>
          <w:szCs w:val="30"/>
        </w:rPr>
        <w:t>.5</w:t>
      </w:r>
      <w:r>
        <w:rPr>
          <w:rFonts w:asciiTheme="majorEastAsia" w:hAnsiTheme="majorEastAsia" w:eastAsiaTheme="majorEastAsia"/>
          <w:sz w:val="30"/>
          <w:szCs w:val="30"/>
        </w:rPr>
        <w:t xml:space="preserve"> 兼容测试</w:t>
      </w:r>
      <w:bookmarkEnd w:id="131"/>
      <w:bookmarkEnd w:id="132"/>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兼容测试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测试Web页面是否支持所有浏览器，访问后页面所有功能无异常。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前台页面。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使用多个不同浏览器访问后界面无异常即为通过。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tabs>
                <w:tab w:val="left" w:pos="967"/>
              </w:tabs>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需考虑的特殊事项</w:t>
            </w:r>
          </w:p>
        </w:tc>
        <w:tc>
          <w:tcPr>
            <w:tcW w:w="4148" w:type="dxa"/>
          </w:tcPr>
          <w:p>
            <w:pPr>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浏览器版本；浏览器类型是否都测到。</w:t>
            </w:r>
          </w:p>
        </w:tc>
      </w:tr>
    </w:tbl>
    <w:p>
      <w:pPr>
        <w:pStyle w:val="4"/>
        <w:rPr>
          <w:rFonts w:asciiTheme="majorEastAsia" w:hAnsiTheme="majorEastAsia" w:eastAsiaTheme="majorEastAsia"/>
          <w:sz w:val="30"/>
          <w:szCs w:val="30"/>
        </w:rPr>
      </w:pPr>
      <w:bookmarkStart w:id="133" w:name="_Toc24322"/>
      <w:bookmarkStart w:id="134" w:name="_Toc13444"/>
      <w:bookmarkStart w:id="135" w:name="_Toc2504"/>
      <w:r>
        <w:rPr>
          <w:rFonts w:hint="eastAsia" w:asciiTheme="majorEastAsia" w:hAnsiTheme="majorEastAsia" w:eastAsiaTheme="majorEastAsia"/>
          <w:sz w:val="30"/>
          <w:szCs w:val="30"/>
        </w:rPr>
        <w:t>4.3.6</w:t>
      </w:r>
      <w:r>
        <w:rPr>
          <w:rFonts w:asciiTheme="majorEastAsia" w:hAnsiTheme="majorEastAsia" w:eastAsiaTheme="majorEastAsia"/>
          <w:sz w:val="30"/>
          <w:szCs w:val="30"/>
        </w:rPr>
        <w:t xml:space="preserve"> </w:t>
      </w:r>
      <w:bookmarkEnd w:id="133"/>
      <w:r>
        <w:rPr>
          <w:rFonts w:asciiTheme="majorEastAsia" w:hAnsiTheme="majorEastAsia" w:eastAsiaTheme="majorEastAsia"/>
          <w:sz w:val="30"/>
          <w:szCs w:val="30"/>
        </w:rPr>
        <w:t>回归测试</w:t>
      </w:r>
      <w:bookmarkEnd w:id="134"/>
      <w:bookmarkEnd w:id="135"/>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回归测试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确保BUG修复的完整性。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项目中出BUG 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项目中出现的BUG完成修复，并将缺陷保存下来。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tabs>
                <w:tab w:val="left" w:pos="967"/>
              </w:tabs>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需考虑的特殊事项</w:t>
            </w:r>
          </w:p>
        </w:tc>
        <w:tc>
          <w:tcPr>
            <w:tcW w:w="4148" w:type="dxa"/>
          </w:tcPr>
          <w:p>
            <w:pPr>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出BUG的功能和BUG相关的功能都需要回测。</w:t>
            </w:r>
          </w:p>
        </w:tc>
      </w:tr>
    </w:tbl>
    <w:p>
      <w:pPr>
        <w:pStyle w:val="3"/>
        <w:rPr>
          <w:rFonts w:asciiTheme="majorEastAsia" w:hAnsiTheme="majorEastAsia" w:eastAsiaTheme="majorEastAsia"/>
          <w:sz w:val="30"/>
          <w:szCs w:val="30"/>
        </w:rPr>
      </w:pPr>
      <w:bookmarkStart w:id="136" w:name="_Toc20619"/>
      <w:bookmarkStart w:id="137" w:name="_Toc12375"/>
      <w:bookmarkStart w:id="138" w:name="_Toc28600"/>
      <w:r>
        <w:rPr>
          <w:rFonts w:hint="eastAsia" w:asciiTheme="majorEastAsia" w:hAnsiTheme="majorEastAsia" w:eastAsiaTheme="majorEastAsia"/>
          <w:sz w:val="30"/>
          <w:szCs w:val="30"/>
        </w:rPr>
        <w:t>4.4测试规则</w:t>
      </w:r>
      <w:bookmarkEnd w:id="136"/>
      <w:bookmarkEnd w:id="137"/>
      <w:bookmarkEnd w:id="138"/>
    </w:p>
    <w:p>
      <w:pPr>
        <w:pStyle w:val="4"/>
        <w:rPr>
          <w:rFonts w:asciiTheme="majorEastAsia" w:hAnsiTheme="majorEastAsia" w:eastAsiaTheme="majorEastAsia"/>
          <w:sz w:val="30"/>
          <w:szCs w:val="30"/>
        </w:rPr>
      </w:pPr>
      <w:bookmarkStart w:id="139" w:name="_Toc26593"/>
      <w:bookmarkStart w:id="140" w:name="_Toc11428"/>
      <w:bookmarkStart w:id="141" w:name="_Toc8629"/>
      <w:r>
        <w:rPr>
          <w:rFonts w:hint="eastAsia" w:asciiTheme="majorEastAsia" w:hAnsiTheme="majorEastAsia" w:eastAsiaTheme="majorEastAsia"/>
          <w:sz w:val="30"/>
          <w:szCs w:val="30"/>
        </w:rPr>
        <w:t>4.4.1</w:t>
      </w:r>
      <w:bookmarkEnd w:id="139"/>
      <w:r>
        <w:rPr>
          <w:rFonts w:hint="eastAsia" w:asciiTheme="majorEastAsia" w:hAnsiTheme="majorEastAsia" w:eastAsiaTheme="majorEastAsia"/>
          <w:sz w:val="30"/>
          <w:szCs w:val="30"/>
        </w:rPr>
        <w:t>进入准则</w:t>
      </w:r>
      <w:bookmarkEnd w:id="140"/>
      <w:bookmarkEnd w:id="141"/>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编号</w:t>
            </w:r>
          </w:p>
        </w:tc>
        <w:tc>
          <w:tcPr>
            <w:tcW w:w="2765"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测试策略</w:t>
            </w:r>
          </w:p>
        </w:tc>
        <w:tc>
          <w:tcPr>
            <w:tcW w:w="2766"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进入准则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单元测试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项目编码阶段，开发人员每编写完一个单元时进入测试。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项目编码阶段，开发人员每编写完多个单元时进入测试。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4</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功能测试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项目系统测试阶段，开发人员根据需求开发完成时，进入测试。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5</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兼容测试</w:t>
            </w:r>
          </w:p>
        </w:tc>
        <w:tc>
          <w:tcPr>
            <w:tcW w:w="2766"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功能测试阶段，用不同的浏览器进行兼容性测试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6</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回归测试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提交的缺陷报告修改后。</w:t>
            </w:r>
          </w:p>
        </w:tc>
      </w:tr>
    </w:tbl>
    <w:p>
      <w:pPr>
        <w:pStyle w:val="4"/>
        <w:rPr>
          <w:rFonts w:asciiTheme="majorEastAsia" w:hAnsiTheme="majorEastAsia" w:eastAsiaTheme="majorEastAsia"/>
          <w:sz w:val="30"/>
          <w:szCs w:val="30"/>
        </w:rPr>
      </w:pPr>
      <w:bookmarkStart w:id="142" w:name="_Toc29112"/>
      <w:bookmarkStart w:id="143" w:name="_Toc5067"/>
      <w:bookmarkStart w:id="144" w:name="_Toc19939"/>
      <w:r>
        <w:rPr>
          <w:rFonts w:hint="eastAsia" w:asciiTheme="majorEastAsia" w:hAnsiTheme="majorEastAsia" w:eastAsiaTheme="majorEastAsia"/>
          <w:sz w:val="30"/>
          <w:szCs w:val="30"/>
        </w:rPr>
        <w:t>4.4.2暂停/</w:t>
      </w:r>
      <w:bookmarkEnd w:id="142"/>
      <w:r>
        <w:rPr>
          <w:rFonts w:asciiTheme="majorEastAsia" w:hAnsiTheme="majorEastAsia" w:eastAsiaTheme="majorEastAsia"/>
          <w:sz w:val="30"/>
          <w:szCs w:val="30"/>
        </w:rPr>
        <w:t>推出准则</w:t>
      </w:r>
      <w:bookmarkEnd w:id="143"/>
      <w:bookmarkEnd w:id="144"/>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编号</w:t>
            </w:r>
          </w:p>
        </w:tc>
        <w:tc>
          <w:tcPr>
            <w:tcW w:w="4148" w:type="dxa"/>
            <w:shd w:val="clear" w:color="auto" w:fill="A5A5A5"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暂停标准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软件系统在进行单元、集成、确认、系统、安装、验收测试时，发现缺陷达到一定数量或出现重大错误导致无法测试时，暂停测试返回开发。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发生其他未知因素需要暂停时，测试应随之暂停，并备份暂停点数据。</w:t>
            </w:r>
          </w:p>
        </w:tc>
      </w:tr>
    </w:tbl>
    <w:p>
      <w:pPr>
        <w:rPr>
          <w:rFonts w:asciiTheme="minorEastAsia" w:hAnsiTheme="minorEastAsia" w:eastAsiaTheme="minorEastAsia"/>
          <w:sz w:val="24"/>
          <w:szCs w:val="24"/>
        </w:rPr>
      </w:pPr>
      <w:r>
        <w:rPr>
          <w:rFonts w:asciiTheme="minorEastAsia" w:hAnsiTheme="minorEastAsia" w:eastAsiaTheme="minorEastAsia"/>
          <w:sz w:val="24"/>
          <w:szCs w:val="24"/>
        </w:rPr>
        <w:t>退出标准</w:t>
      </w:r>
    </w:p>
    <w:p>
      <w:pPr>
        <w:rPr>
          <w:rFonts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4D4D4D"/>
          <w:sz w:val="24"/>
          <w:szCs w:val="24"/>
          <w:shd w:val="clear" w:color="auto" w:fill="FFFFFF"/>
        </w:rPr>
        <w:t>软件系统通过验收测试，并已得出验收测试结论，退出测试</w:t>
      </w:r>
      <w:r>
        <w:rPr>
          <w:rFonts w:asciiTheme="minorEastAsia" w:hAnsiTheme="minorEastAsia" w:eastAsiaTheme="minorEastAsia"/>
          <w:color w:val="4D4D4D"/>
          <w:sz w:val="24"/>
          <w:szCs w:val="24"/>
          <w:shd w:val="clear" w:color="auto" w:fill="FFFFFF"/>
        </w:rPr>
        <w:t>。</w:t>
      </w:r>
    </w:p>
    <w:p>
      <w:pPr>
        <w:pStyle w:val="3"/>
      </w:pPr>
      <w:bookmarkStart w:id="145" w:name="_Toc27056"/>
      <w:bookmarkStart w:id="146" w:name="_Toc19690"/>
      <w:bookmarkStart w:id="147" w:name="_Toc13687"/>
      <w:r>
        <w:rPr>
          <w:rFonts w:hint="eastAsia"/>
          <w:shd w:val="clear" w:color="auto" w:fill="FFFFFF"/>
        </w:rPr>
        <w:t>4.5测试资源</w:t>
      </w:r>
      <w:bookmarkEnd w:id="145"/>
      <w:bookmarkEnd w:id="146"/>
      <w:bookmarkEnd w:id="147"/>
    </w:p>
    <w:p>
      <w:pPr>
        <w:pStyle w:val="4"/>
        <w:rPr>
          <w:rFonts w:asciiTheme="majorEastAsia" w:hAnsiTheme="majorEastAsia" w:eastAsiaTheme="majorEastAsia"/>
          <w:sz w:val="30"/>
          <w:szCs w:val="30"/>
        </w:rPr>
      </w:pPr>
      <w:bookmarkStart w:id="148" w:name="_Toc15355"/>
      <w:bookmarkStart w:id="149" w:name="_Toc6391"/>
      <w:bookmarkStart w:id="150" w:name="_Toc3482"/>
      <w:r>
        <w:rPr>
          <w:rFonts w:hint="eastAsia" w:asciiTheme="majorEastAsia" w:hAnsiTheme="majorEastAsia" w:eastAsiaTheme="majorEastAsia"/>
          <w:sz w:val="30"/>
          <w:szCs w:val="30"/>
        </w:rPr>
        <w:t>4.5.1</w:t>
      </w:r>
      <w:r>
        <w:rPr>
          <w:rFonts w:asciiTheme="majorEastAsia" w:hAnsiTheme="majorEastAsia" w:eastAsiaTheme="majorEastAsia"/>
          <w:sz w:val="30"/>
          <w:szCs w:val="30"/>
        </w:rPr>
        <w:t xml:space="preserve"> </w:t>
      </w:r>
      <w:bookmarkEnd w:id="148"/>
      <w:r>
        <w:rPr>
          <w:rFonts w:asciiTheme="majorEastAsia" w:hAnsiTheme="majorEastAsia" w:eastAsiaTheme="majorEastAsia"/>
          <w:sz w:val="30"/>
          <w:szCs w:val="30"/>
        </w:rPr>
        <w:t>人力资源</w:t>
      </w:r>
      <w:bookmarkEnd w:id="149"/>
      <w:bookmarkEnd w:id="150"/>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人员</w:t>
            </w:r>
          </w:p>
        </w:tc>
        <w:tc>
          <w:tcPr>
            <w:tcW w:w="2841"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职责</w:t>
            </w:r>
          </w:p>
        </w:tc>
        <w:tc>
          <w:tcPr>
            <w:tcW w:w="2841"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左轩，肖飞翔，李正午，聂海洋</w:t>
            </w:r>
          </w:p>
        </w:tc>
        <w:tc>
          <w:tcPr>
            <w:tcW w:w="284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负责单元测试和集成测试以及对主功能的自测。</w:t>
            </w:r>
          </w:p>
        </w:tc>
        <w:tc>
          <w:tcPr>
            <w:tcW w:w="2841"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2840"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284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负责对项目的测试文档的编写以及主要的测试工作。</w:t>
            </w:r>
          </w:p>
        </w:tc>
        <w:tc>
          <w:tcPr>
            <w:tcW w:w="2841"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翁少峰</w:t>
            </w:r>
          </w:p>
        </w:tc>
        <w:tc>
          <w:tcPr>
            <w:tcW w:w="2841" w:type="dxa"/>
          </w:tcPr>
          <w:p>
            <w:pPr>
              <w:rPr>
                <w:rFonts w:hint="default"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负责对页面外观布局以及web页面还原度的把控</w:t>
            </w:r>
          </w:p>
        </w:tc>
        <w:tc>
          <w:tcPr>
            <w:tcW w:w="2841" w:type="dxa"/>
          </w:tcPr>
          <w:p>
            <w:pPr>
              <w:rPr>
                <w:rFonts w:cs="微软雅黑" w:asciiTheme="minorEastAsia" w:hAnsiTheme="minorEastAsia" w:eastAsiaTheme="minorEastAsia"/>
                <w:sz w:val="24"/>
                <w:szCs w:val="24"/>
              </w:rPr>
            </w:pPr>
          </w:p>
        </w:tc>
      </w:tr>
    </w:tbl>
    <w:p>
      <w:pPr>
        <w:pStyle w:val="4"/>
        <w:rPr>
          <w:rFonts w:asciiTheme="majorEastAsia" w:hAnsiTheme="majorEastAsia" w:eastAsiaTheme="majorEastAsia"/>
          <w:sz w:val="30"/>
          <w:szCs w:val="30"/>
        </w:rPr>
      </w:pPr>
      <w:bookmarkStart w:id="151" w:name="_Toc26225"/>
      <w:bookmarkStart w:id="152" w:name="_Toc30928"/>
      <w:bookmarkStart w:id="153" w:name="_Toc27441"/>
      <w:r>
        <w:rPr>
          <w:rFonts w:hint="eastAsia" w:asciiTheme="majorEastAsia" w:hAnsiTheme="majorEastAsia" w:eastAsiaTheme="majorEastAsia"/>
          <w:sz w:val="30"/>
          <w:szCs w:val="30"/>
        </w:rPr>
        <w:t>4.5.2</w:t>
      </w:r>
      <w:r>
        <w:rPr>
          <w:rFonts w:asciiTheme="majorEastAsia" w:hAnsiTheme="majorEastAsia" w:eastAsiaTheme="majorEastAsia"/>
          <w:sz w:val="30"/>
          <w:szCs w:val="30"/>
        </w:rPr>
        <w:t xml:space="preserve"> </w:t>
      </w:r>
      <w:bookmarkEnd w:id="151"/>
      <w:r>
        <w:rPr>
          <w:rFonts w:asciiTheme="majorEastAsia" w:hAnsiTheme="majorEastAsia" w:eastAsiaTheme="majorEastAsia"/>
          <w:sz w:val="30"/>
          <w:szCs w:val="30"/>
        </w:rPr>
        <w:t>测试工具</w:t>
      </w:r>
      <w:bookmarkEnd w:id="152"/>
      <w:bookmarkEnd w:id="153"/>
    </w:p>
    <w:p>
      <w:pPr>
        <w:rPr>
          <w:rFonts w:hint="eastAsia"/>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测试类型</w:t>
            </w:r>
          </w:p>
        </w:tc>
        <w:tc>
          <w:tcPr>
            <w:tcW w:w="4261" w:type="dxa"/>
            <w:shd w:val="clear" w:color="auto" w:fill="A4A4A4"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功能测试</w:t>
            </w:r>
          </w:p>
        </w:tc>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Chrome，Firefox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接口测试</w:t>
            </w:r>
          </w:p>
        </w:tc>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Jmeter，postman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自动化测试</w:t>
            </w:r>
          </w:p>
        </w:tc>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Python+robotframework+Jenkins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性能测试</w:t>
            </w:r>
          </w:p>
        </w:tc>
        <w:tc>
          <w:tcPr>
            <w:tcW w:w="4261" w:type="dxa"/>
          </w:tcPr>
          <w:p>
            <w:pPr>
              <w:rPr>
                <w:rFonts w:hint="default"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rPr>
              <w:t>Jmeter</w:t>
            </w:r>
            <w:r>
              <w:rPr>
                <w:rFonts w:hint="eastAsia" w:cs="微软雅黑" w:asciiTheme="minorEastAsia" w:hAnsiTheme="minorEastAsia" w:eastAsiaTheme="minorEastAsia"/>
                <w:sz w:val="24"/>
                <w:szCs w:val="24"/>
                <w:lang w:eastAsia="zh-CN"/>
              </w:rPr>
              <w:t>，</w:t>
            </w:r>
            <w:r>
              <w:rPr>
                <w:rFonts w:hint="eastAsia" w:cs="微软雅黑" w:asciiTheme="minorEastAsia" w:hAnsiTheme="minorEastAsia" w:eastAsiaTheme="minorEastAsia"/>
                <w:sz w:val="24"/>
                <w:szCs w:val="24"/>
                <w:lang w:val="en-US" w:eastAsia="zh-CN"/>
              </w:rPr>
              <w:t>loadrunner</w:t>
            </w:r>
          </w:p>
        </w:tc>
      </w:tr>
    </w:tbl>
    <w:p>
      <w:pPr>
        <w:pStyle w:val="3"/>
      </w:pPr>
      <w:bookmarkStart w:id="154" w:name="_Toc21309"/>
      <w:bookmarkStart w:id="155" w:name="_Toc6921"/>
      <w:bookmarkStart w:id="156" w:name="_Toc23554"/>
      <w:r>
        <w:rPr>
          <w:rFonts w:hint="eastAsia"/>
        </w:rPr>
        <w:t>4.6测试工作进度</w:t>
      </w:r>
      <w:bookmarkEnd w:id="154"/>
      <w:bookmarkEnd w:id="155"/>
      <w:bookmarkEnd w:id="156"/>
    </w:p>
    <w:tbl>
      <w:tblPr>
        <w:tblStyle w:val="13"/>
        <w:tblW w:w="8808"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5"/>
        <w:gridCol w:w="1716"/>
        <w:gridCol w:w="1716"/>
        <w:gridCol w:w="1716"/>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编号</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任务</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人员</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时间</w:t>
            </w:r>
          </w:p>
        </w:tc>
        <w:tc>
          <w:tcPr>
            <w:tcW w:w="1705"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1</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参加需求评审，确认需求</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全体项目组成员</w:t>
            </w:r>
          </w:p>
        </w:tc>
        <w:tc>
          <w:tcPr>
            <w:tcW w:w="1716"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10</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22</w:t>
            </w: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2</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定制测试计划</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10.24</w:t>
            </w:r>
          </w:p>
        </w:tc>
        <w:tc>
          <w:tcPr>
            <w:tcW w:w="1705"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3</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准备测试环境</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hint="default" w:asciiTheme="minorEastAsia" w:hAnsiTheme="minorEastAsia" w:eastAsiaTheme="minorEastAsia"/>
                <w:sz w:val="24"/>
                <w:szCs w:val="24"/>
                <w:lang w:val="en-US" w:eastAsia="zh-CN"/>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4</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单元测试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左轩，肖飞翔，李正午，聂海洋</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5</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集成测试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左轩，肖飞翔，李正午，聂海洋</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6</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冒烟测试，功能测试，兼容测试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7</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color w:val="4F4F4F"/>
                <w:sz w:val="24"/>
                <w:szCs w:val="24"/>
                <w:shd w:val="clear" w:color="auto" w:fill="F7F7F7"/>
              </w:rPr>
              <w:t>回归测试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8</w:t>
            </w:r>
          </w:p>
        </w:tc>
        <w:tc>
          <w:tcPr>
            <w:tcW w:w="1716" w:type="dxa"/>
          </w:tcPr>
          <w:p>
            <w:pPr>
              <w:rPr>
                <w:rFonts w:cs="Arial" w:asciiTheme="minorEastAsia" w:hAnsiTheme="minorEastAsia" w:eastAsiaTheme="minorEastAsia"/>
                <w:color w:val="4F4F4F"/>
                <w:sz w:val="24"/>
                <w:szCs w:val="24"/>
                <w:shd w:val="clear" w:color="auto" w:fill="F7F7F7"/>
              </w:rPr>
            </w:pPr>
            <w:r>
              <w:rPr>
                <w:rFonts w:hint="eastAsia" w:cs="微软雅黑" w:asciiTheme="minorEastAsia" w:hAnsiTheme="minorEastAsia" w:eastAsiaTheme="minorEastAsia"/>
                <w:color w:val="4F4F4F"/>
                <w:sz w:val="24"/>
                <w:szCs w:val="24"/>
                <w:shd w:val="clear" w:color="auto" w:fill="F7F7F7"/>
              </w:rPr>
              <w:t>编写测试报告</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bl>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3"/>
        <w:rPr>
          <w:rFonts w:asciiTheme="majorEastAsia" w:hAnsiTheme="majorEastAsia" w:eastAsiaTheme="majorEastAsia"/>
        </w:rPr>
      </w:pPr>
      <w:bookmarkStart w:id="157" w:name="_Toc6081"/>
      <w:bookmarkStart w:id="158" w:name="_Toc31240"/>
      <w:bookmarkStart w:id="159" w:name="_Toc6828"/>
      <w:bookmarkStart w:id="160" w:name="OLE_LINK1"/>
      <w:r>
        <w:rPr>
          <w:rFonts w:hint="eastAsia" w:asciiTheme="majorEastAsia" w:hAnsiTheme="majorEastAsia" w:eastAsiaTheme="majorEastAsia"/>
        </w:rPr>
        <w:t>4.7测试完成的</w:t>
      </w:r>
      <w:bookmarkEnd w:id="157"/>
      <w:r>
        <w:rPr>
          <w:rFonts w:hint="eastAsia" w:asciiTheme="majorEastAsia" w:hAnsiTheme="majorEastAsia" w:eastAsiaTheme="majorEastAsia"/>
        </w:rPr>
        <w:t>标准</w:t>
      </w:r>
      <w:bookmarkEnd w:id="158"/>
      <w:bookmarkEnd w:id="159"/>
    </w:p>
    <w:p>
      <w:pPr>
        <w:pStyle w:val="4"/>
        <w:rPr>
          <w:rFonts w:asciiTheme="majorEastAsia" w:hAnsiTheme="majorEastAsia" w:eastAsiaTheme="majorEastAsia"/>
          <w:sz w:val="30"/>
          <w:szCs w:val="30"/>
        </w:rPr>
      </w:pPr>
      <w:bookmarkStart w:id="161" w:name="_Toc6585"/>
      <w:bookmarkStart w:id="162" w:name="_Toc16682"/>
      <w:bookmarkStart w:id="163" w:name="_Toc31532"/>
      <w:r>
        <w:rPr>
          <w:rFonts w:hint="eastAsia" w:asciiTheme="majorEastAsia" w:hAnsiTheme="majorEastAsia" w:eastAsiaTheme="majorEastAsia"/>
          <w:sz w:val="30"/>
          <w:szCs w:val="30"/>
        </w:rPr>
        <w:t>4.7.1</w:t>
      </w:r>
      <w:r>
        <w:rPr>
          <w:rFonts w:asciiTheme="majorEastAsia" w:hAnsiTheme="majorEastAsia" w:eastAsiaTheme="majorEastAsia"/>
          <w:sz w:val="30"/>
          <w:szCs w:val="30"/>
        </w:rPr>
        <w:t>能测试完成标准</w:t>
      </w:r>
      <w:bookmarkEnd w:id="161"/>
      <w:bookmarkEnd w:id="162"/>
      <w:bookmarkEnd w:id="163"/>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功能测试用例设计已经通过评审</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按照功能测试计划完成了功能测试</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达到了功能测试计划中关于功能测试所规定的覆盖率的要求</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系统达到详细设计定义的各项功能</w:t>
      </w:r>
      <w:r>
        <w:rPr>
          <w:rFonts w:asciiTheme="minorEastAsia" w:hAnsiTheme="minorEastAsia" w:eastAsiaTheme="minorEastAsia"/>
          <w:sz w:val="24"/>
          <w:szCs w:val="24"/>
        </w:rPr>
        <w:t>。</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在功能测试中发现的错误已经得到修改，各级缺陷修复率达到标准</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兼容测试完成标准</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兼容测试用例设计已经通过评审</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按照兼容测试计划完成了兼容测试</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达到了兼容测试计划中关于兼容测试所规定的浏览器的要求</w:t>
      </w:r>
    </w:p>
    <w:p>
      <w:pPr>
        <w:pStyle w:val="21"/>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在兼容测试中发现的错误已经得到修改，各级缺陷修复率达到标准</w:t>
      </w:r>
    </w:p>
    <w:p>
      <w:pPr>
        <w:pStyle w:val="4"/>
        <w:rPr>
          <w:rFonts w:asciiTheme="majorEastAsia" w:hAnsiTheme="majorEastAsia" w:eastAsiaTheme="majorEastAsia"/>
          <w:sz w:val="30"/>
          <w:szCs w:val="30"/>
        </w:rPr>
      </w:pPr>
      <w:bookmarkStart w:id="164" w:name="_Toc2295"/>
      <w:bookmarkStart w:id="165" w:name="_Toc11207"/>
      <w:bookmarkStart w:id="166" w:name="_Toc12432"/>
      <w:r>
        <w:rPr>
          <w:rFonts w:hint="eastAsia" w:asciiTheme="majorEastAsia" w:hAnsiTheme="majorEastAsia" w:eastAsiaTheme="majorEastAsia"/>
          <w:sz w:val="30"/>
          <w:szCs w:val="30"/>
        </w:rPr>
        <w:t>4.7.2验收测试完成</w:t>
      </w:r>
      <w:bookmarkEnd w:id="164"/>
      <w:r>
        <w:rPr>
          <w:rFonts w:hint="eastAsia" w:asciiTheme="majorEastAsia" w:hAnsiTheme="majorEastAsia" w:eastAsiaTheme="majorEastAsia"/>
          <w:sz w:val="30"/>
          <w:szCs w:val="30"/>
        </w:rPr>
        <w:t>的标准</w:t>
      </w:r>
      <w:bookmarkEnd w:id="165"/>
      <w:bookmarkEnd w:id="166"/>
    </w:p>
    <w:p>
      <w:pPr>
        <w:pStyle w:val="21"/>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软件需求分析说明书中定义的所有功能已全部实现，性能指标全部达到要求。</w:t>
      </w:r>
    </w:p>
    <w:p>
      <w:pPr>
        <w:pStyle w:val="21"/>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在验收测试中发现的错误已经得到修改，各级缺陷修复率达到标准</w:t>
      </w:r>
    </w:p>
    <w:p>
      <w:pPr>
        <w:pStyle w:val="21"/>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所有测试项没有残余紧急、严重级别错误。</w:t>
      </w:r>
    </w:p>
    <w:p>
      <w:pPr>
        <w:pStyle w:val="21"/>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需求分析文档、设计文档和编码实现一致。</w:t>
      </w:r>
    </w:p>
    <w:p>
      <w:pPr>
        <w:pStyle w:val="21"/>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验收测试工件齐全（测试计划、测试用例、测试日志、测试通知单、测试分析）</w:t>
      </w:r>
    </w:p>
    <w:p>
      <w:pPr>
        <w:pStyle w:val="4"/>
        <w:rPr>
          <w:rFonts w:asciiTheme="majorEastAsia" w:hAnsiTheme="majorEastAsia" w:eastAsiaTheme="majorEastAsia"/>
          <w:sz w:val="30"/>
          <w:szCs w:val="30"/>
        </w:rPr>
      </w:pPr>
      <w:bookmarkStart w:id="167" w:name="_Toc5788"/>
      <w:bookmarkStart w:id="168" w:name="_Toc16811"/>
      <w:bookmarkStart w:id="169" w:name="_Toc18153"/>
      <w:r>
        <w:rPr>
          <w:rFonts w:hint="eastAsia" w:asciiTheme="majorEastAsia" w:hAnsiTheme="majorEastAsia" w:eastAsiaTheme="majorEastAsia"/>
          <w:sz w:val="30"/>
          <w:szCs w:val="30"/>
        </w:rPr>
        <w:t>4.7.3缺陷修复率</w:t>
      </w:r>
      <w:bookmarkEnd w:id="167"/>
      <w:r>
        <w:rPr>
          <w:rFonts w:hint="eastAsia" w:asciiTheme="majorEastAsia" w:hAnsiTheme="majorEastAsia" w:eastAsiaTheme="majorEastAsia"/>
          <w:sz w:val="30"/>
          <w:szCs w:val="30"/>
        </w:rPr>
        <w:t>标准</w:t>
      </w:r>
      <w:bookmarkEnd w:id="168"/>
      <w:bookmarkEnd w:id="169"/>
    </w:p>
    <w:p>
      <w:pPr>
        <w:pStyle w:val="21"/>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紧急、严重级别错误修复率应达到100%</w:t>
      </w:r>
    </w:p>
    <w:p>
      <w:pPr>
        <w:pStyle w:val="21"/>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普通级别错误修复率应达到95%以上</w:t>
      </w:r>
    </w:p>
    <w:p>
      <w:pPr>
        <w:pStyle w:val="21"/>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优化级别错误修复率应达到60%以上</w:t>
      </w:r>
    </w:p>
    <w:p>
      <w:pPr>
        <w:pStyle w:val="21"/>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注：项目紧急时，普通级别错误修复率达60%以上；优化级别错误修复率达20%即可。</w:t>
      </w:r>
    </w:p>
    <w:bookmarkEnd w:id="160"/>
    <w:p>
      <w:pPr>
        <w:pStyle w:val="4"/>
        <w:rPr>
          <w:rFonts w:asciiTheme="majorEastAsia" w:hAnsiTheme="majorEastAsia" w:eastAsiaTheme="majorEastAsia"/>
          <w:sz w:val="30"/>
          <w:szCs w:val="30"/>
        </w:rPr>
      </w:pPr>
      <w:bookmarkStart w:id="170" w:name="_Toc27404"/>
      <w:bookmarkStart w:id="171" w:name="_Toc21393"/>
      <w:bookmarkStart w:id="172" w:name="_Toc6310"/>
      <w:r>
        <w:rPr>
          <w:rFonts w:hint="eastAsia" w:asciiTheme="majorEastAsia" w:hAnsiTheme="majorEastAsia" w:eastAsiaTheme="majorEastAsia"/>
          <w:sz w:val="30"/>
          <w:szCs w:val="30"/>
        </w:rPr>
        <w:t>4.7.4覆盖率</w:t>
      </w:r>
      <w:bookmarkEnd w:id="170"/>
      <w:r>
        <w:rPr>
          <w:rFonts w:hint="eastAsia" w:asciiTheme="majorEastAsia" w:hAnsiTheme="majorEastAsia" w:eastAsiaTheme="majorEastAsia"/>
          <w:sz w:val="30"/>
          <w:szCs w:val="30"/>
        </w:rPr>
        <w:t>标准</w:t>
      </w:r>
      <w:bookmarkEnd w:id="171"/>
      <w:bookmarkEnd w:id="172"/>
    </w:p>
    <w:p>
      <w:pPr>
        <w:pStyle w:val="21"/>
        <w:widowControl/>
        <w:numPr>
          <w:ilvl w:val="0"/>
          <w:numId w:val="16"/>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测试用例执行覆盖率应达到100%（功能测试用例均以执行）</w:t>
      </w:r>
    </w:p>
    <w:p>
      <w:pPr>
        <w:pStyle w:val="21"/>
        <w:widowControl/>
        <w:numPr>
          <w:ilvl w:val="0"/>
          <w:numId w:val="16"/>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测试需求执行覆盖率应达到100%（业务测试用例均以执行）</w:t>
      </w:r>
    </w:p>
    <w:p>
      <w:pPr>
        <w:pStyle w:val="3"/>
      </w:pPr>
      <w:bookmarkStart w:id="173" w:name="_Toc20051"/>
      <w:bookmarkStart w:id="174" w:name="_Toc23971"/>
      <w:bookmarkStart w:id="175" w:name="_Toc15426"/>
      <w:r>
        <w:rPr>
          <w:rFonts w:hint="eastAsia"/>
        </w:rPr>
        <w:t>4.8系统风险</w:t>
      </w:r>
      <w:bookmarkEnd w:id="173"/>
      <w:bookmarkEnd w:id="174"/>
      <w:bookmarkEnd w:id="175"/>
    </w:p>
    <w:p>
      <w:pPr>
        <w:pStyle w:val="4"/>
        <w:rPr>
          <w:rFonts w:asciiTheme="majorEastAsia" w:hAnsiTheme="majorEastAsia" w:eastAsiaTheme="majorEastAsia"/>
          <w:sz w:val="30"/>
          <w:szCs w:val="30"/>
        </w:rPr>
      </w:pPr>
      <w:bookmarkStart w:id="176" w:name="_Toc14512"/>
      <w:bookmarkStart w:id="177" w:name="_Toc16755"/>
      <w:bookmarkStart w:id="178" w:name="_Toc4288"/>
      <w:r>
        <w:rPr>
          <w:rFonts w:hint="eastAsia" w:asciiTheme="majorEastAsia" w:hAnsiTheme="majorEastAsia" w:eastAsiaTheme="majorEastAsia"/>
          <w:sz w:val="30"/>
          <w:szCs w:val="30"/>
        </w:rPr>
        <w:t>4.8.1系统</w:t>
      </w:r>
      <w:bookmarkEnd w:id="176"/>
      <w:r>
        <w:rPr>
          <w:rFonts w:hint="eastAsia" w:asciiTheme="majorEastAsia" w:hAnsiTheme="majorEastAsia" w:eastAsiaTheme="majorEastAsia"/>
          <w:sz w:val="30"/>
          <w:szCs w:val="30"/>
        </w:rPr>
        <w:t>风险</w:t>
      </w:r>
      <w:bookmarkEnd w:id="177"/>
      <w:bookmarkEnd w:id="178"/>
    </w:p>
    <w:p>
      <w:pPr>
        <w:rPr>
          <w:rFonts w:asciiTheme="minorEastAsia" w:hAnsiTheme="minorEastAsia" w:eastAsiaTheme="minorEastAsia"/>
          <w:sz w:val="24"/>
          <w:szCs w:val="24"/>
          <w:shd w:val="clear" w:color="auto" w:fill="FFFFFF"/>
        </w:rPr>
      </w:pPr>
      <w:r>
        <w:rPr>
          <w:rFonts w:hint="eastAsia" w:asciiTheme="minorEastAsia" w:hAnsiTheme="minorEastAsia" w:eastAsiaTheme="minorEastAsia"/>
          <w:sz w:val="24"/>
          <w:szCs w:val="24"/>
        </w:rPr>
        <w:t>1</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shd w:val="clear" w:color="auto" w:fill="FFFFFF"/>
        </w:rPr>
        <w:t>计划的测试时间，不能满足测试组的要求;</w:t>
      </w:r>
    </w:p>
    <w:p>
      <w:pPr>
        <w:widowControl/>
        <w:shd w:val="clear" w:color="auto" w:fill="FFFFFF"/>
        <w:spacing w:before="120"/>
        <w:jc w:val="left"/>
        <w:rPr>
          <w:rFonts w:cs="宋体" w:asciiTheme="minorEastAsia" w:hAnsiTheme="minorEastAsia" w:eastAsiaTheme="minorEastAsia"/>
          <w:kern w:val="0"/>
          <w:sz w:val="24"/>
          <w:szCs w:val="24"/>
        </w:rPr>
      </w:pPr>
      <w:r>
        <w:rPr>
          <w:rFonts w:asciiTheme="minorEastAsia" w:hAnsiTheme="minorEastAsia" w:eastAsiaTheme="minorEastAsia"/>
          <w:sz w:val="24"/>
          <w:szCs w:val="24"/>
          <w:shd w:val="clear" w:color="auto" w:fill="FFFFFF"/>
        </w:rPr>
        <w:t xml:space="preserve">2. </w:t>
      </w:r>
      <w:r>
        <w:rPr>
          <w:rFonts w:hint="eastAsia" w:cs="宋体" w:asciiTheme="minorEastAsia" w:hAnsiTheme="minorEastAsia" w:eastAsiaTheme="minorEastAsia"/>
          <w:kern w:val="0"/>
          <w:sz w:val="24"/>
          <w:szCs w:val="24"/>
        </w:rPr>
        <w:t>测试资源的及时到位（设备和人员）</w:t>
      </w:r>
      <w:r>
        <w:rPr>
          <w:rFonts w:cs="宋体" w:asciiTheme="minorEastAsia" w:hAnsiTheme="minorEastAsia" w:eastAsiaTheme="minorEastAsia"/>
          <w:kern w:val="0"/>
          <w:sz w:val="24"/>
          <w:szCs w:val="24"/>
        </w:rPr>
        <w:t>；</w:t>
      </w:r>
    </w:p>
    <w:p>
      <w:pPr>
        <w:widowControl/>
        <w:shd w:val="clear" w:color="auto" w:fill="FFFFFF"/>
        <w:spacing w:before="12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 xml:space="preserve">3. </w:t>
      </w:r>
      <w:r>
        <w:rPr>
          <w:rFonts w:hint="eastAsia" w:cs="宋体" w:asciiTheme="minorEastAsia" w:hAnsiTheme="minorEastAsia" w:eastAsiaTheme="minorEastAsia"/>
          <w:kern w:val="0"/>
          <w:sz w:val="24"/>
          <w:szCs w:val="24"/>
        </w:rPr>
        <w:t>需求不明确可能导致开发的产品与目标不一致</w:t>
      </w:r>
      <w:r>
        <w:rPr>
          <w:rFonts w:cs="宋体" w:asciiTheme="minorEastAsia" w:hAnsiTheme="minorEastAsia" w:eastAsiaTheme="minorEastAsia"/>
          <w:kern w:val="0"/>
          <w:sz w:val="24"/>
          <w:szCs w:val="24"/>
        </w:rPr>
        <w:t>；</w:t>
      </w:r>
    </w:p>
    <w:p>
      <w:pPr>
        <w:widowControl/>
        <w:shd w:val="clear" w:color="auto" w:fill="FFFFFF"/>
        <w:spacing w:before="12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 xml:space="preserve">4. </w:t>
      </w:r>
      <w:r>
        <w:rPr>
          <w:rFonts w:hint="eastAsia" w:cs="宋体" w:asciiTheme="minorEastAsia" w:hAnsiTheme="minorEastAsia" w:eastAsiaTheme="minorEastAsia"/>
          <w:kern w:val="0"/>
          <w:sz w:val="24"/>
          <w:szCs w:val="24"/>
        </w:rPr>
        <w:t>被测试产品存在重大错误，以至于测试无法继续，需要开发组进行额外的调试和修改才能继续；</w:t>
      </w:r>
    </w:p>
    <w:p>
      <w:pPr>
        <w:widowControl/>
        <w:shd w:val="clear" w:color="auto" w:fill="FFFFFF"/>
        <w:spacing w:before="12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 xml:space="preserve">5. </w:t>
      </w:r>
      <w:r>
        <w:rPr>
          <w:rFonts w:hint="eastAsia" w:cs="宋体" w:asciiTheme="minorEastAsia" w:hAnsiTheme="minorEastAsia" w:eastAsiaTheme="minorEastAsia"/>
          <w:kern w:val="0"/>
          <w:sz w:val="24"/>
          <w:szCs w:val="24"/>
        </w:rPr>
        <w:t>硬件、软件或网络环境出现故障等。</w:t>
      </w:r>
    </w:p>
    <w:p>
      <w:pPr>
        <w:pStyle w:val="4"/>
        <w:rPr>
          <w:rFonts w:asciiTheme="majorEastAsia" w:hAnsiTheme="majorEastAsia" w:eastAsiaTheme="majorEastAsia"/>
          <w:sz w:val="30"/>
          <w:szCs w:val="30"/>
        </w:rPr>
      </w:pPr>
      <w:bookmarkStart w:id="179" w:name="_Toc23347"/>
      <w:bookmarkStart w:id="180" w:name="_Toc25797"/>
      <w:bookmarkStart w:id="181" w:name="_Toc7967"/>
      <w:r>
        <w:rPr>
          <w:rFonts w:asciiTheme="majorEastAsia" w:hAnsiTheme="majorEastAsia" w:eastAsiaTheme="majorEastAsia"/>
          <w:sz w:val="30"/>
          <w:szCs w:val="30"/>
        </w:rPr>
        <w:t xml:space="preserve">4.8.2 </w:t>
      </w:r>
      <w:bookmarkEnd w:id="179"/>
      <w:r>
        <w:rPr>
          <w:rFonts w:asciiTheme="majorEastAsia" w:hAnsiTheme="majorEastAsia" w:eastAsiaTheme="majorEastAsia"/>
          <w:sz w:val="30"/>
          <w:szCs w:val="30"/>
        </w:rPr>
        <w:t>应急措施</w:t>
      </w:r>
      <w:bookmarkEnd w:id="180"/>
      <w:bookmarkEnd w:id="181"/>
    </w:p>
    <w:p>
      <w:pPr>
        <w:pStyle w:val="21"/>
        <w:numPr>
          <w:ilvl w:val="0"/>
          <w:numId w:val="17"/>
        </w:numPr>
        <w:ind w:firstLineChars="0"/>
        <w:rPr>
          <w:rFonts w:asciiTheme="minorEastAsia" w:hAnsiTheme="minorEastAsia" w:eastAsiaTheme="minorEastAsia"/>
          <w:sz w:val="24"/>
          <w:szCs w:val="24"/>
        </w:rPr>
      </w:pPr>
      <w:r>
        <w:rPr>
          <w:rFonts w:asciiTheme="minorEastAsia" w:hAnsiTheme="minorEastAsia" w:eastAsiaTheme="minorEastAsia"/>
          <w:sz w:val="24"/>
          <w:szCs w:val="24"/>
        </w:rPr>
        <w:t>如果上述潜在的可能事件发生，则通过适当加班来保证计划的按时完成</w:t>
      </w:r>
    </w:p>
    <w:p>
      <w:pPr>
        <w:widowControl/>
        <w:numPr>
          <w:ilvl w:val="0"/>
          <w:numId w:val="17"/>
        </w:numPr>
        <w:shd w:val="clear" w:color="auto" w:fill="FFFFFF"/>
        <w:spacing w:before="12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如果是由于被测试产品存在重大错误而严重影响测试进度，则考虑按照测试暂停标准来暂停该测试。</w:t>
      </w:r>
    </w:p>
    <w:p>
      <w:pPr>
        <w:widowControl/>
        <w:numPr>
          <w:ilvl w:val="0"/>
          <w:numId w:val="17"/>
        </w:numPr>
        <w:shd w:val="clear" w:color="auto" w:fill="FFFFFF"/>
        <w:spacing w:before="12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如遇到功能需求不明确，需要沟通协商解决。</w:t>
      </w:r>
    </w:p>
    <w:p>
      <w:pPr>
        <w:widowControl/>
        <w:numPr>
          <w:ilvl w:val="0"/>
          <w:numId w:val="17"/>
        </w:numPr>
        <w:shd w:val="clear" w:color="auto" w:fill="FFFFFF"/>
        <w:jc w:val="left"/>
        <w:rPr>
          <w:rFonts w:cs="微软雅黑" w:asciiTheme="minorEastAsia" w:hAnsiTheme="minorEastAsia" w:eastAsiaTheme="minorEastAsia"/>
          <w:sz w:val="24"/>
          <w:szCs w:val="24"/>
        </w:rPr>
      </w:pPr>
      <w:r>
        <w:rPr>
          <w:rFonts w:hint="eastAsia" w:cs="宋体" w:asciiTheme="minorEastAsia" w:hAnsiTheme="minorEastAsia" w:eastAsiaTheme="minorEastAsia"/>
          <w:kern w:val="0"/>
          <w:sz w:val="24"/>
          <w:szCs w:val="24"/>
        </w:rPr>
        <w:t>人员不足，则加班，按照测试进度完成测试任务。</w:t>
      </w:r>
      <w:bookmarkStart w:id="182" w:name="_Toc16714_WPSOffice_Level1"/>
    </w:p>
    <w:p>
      <w:pPr>
        <w:pStyle w:val="3"/>
        <w:rPr>
          <w:rFonts w:asciiTheme="majorEastAsia" w:hAnsiTheme="majorEastAsia" w:eastAsiaTheme="majorEastAsia"/>
        </w:rPr>
      </w:pPr>
      <w:bookmarkStart w:id="183" w:name="_Toc13385"/>
      <w:bookmarkStart w:id="184" w:name="_Toc27086"/>
      <w:bookmarkStart w:id="185" w:name="_Toc6481"/>
      <w:r>
        <w:rPr>
          <w:rFonts w:asciiTheme="majorEastAsia" w:hAnsiTheme="majorEastAsia" w:eastAsiaTheme="majorEastAsia"/>
        </w:rPr>
        <w:t>4.9测试</w:t>
      </w:r>
      <w:bookmarkEnd w:id="182"/>
      <w:bookmarkEnd w:id="183"/>
      <w:r>
        <w:rPr>
          <w:rFonts w:asciiTheme="majorEastAsia" w:hAnsiTheme="majorEastAsia" w:eastAsiaTheme="majorEastAsia"/>
        </w:rPr>
        <w:t>提交产物</w:t>
      </w:r>
      <w:bookmarkEnd w:id="184"/>
      <w:bookmarkEnd w:id="185"/>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测试计划</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测试用例</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测试报告</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缺陷记录</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测试总结</w:t>
      </w:r>
    </w:p>
    <w:p>
      <w:pPr>
        <w:widowControl w:val="0"/>
        <w:numPr>
          <w:ilvl w:val="0"/>
          <w:numId w:val="0"/>
        </w:numPr>
        <w:jc w:val="both"/>
        <w:rPr>
          <w:rFonts w:hint="eastAsia" w:cs="微软雅黑" w:asciiTheme="minorEastAsia" w:hAnsiTheme="minorEastAsia" w:eastAsiaTheme="minorEastAsia"/>
          <w:sz w:val="24"/>
          <w:szCs w:val="24"/>
        </w:rPr>
      </w:pPr>
    </w:p>
    <w:p>
      <w:pPr>
        <w:widowControl w:val="0"/>
        <w:numPr>
          <w:ilvl w:val="0"/>
          <w:numId w:val="0"/>
        </w:numPr>
        <w:jc w:val="both"/>
        <w:rPr>
          <w:rFonts w:hint="eastAsia" w:cs="微软雅黑" w:asciiTheme="minorEastAsia" w:hAnsiTheme="minorEastAsia" w:eastAsiaTheme="minorEastAsia"/>
          <w:sz w:val="24"/>
          <w:szCs w:val="24"/>
        </w:rPr>
      </w:pPr>
    </w:p>
    <w:p>
      <w:pPr>
        <w:widowControl w:val="0"/>
        <w:numPr>
          <w:ilvl w:val="0"/>
          <w:numId w:val="0"/>
        </w:numPr>
        <w:jc w:val="both"/>
        <w:rPr>
          <w:rFonts w:hint="eastAsia" w:cs="微软雅黑" w:asciiTheme="minorEastAsia" w:hAnsiTheme="minorEastAsia" w:eastAsiaTheme="minorEastAsia"/>
          <w:sz w:val="24"/>
          <w:szCs w:val="24"/>
        </w:rPr>
      </w:pPr>
    </w:p>
    <w:p>
      <w:pPr>
        <w:widowControl w:val="0"/>
        <w:numPr>
          <w:ilvl w:val="0"/>
          <w:numId w:val="0"/>
        </w:numPr>
        <w:jc w:val="both"/>
        <w:rPr>
          <w:rFonts w:hint="eastAsia" w:cs="微软雅黑" w:asciiTheme="minorEastAsia" w:hAnsiTheme="minorEastAsia" w:eastAsiaTheme="minorEastAsia"/>
          <w:sz w:val="24"/>
          <w:szCs w:val="24"/>
        </w:rPr>
      </w:pPr>
    </w:p>
    <w:p>
      <w:pPr>
        <w:numPr>
          <w:ilvl w:val="0"/>
          <w:numId w:val="0"/>
        </w:numPr>
        <w:ind w:leftChars="0"/>
        <w:rPr>
          <w:rFonts w:cs="微软雅黑" w:asciiTheme="minorEastAsia" w:hAnsiTheme="minorEastAsia" w:eastAsiaTheme="minorEastAsia"/>
          <w:sz w:val="24"/>
          <w:szCs w:val="24"/>
        </w:rPr>
      </w:pPr>
    </w:p>
    <w:p>
      <w:pPr>
        <w:rPr>
          <w:rFonts w:asciiTheme="minorEastAsia" w:hAnsiTheme="minorEastAsia" w:eastAsiaTheme="minorEastAsia"/>
          <w:sz w:val="24"/>
          <w:szCs w:val="24"/>
        </w:rPr>
      </w:pPr>
    </w:p>
    <w:p>
      <w:pPr>
        <w:pStyle w:val="2"/>
        <w:bidi w:val="0"/>
        <w:rPr>
          <w:rFonts w:hint="eastAsia"/>
          <w:lang w:val="en-US" w:eastAsia="zh-CN"/>
        </w:rPr>
      </w:pPr>
      <w:bookmarkStart w:id="186" w:name="_Toc14994"/>
      <w:r>
        <w:rPr>
          <w:rFonts w:hint="eastAsia"/>
          <w:lang w:val="en-US" w:eastAsia="zh-CN"/>
        </w:rPr>
        <w:t>5 产品功能性测试</w:t>
      </w:r>
      <w:bookmarkEnd w:id="186"/>
    </w:p>
    <w:p>
      <w:pPr>
        <w:pStyle w:val="3"/>
        <w:bidi w:val="0"/>
        <w:rPr>
          <w:rFonts w:hint="eastAsia" w:asciiTheme="majorEastAsia" w:hAnsiTheme="majorEastAsia" w:eastAsiaTheme="majorEastAsia" w:cstheme="majorEastAsia"/>
          <w:lang w:val="en-US" w:eastAsia="zh-CN"/>
        </w:rPr>
      </w:pPr>
      <w:bookmarkStart w:id="187" w:name="_Toc2769"/>
      <w:r>
        <w:rPr>
          <w:rFonts w:hint="eastAsia" w:asciiTheme="majorEastAsia" w:hAnsiTheme="majorEastAsia" w:eastAsiaTheme="majorEastAsia" w:cstheme="majorEastAsia"/>
          <w:lang w:val="en-US" w:eastAsia="zh-CN"/>
        </w:rPr>
        <w:t>5.1 系统角色</w:t>
      </w:r>
      <w:bookmarkEnd w:id="187"/>
    </w:p>
    <w:p>
      <w:pPr>
        <w:bidi w:val="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CFM分为供应商和采购商两个角色</w:t>
      </w:r>
    </w:p>
    <w:p>
      <w:pPr>
        <w:bidi w:val="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商家：生产产品放在CFM平台上出售。</w:t>
      </w:r>
    </w:p>
    <w:p>
      <w:pPr>
        <w:bidi w:val="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用户：在平台上购买自己的产品进行采购。</w:t>
      </w:r>
    </w:p>
    <w:p>
      <w:pPr>
        <w:pStyle w:val="3"/>
        <w:bidi w:val="0"/>
        <w:rPr>
          <w:rFonts w:hint="eastAsia" w:asciiTheme="majorEastAsia" w:hAnsiTheme="majorEastAsia" w:eastAsiaTheme="majorEastAsia" w:cstheme="majorEastAsia"/>
          <w:lang w:val="en-US" w:eastAsia="zh-CN"/>
        </w:rPr>
      </w:pPr>
      <w:bookmarkStart w:id="188" w:name="_Toc27644"/>
      <w:r>
        <w:rPr>
          <w:rFonts w:hint="eastAsia" w:asciiTheme="majorEastAsia" w:hAnsiTheme="majorEastAsia" w:eastAsiaTheme="majorEastAsia" w:cstheme="majorEastAsia"/>
          <w:lang w:val="en-US" w:eastAsia="zh-CN"/>
        </w:rPr>
        <w:t>5.2 功能模块</w:t>
      </w:r>
      <w:bookmarkEnd w:id="188"/>
    </w:p>
    <w:p>
      <w:pPr>
        <w:rPr>
          <w:rFonts w:hint="eastAsia"/>
          <w:lang w:val="en-US" w:eastAsia="zh-CN"/>
        </w:rPr>
      </w:pPr>
    </w:p>
    <w:p>
      <w:pPr>
        <w:rPr>
          <w:rFonts w:hint="eastAsia"/>
          <w:lang w:val="en-US" w:eastAsia="zh-CN"/>
        </w:rPr>
      </w:pPr>
    </w:p>
    <w:tbl>
      <w:tblPr>
        <w:tblStyle w:val="13"/>
        <w:tblW w:w="8522"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模块</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元素</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主页</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交易商城、</w:t>
            </w:r>
            <w:r>
              <w:rPr>
                <w:rFonts w:hint="eastAsia" w:ascii="宋体" w:hAnsi="宋体" w:cs="宋体"/>
                <w:color w:val="000000"/>
                <w:kern w:val="0"/>
                <w:sz w:val="24"/>
                <w:highlight w:val="yellow"/>
              </w:rPr>
              <w:t>联惠金融、卖家智能推广、新闻资讯、关于我们等</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highlight w:val="yellow"/>
              </w:rPr>
              <w:t>占位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商品分类</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后台可编辑分类(五纺)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轮播图（广告位）</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注册登陆</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买家和卖家，有不同的入口，注册会员为买家，卖家为邀请制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价格指数，今日昨日成交单量信息</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highlight w:val="yellow"/>
              </w:rPr>
              <w:t>需要</w:t>
            </w:r>
            <w:r>
              <w:rPr>
                <w:rFonts w:ascii="宋体" w:hAnsi="宋体" w:cs="宋体"/>
                <w:color w:val="6C6C6C"/>
                <w:kern w:val="0"/>
                <w:sz w:val="24"/>
                <w:highlight w:val="yellow"/>
              </w:rPr>
              <w:t>API</w:t>
            </w:r>
            <w:r>
              <w:rPr>
                <w:rFonts w:hint="eastAsia" w:ascii="宋体" w:hAnsi="宋体" w:cs="宋体"/>
                <w:color w:val="6C6C6C"/>
                <w:kern w:val="0"/>
                <w:sz w:val="24"/>
                <w:highlight w:val="yellow"/>
              </w:rPr>
              <w:t>接口</w:t>
            </w:r>
            <w:r>
              <w:rPr>
                <w:rFonts w:hint="eastAsia" w:ascii="宋体" w:hAnsi="宋体" w:cs="宋体"/>
                <w:color w:val="6C6C6C"/>
                <w:kern w:val="0"/>
                <w:sz w:val="24"/>
              </w:rPr>
              <w:t>或后台给到数据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交易动态滚动</w:t>
            </w:r>
          </w:p>
        </w:tc>
        <w:tc>
          <w:tcPr>
            <w:tcW w:w="2841"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交易动态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推荐店铺（广告位）</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highlight w:val="yellow"/>
              </w:rPr>
              <w:t>新闻资讯</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cs="宋体"/>
                <w:color w:val="000000"/>
                <w:kern w:val="0"/>
                <w:sz w:val="24"/>
                <w:highlight w:val="yellow"/>
              </w:rPr>
              <w:t>一期首页占位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供应商列表，工厂列表</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页尾（合作伙伴、可信网站、备案信息、相关使用条款等）</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产品列表</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工厂或供应商--筛选标签：产品分类、牌号、规格、产地、件重、产品属性</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默认排序为产品价格排序，上架时间排序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产品详情</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产品图片等信息，具体为：</w:t>
            </w:r>
          </w:p>
        </w:tc>
        <w:tc>
          <w:tcPr>
            <w:tcW w:w="2841"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名称、牌号、品种、规格(厚度.细度.颜色.功能)、单价、单位、库存数量、包装标准、产地</w:t>
            </w:r>
            <w:r>
              <w:rPr>
                <w:rFonts w:hint="eastAsia" w:ascii="宋体" w:hAnsi="宋体" w:cs="宋体"/>
                <w:color w:val="6C6C6C"/>
                <w:kern w:val="0"/>
                <w:sz w:val="24"/>
                <w:highlight w:val="yellow"/>
              </w:rPr>
              <w:t>、存放地、销售地址、服务、资源类型、</w:t>
            </w:r>
            <w:r>
              <w:rPr>
                <w:rFonts w:hint="eastAsia" w:ascii="宋体" w:hAnsi="宋体" w:cs="宋体"/>
                <w:color w:val="6C6C6C"/>
                <w:kern w:val="0"/>
                <w:sz w:val="24"/>
              </w:rPr>
              <w:t>卖家信息（默认5星1000评分）、工厂名称、开票方名称</w:t>
            </w:r>
          </w:p>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详细信息：纤维纤度、长度、断裂强力、断裂伸长率、回潮率、卷曲度、品倍长纤维、白度、疵点、油污、残硫量 H2SO4、灼烧残留物、物流方式（仅限卖方运输）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cs="宋体"/>
                <w:color w:val="000000"/>
                <w:kern w:val="0"/>
                <w:sz w:val="24"/>
              </w:rPr>
              <w:t>购物车.订单处理</w:t>
            </w:r>
          </w:p>
        </w:tc>
        <w:tc>
          <w:tcPr>
            <w:tcW w:w="2841" w:type="dxa"/>
          </w:tcPr>
          <w:p>
            <w:pPr>
              <w:widowControl/>
              <w:autoSpaceDE w:val="0"/>
              <w:autoSpaceDN w:val="0"/>
              <w:adjustRightInd w:val="0"/>
              <w:spacing w:after="240" w:line="300" w:lineRule="atLeast"/>
              <w:jc w:val="left"/>
              <w:rPr>
                <w:rFonts w:hint="eastAsia" w:ascii="宋体" w:hAnsi="宋体" w:cs="宋体"/>
                <w:color w:val="000000"/>
                <w:kern w:val="0"/>
                <w:sz w:val="24"/>
              </w:rPr>
            </w:pPr>
          </w:p>
        </w:tc>
        <w:tc>
          <w:tcPr>
            <w:tcW w:w="2841" w:type="dxa"/>
          </w:tcPr>
          <w:p>
            <w:pPr>
              <w:widowControl/>
              <w:autoSpaceDE w:val="0"/>
              <w:autoSpaceDN w:val="0"/>
              <w:adjustRightInd w:val="0"/>
              <w:spacing w:after="240" w:line="300" w:lineRule="atLeast"/>
              <w:jc w:val="left"/>
              <w:rPr>
                <w:rFonts w:hint="eastAsia" w:ascii="宋体" w:hAnsi="宋体" w:cs="宋体"/>
                <w:color w:val="6C6C6C"/>
                <w:kern w:val="0"/>
                <w:sz w:val="24"/>
              </w:rPr>
            </w:pPr>
            <w:r>
              <w:rPr>
                <w:rFonts w:hint="eastAsia" w:ascii="宋体" w:cs="宋体"/>
                <w:color w:val="000000"/>
                <w:kern w:val="0"/>
                <w:sz w:val="24"/>
              </w:rPr>
              <w:t>订单流程，金额计算，相关电子合同及凭证，发票信息，商品信息，物流信息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ascii="宋体" w:cs="宋体"/>
                <w:color w:val="000000"/>
                <w:kern w:val="0"/>
                <w:sz w:val="24"/>
                <w:highlight w:val="yellow"/>
              </w:rPr>
              <w:t>---</w:t>
            </w:r>
            <w:r>
              <w:rPr>
                <w:rFonts w:hint="eastAsia" w:ascii="宋体" w:hAnsi="宋体" w:cs="宋体"/>
                <w:color w:val="000000"/>
                <w:kern w:val="0"/>
                <w:sz w:val="24"/>
                <w:highlight w:val="yellow"/>
              </w:rPr>
              <w:t>联惠金融</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000000"/>
                <w:kern w:val="0"/>
                <w:sz w:val="24"/>
                <w:highlight w:val="yellow"/>
              </w:rPr>
              <w:t>金融说明页面。</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6C6C6C"/>
                <w:kern w:val="0"/>
                <w:sz w:val="24"/>
                <w:highlight w:val="yellow"/>
              </w:rPr>
              <w:t>需要</w:t>
            </w:r>
            <w:r>
              <w:rPr>
                <w:rFonts w:ascii="宋体" w:hAnsi="宋体" w:cs="宋体"/>
                <w:color w:val="6C6C6C"/>
                <w:kern w:val="0"/>
                <w:sz w:val="24"/>
                <w:highlight w:val="yellow"/>
              </w:rPr>
              <w:t>API</w:t>
            </w:r>
            <w:r>
              <w:rPr>
                <w:rFonts w:hint="eastAsia" w:ascii="宋体" w:hAnsi="宋体" w:cs="宋体"/>
                <w:color w:val="6C6C6C"/>
                <w:kern w:val="0"/>
                <w:sz w:val="24"/>
                <w:highlight w:val="yellow"/>
              </w:rPr>
              <w:t>接口，功能流程和资质审核尚不明确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ascii="宋体" w:cs="宋体"/>
                <w:color w:val="000000"/>
                <w:kern w:val="0"/>
                <w:sz w:val="24"/>
                <w:highlight w:val="yellow"/>
              </w:rPr>
              <w:t>---</w:t>
            </w:r>
            <w:r>
              <w:rPr>
                <w:rFonts w:hint="eastAsia" w:ascii="宋体" w:hAnsi="宋体" w:cs="宋体"/>
                <w:color w:val="000000"/>
                <w:kern w:val="0"/>
                <w:sz w:val="24"/>
                <w:highlight w:val="yellow"/>
              </w:rPr>
              <w:t>新闻资讯</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000000"/>
                <w:kern w:val="0"/>
                <w:sz w:val="24"/>
                <w:highlight w:val="yellow"/>
              </w:rPr>
              <w:t>行业资讯</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ascii="宋体" w:cs="宋体"/>
                <w:color w:val="000000"/>
                <w:kern w:val="0"/>
                <w:sz w:val="24"/>
                <w:highlight w:val="yellow"/>
              </w:rPr>
              <w:t>---</w:t>
            </w:r>
            <w:r>
              <w:rPr>
                <w:rFonts w:hint="eastAsia" w:ascii="宋体" w:hAnsi="宋体" w:cs="宋体"/>
                <w:color w:val="000000"/>
                <w:kern w:val="0"/>
                <w:sz w:val="24"/>
                <w:highlight w:val="yellow"/>
              </w:rPr>
              <w:t>关于我们</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000000"/>
                <w:kern w:val="0"/>
                <w:sz w:val="24"/>
                <w:highlight w:val="yellow"/>
              </w:rPr>
              <w:t>企业相应介绍招聘等</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ascii="宋体" w:cs="宋体"/>
                <w:color w:val="000000"/>
                <w:kern w:val="0"/>
                <w:sz w:val="24"/>
              </w:rPr>
              <w:t>--</w:t>
            </w:r>
            <w:r>
              <w:rPr>
                <w:rFonts w:hint="eastAsia" w:ascii="宋体" w:cs="宋体"/>
                <w:color w:val="000000"/>
                <w:kern w:val="0"/>
                <w:sz w:val="24"/>
              </w:rPr>
              <w:t>-</w:t>
            </w:r>
            <w:r>
              <w:rPr>
                <w:rFonts w:hint="eastAsia" w:ascii="宋体" w:hAnsi="宋体" w:cs="宋体"/>
                <w:color w:val="FF0000"/>
                <w:kern w:val="0"/>
                <w:sz w:val="24"/>
              </w:rPr>
              <w:t>个人中心</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欧冶商城个人中心结构（消息列表，订单列表，个人.公司资料，发票申请，订单金额账单）</w:t>
            </w:r>
            <w:r>
              <w:rPr>
                <w:rFonts w:ascii="宋体" w:cs="宋体"/>
                <w:color w:val="000000"/>
                <w:kern w:val="0"/>
                <w:sz w:val="24"/>
              </w:rPr>
              <w:t xml:space="preserve"> </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bl>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tbl>
      <w:tblPr>
        <w:tblStyle w:val="13"/>
        <w:tblW w:w="8408"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611"/>
        <w:gridCol w:w="2818"/>
        <w:gridCol w:w="2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8408" w:type="dxa"/>
            <w:gridSpan w:val="4"/>
          </w:tcPr>
          <w:p>
            <w:pPr>
              <w:widowControl/>
              <w:autoSpaceDE w:val="0"/>
              <w:autoSpaceDN w:val="0"/>
              <w:adjustRightInd w:val="0"/>
              <w:spacing w:after="240" w:line="560" w:lineRule="atLeast"/>
              <w:jc w:val="center"/>
              <w:rPr>
                <w:rFonts w:ascii="宋体" w:cs="宋体"/>
                <w:color w:val="000000"/>
                <w:kern w:val="0"/>
                <w:sz w:val="24"/>
              </w:rPr>
            </w:pPr>
            <w:r>
              <w:rPr>
                <w:rFonts w:hint="eastAsia" w:ascii="宋体" w:hAnsi="宋体" w:cs="宋体"/>
                <w:b/>
                <w:bCs/>
                <w:color w:val="000000"/>
                <w:kern w:val="0"/>
                <w:sz w:val="24"/>
              </w:rPr>
              <w:t>商城卖家管理系统功能列表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tcPr>
          <w:p>
            <w:pPr>
              <w:spacing w:line="360" w:lineRule="auto"/>
              <w:rPr>
                <w:rFonts w:ascii="宋体" w:cs="宋体"/>
                <w:sz w:val="24"/>
              </w:rPr>
            </w:pPr>
            <w:r>
              <w:rPr>
                <w:rFonts w:hint="eastAsia" w:ascii="宋体" w:hAnsi="宋体" w:cs="宋体"/>
                <w:sz w:val="24"/>
              </w:rPr>
              <w:t>系统</w:t>
            </w:r>
          </w:p>
        </w:tc>
        <w:tc>
          <w:tcPr>
            <w:tcW w:w="1611" w:type="dxa"/>
          </w:tcPr>
          <w:p>
            <w:pPr>
              <w:spacing w:line="360" w:lineRule="auto"/>
              <w:rPr>
                <w:rFonts w:ascii="宋体" w:cs="宋体"/>
                <w:sz w:val="24"/>
              </w:rPr>
            </w:pPr>
            <w:r>
              <w:rPr>
                <w:rFonts w:hint="eastAsia" w:ascii="宋体" w:hAnsi="宋体" w:cs="宋体"/>
                <w:sz w:val="24"/>
              </w:rPr>
              <w:t>模块</w:t>
            </w:r>
          </w:p>
        </w:tc>
        <w:tc>
          <w:tcPr>
            <w:tcW w:w="2818" w:type="dxa"/>
          </w:tcPr>
          <w:p>
            <w:pPr>
              <w:spacing w:line="360" w:lineRule="auto"/>
              <w:rPr>
                <w:rFonts w:ascii="宋体" w:cs="宋体"/>
                <w:sz w:val="24"/>
              </w:rPr>
            </w:pPr>
            <w:r>
              <w:rPr>
                <w:rFonts w:hint="eastAsia" w:ascii="宋体" w:hAnsi="宋体" w:cs="宋体"/>
                <w:sz w:val="24"/>
              </w:rPr>
              <w:t>功能</w:t>
            </w:r>
          </w:p>
        </w:tc>
        <w:tc>
          <w:tcPr>
            <w:tcW w:w="2784" w:type="dxa"/>
          </w:tcPr>
          <w:p>
            <w:pPr>
              <w:spacing w:line="360" w:lineRule="auto"/>
              <w:rPr>
                <w:rFonts w:ascii="宋体" w:cs="宋体"/>
                <w:sz w:val="24"/>
              </w:rPr>
            </w:pPr>
            <w:r>
              <w:rPr>
                <w:rFonts w:hint="eastAsia" w:ascii="宋体" w:hAnsi="宋体" w:cs="宋体"/>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商家中心</w:t>
            </w:r>
            <w:r>
              <w:rPr>
                <w:rFonts w:ascii="宋体" w:hAnsi="宋体" w:cs="宋体"/>
                <w:color w:val="000000"/>
                <w:kern w:val="0"/>
                <w:sz w:val="24"/>
              </w:rPr>
              <w:t xml:space="preserve"> </w:t>
            </w:r>
          </w:p>
        </w:tc>
        <w:tc>
          <w:tcPr>
            <w:tcW w:w="1611"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商家入驻</w:t>
            </w:r>
            <w:r>
              <w:rPr>
                <w:rFonts w:ascii="宋体" w:cs="宋体"/>
                <w:color w:val="000000"/>
                <w:kern w:val="0"/>
                <w:sz w:val="24"/>
              </w:rPr>
              <w:t>-</w:t>
            </w:r>
            <w:r>
              <w:rPr>
                <w:rFonts w:hint="eastAsia" w:ascii="宋体" w:hAnsi="宋体" w:cs="宋体"/>
                <w:color w:val="000000"/>
                <w:kern w:val="0"/>
                <w:sz w:val="24"/>
              </w:rPr>
              <w:t>第一</w:t>
            </w:r>
            <w:r>
              <w:rPr>
                <w:rFonts w:ascii="宋体" w:hAnsi="宋体" w:cs="宋体"/>
                <w:color w:val="000000"/>
                <w:kern w:val="0"/>
                <w:sz w:val="24"/>
              </w:rPr>
              <w:t xml:space="preserve"> </w:t>
            </w:r>
            <w:r>
              <w:rPr>
                <w:rFonts w:hint="eastAsia" w:ascii="宋体" w:hAnsi="宋体" w:cs="宋体"/>
                <w:color w:val="000000"/>
                <w:kern w:val="0"/>
                <w:sz w:val="24"/>
              </w:rPr>
              <w:t>步</w:t>
            </w:r>
            <w:r>
              <w:rPr>
                <w:rFonts w:ascii="宋体" w:hAnsi="宋体" w:cs="宋体"/>
                <w:color w:val="000000"/>
                <w:kern w:val="0"/>
                <w:sz w:val="24"/>
              </w:rPr>
              <w:t xml:space="preserve"> </w:t>
            </w:r>
          </w:p>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邀请注册</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登陆入口</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登陆帐号</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登陆密码</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商家入驻</w:t>
            </w:r>
            <w:r>
              <w:rPr>
                <w:rFonts w:ascii="宋体" w:cs="宋体"/>
                <w:color w:val="000000"/>
                <w:kern w:val="0"/>
                <w:sz w:val="24"/>
              </w:rPr>
              <w:t>-</w:t>
            </w:r>
            <w:r>
              <w:rPr>
                <w:rFonts w:hint="eastAsia" w:ascii="宋体" w:hAnsi="宋体" w:cs="宋体"/>
                <w:color w:val="000000"/>
                <w:kern w:val="0"/>
                <w:sz w:val="24"/>
              </w:rPr>
              <w:t>第二</w:t>
            </w:r>
            <w:r>
              <w:rPr>
                <w:rFonts w:ascii="宋体" w:hAnsi="宋体" w:cs="宋体"/>
                <w:color w:val="000000"/>
                <w:kern w:val="0"/>
                <w:sz w:val="24"/>
              </w:rPr>
              <w:t xml:space="preserve"> </w:t>
            </w:r>
            <w:r>
              <w:rPr>
                <w:rFonts w:hint="eastAsia" w:ascii="宋体" w:hAnsi="宋体" w:cs="宋体"/>
                <w:color w:val="000000"/>
                <w:kern w:val="0"/>
                <w:sz w:val="24"/>
              </w:rPr>
              <w:t>步</w:t>
            </w:r>
            <w:r>
              <w:rPr>
                <w:rFonts w:ascii="宋体" w:hAnsi="宋体" w:cs="宋体"/>
                <w:color w:val="000000"/>
                <w:kern w:val="0"/>
                <w:sz w:val="24"/>
              </w:rPr>
              <w:t xml:space="preserve"> </w:t>
            </w:r>
          </w:p>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企业基本信息完善（包含三证）</w:t>
            </w:r>
            <w:r>
              <w:rPr>
                <w:rFonts w:ascii="宋体" w:hAnsi="宋体" w:cs="宋体"/>
                <w:color w:val="000000"/>
                <w:kern w:val="0"/>
                <w:sz w:val="24"/>
              </w:rPr>
              <w:t xml:space="preserve"> </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企业联系人信息</w:t>
            </w:r>
            <w:r>
              <w:rPr>
                <w:rFonts w:ascii="宋体" w:hAnsi="宋体" w:cs="宋体"/>
                <w:color w:val="000000"/>
                <w:kern w:val="0"/>
                <w:sz w:val="24"/>
              </w:rPr>
              <w:t xml:space="preserve"> </w:t>
            </w:r>
          </w:p>
        </w:tc>
        <w:tc>
          <w:tcPr>
            <w:tcW w:w="2784" w:type="dxa"/>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95" w:type="dxa"/>
            <w:vMerge w:val="continue"/>
          </w:tcPr>
          <w:p>
            <w:pPr>
              <w:rPr>
                <w:rFonts w:ascii="宋体" w:cs="宋体"/>
                <w:sz w:val="24"/>
              </w:rPr>
            </w:pPr>
          </w:p>
        </w:tc>
        <w:tc>
          <w:tcPr>
            <w:tcW w:w="161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商家入驻</w:t>
            </w:r>
            <w:r>
              <w:rPr>
                <w:rFonts w:ascii="宋体" w:cs="宋体"/>
                <w:color w:val="000000"/>
                <w:kern w:val="0"/>
                <w:sz w:val="24"/>
              </w:rPr>
              <w:t>-</w:t>
            </w:r>
            <w:r>
              <w:rPr>
                <w:rFonts w:hint="eastAsia" w:ascii="宋体" w:hAnsi="宋体" w:cs="宋体"/>
                <w:color w:val="000000"/>
                <w:kern w:val="0"/>
                <w:sz w:val="24"/>
              </w:rPr>
              <w:t>第三</w:t>
            </w:r>
            <w:r>
              <w:rPr>
                <w:rFonts w:ascii="宋体" w:hAnsi="宋体" w:cs="宋体"/>
                <w:color w:val="000000"/>
                <w:kern w:val="0"/>
                <w:sz w:val="24"/>
              </w:rPr>
              <w:t xml:space="preserve"> </w:t>
            </w:r>
            <w:r>
              <w:rPr>
                <w:rFonts w:hint="eastAsia" w:ascii="宋体" w:hAnsi="宋体" w:cs="宋体"/>
                <w:color w:val="000000"/>
                <w:kern w:val="0"/>
                <w:sz w:val="24"/>
              </w:rPr>
              <w:t>步</w:t>
            </w: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入驻成功</w:t>
            </w:r>
            <w:r>
              <w:rPr>
                <w:rFonts w:ascii="宋体" w:hAnsi="宋体" w:cs="宋体"/>
                <w:color w:val="000000"/>
                <w:kern w:val="0"/>
                <w:sz w:val="24"/>
              </w:rPr>
              <w:t xml:space="preserve"> </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商家登录</w:t>
            </w: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商家登录</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商家工作台</w:t>
            </w: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已支付订单</w:t>
            </w:r>
            <w:r>
              <w:rPr>
                <w:rFonts w:ascii="宋体" w:hAnsi="宋体" w:cs="宋体"/>
                <w:color w:val="000000"/>
                <w:kern w:val="0"/>
                <w:sz w:val="24"/>
              </w:rPr>
              <w:t xml:space="preserve"> </w:t>
            </w:r>
          </w:p>
        </w:tc>
        <w:tc>
          <w:tcPr>
            <w:tcW w:w="2784" w:type="dxa"/>
            <w:vMerge w:val="restart"/>
          </w:tcPr>
          <w:p>
            <w:pPr>
              <w:widowControl/>
              <w:autoSpaceDE w:val="0"/>
              <w:autoSpaceDN w:val="0"/>
              <w:adjustRightInd w:val="0"/>
              <w:spacing w:line="300" w:lineRule="atLeast"/>
              <w:jc w:val="left"/>
              <w:rPr>
                <w:rFonts w:ascii="宋体" w:cs="宋体"/>
                <w:color w:val="000000"/>
                <w:kern w:val="0"/>
                <w:sz w:val="24"/>
              </w:rPr>
            </w:pPr>
            <w:r>
              <w:rPr>
                <w:rFonts w:hint="eastAsia" w:ascii="宋体" w:hAnsi="宋体" w:cs="宋体"/>
                <w:color w:val="000000"/>
                <w:kern w:val="0"/>
                <w:sz w:val="24"/>
              </w:rPr>
              <w:t>主要是店铺的基本数据统计以及入口</w:t>
            </w:r>
          </w:p>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待发货订单</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已发货订单</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仓库商品数量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出售中的商品数量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w:t>
            </w:r>
            <w:r>
              <w:rPr>
                <w:rFonts w:ascii="宋体" w:hAnsi="宋体" w:cs="宋体"/>
                <w:color w:val="000000"/>
                <w:kern w:val="0"/>
                <w:sz w:val="24"/>
              </w:rPr>
              <w:t xml:space="preserve"> LOGO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店铺基本信息</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商品数量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商品类目数</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交易金额</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店铺交易金额统计</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highlight w:val="yellow"/>
              </w:rPr>
              <w:t>流量统计</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产品统计</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订单统计</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订单管理</w:t>
            </w:r>
            <w:r>
              <w:rPr>
                <w:rFonts w:ascii="宋体" w:hAnsi="宋体" w:cs="宋体"/>
                <w:color w:val="000000"/>
                <w:kern w:val="0"/>
                <w:sz w:val="24"/>
              </w:rPr>
              <w:t xml:space="preserve"> </w:t>
            </w:r>
          </w:p>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商家管理自己店铺中的订单，可查看详情，发货、取消订单、延迟收货申请等操作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hAnsi="宋体" w:cs="宋体"/>
                <w:color w:val="000000"/>
                <w:kern w:val="0"/>
                <w:sz w:val="24"/>
              </w:rPr>
              <w:t>订单状态</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hAnsi="宋体" w:cs="宋体"/>
                <w:color w:val="000000"/>
                <w:kern w:val="0"/>
                <w:sz w:val="24"/>
              </w:rPr>
              <w:t>时间范围</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订单成立、待发货、部分、已发货、订单完成、退货中、已退货、退货完成、强制终止、订单取消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hAnsi="宋体" w:cs="宋体"/>
                <w:color w:val="000000"/>
                <w:kern w:val="0"/>
                <w:sz w:val="24"/>
              </w:rPr>
              <w:t>订单编号</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今天、昨天、一周，时间段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cs="宋体"/>
                <w:color w:val="000000"/>
                <w:kern w:val="0"/>
                <w:sz w:val="24"/>
              </w:rPr>
              <w:t>采购</w:t>
            </w:r>
            <w:r>
              <w:rPr>
                <w:rFonts w:hint="eastAsia" w:ascii="宋体" w:hAnsi="宋体" w:cs="宋体"/>
                <w:color w:val="000000"/>
                <w:kern w:val="0"/>
                <w:sz w:val="24"/>
              </w:rPr>
              <w:t>用户账户</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订单列表</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订单明细</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展示订单列表</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订单发货</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r>
              <w:rPr>
                <w:rFonts w:hint="eastAsia" w:ascii="宋体" w:hAnsi="宋体" w:cs="宋体"/>
                <w:color w:val="6C6C6C"/>
                <w:kern w:val="0"/>
                <w:sz w:val="24"/>
              </w:rPr>
              <w:t>上传装箱单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发货完成</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订单退货</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取消的订单</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订单打印</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widowControl/>
              <w:autoSpaceDE w:val="0"/>
              <w:autoSpaceDN w:val="0"/>
              <w:adjustRightInd w:val="0"/>
              <w:spacing w:after="240" w:line="300" w:lineRule="atLeast"/>
              <w:jc w:val="left"/>
              <w:rPr>
                <w:rFonts w:ascii="宋体" w:hAnsi="宋体" w:cs="宋体"/>
                <w:color w:val="000000"/>
                <w:kern w:val="0"/>
                <w:sz w:val="24"/>
              </w:rPr>
            </w:pPr>
            <w:r>
              <w:rPr>
                <w:rFonts w:hint="eastAsia" w:ascii="宋体" w:hAnsi="宋体" w:cs="宋体"/>
                <w:color w:val="000000"/>
                <w:kern w:val="0"/>
                <w:sz w:val="24"/>
              </w:rPr>
              <w:t>产品管理</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000000"/>
                <w:kern w:val="0"/>
                <w:sz w:val="24"/>
              </w:rPr>
              <w:t xml:space="preserve"> </w:t>
            </w:r>
          </w:p>
          <w:p>
            <w:pPr>
              <w:spacing w:line="360" w:lineRule="auto"/>
            </w:pPr>
          </w:p>
        </w:tc>
        <w:tc>
          <w:tcPr>
            <w:tcW w:w="2818"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000000"/>
                <w:kern w:val="0"/>
                <w:sz w:val="24"/>
              </w:rPr>
              <w:t>添加产品分类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000000"/>
                <w:kern w:val="0"/>
                <w:sz w:val="24"/>
              </w:rPr>
              <w:t>修改产品分类</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可设置排序</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000000"/>
                <w:kern w:val="0"/>
                <w:sz w:val="24"/>
              </w:rPr>
              <w:t>删除产品分类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平台分类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widowControl/>
              <w:autoSpaceDE w:val="0"/>
              <w:autoSpaceDN w:val="0"/>
              <w:adjustRightInd w:val="0"/>
              <w:spacing w:line="300" w:lineRule="atLeast"/>
              <w:jc w:val="left"/>
            </w:pPr>
          </w:p>
        </w:tc>
        <w:tc>
          <w:tcPr>
            <w:tcW w:w="1611" w:type="dxa"/>
            <w:vMerge w:val="continue"/>
          </w:tcPr>
          <w:p>
            <w:pPr>
              <w:spacing w:line="360" w:lineRule="auto"/>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商铺分类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r>
              <w:rPr>
                <w:rFonts w:hint="eastAsia" w:ascii="宋体" w:hAnsi="宋体" w:cs="宋体"/>
                <w:color w:val="6C6C6C"/>
                <w:kern w:val="0"/>
                <w:sz w:val="24"/>
              </w:rPr>
              <w:t>需要从平台选择产品及分类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widowControl/>
              <w:autoSpaceDE w:val="0"/>
              <w:autoSpaceDN w:val="0"/>
              <w:adjustRightInd w:val="0"/>
              <w:spacing w:line="300" w:lineRule="atLeast"/>
              <w:jc w:val="left"/>
              <w:rPr>
                <w:rFonts w:ascii="宋体" w:cs="宋体"/>
                <w:color w:val="000000"/>
                <w:kern w:val="0"/>
                <w:sz w:val="24"/>
              </w:rPr>
            </w:pPr>
          </w:p>
        </w:tc>
        <w:tc>
          <w:tcPr>
            <w:tcW w:w="1611" w:type="dxa"/>
            <w:vMerge w:val="continue"/>
          </w:tcPr>
          <w:p>
            <w:pPr>
              <w:rPr>
                <w:rFonts w:ascii="宋体" w:cs="宋体"/>
                <w:color w:val="000000"/>
                <w:kern w:val="0"/>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价格体系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widowControl/>
              <w:autoSpaceDE w:val="0"/>
              <w:autoSpaceDN w:val="0"/>
              <w:adjustRightInd w:val="0"/>
              <w:spacing w:line="300" w:lineRule="atLeast"/>
              <w:jc w:val="left"/>
              <w:rPr>
                <w:rFonts w:ascii="宋体" w:cs="宋体"/>
                <w:color w:val="000000"/>
                <w:kern w:val="0"/>
                <w:sz w:val="24"/>
              </w:rPr>
            </w:pPr>
          </w:p>
        </w:tc>
        <w:tc>
          <w:tcPr>
            <w:tcW w:w="1611" w:type="dxa"/>
            <w:vMerge w:val="continue"/>
          </w:tcPr>
          <w:p>
            <w:pPr>
              <w:rPr>
                <w:rFonts w:ascii="宋体" w:cs="宋体"/>
                <w:color w:val="000000"/>
                <w:kern w:val="0"/>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w:t>
            </w:r>
            <w:r>
              <w:rPr>
                <w:rFonts w:ascii="宋体" w:hAnsi="宋体" w:cs="宋体"/>
                <w:color w:val="000000"/>
                <w:kern w:val="0"/>
                <w:sz w:val="24"/>
              </w:rPr>
              <w:t xml:space="preserve"> SKU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产品属性</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产品文案</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上传图片</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产品列表</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可以上传多张产品图片</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图片排序</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管理产品</w:t>
            </w:r>
            <w:r>
              <w:rPr>
                <w:rFonts w:ascii="宋体" w:cs="宋体"/>
                <w:color w:val="000000"/>
                <w:kern w:val="0"/>
                <w:sz w:val="24"/>
              </w:rPr>
              <w:t>-</w:t>
            </w:r>
            <w:r>
              <w:rPr>
                <w:rFonts w:hint="eastAsia" w:ascii="宋体" w:hAnsi="宋体" w:cs="宋体"/>
                <w:color w:val="000000"/>
                <w:kern w:val="0"/>
                <w:sz w:val="24"/>
              </w:rPr>
              <w:t>条件查询</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可对产品图片排序</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管理产品</w:t>
            </w:r>
            <w:r>
              <w:rPr>
                <w:rFonts w:ascii="宋体" w:cs="宋体"/>
                <w:color w:val="000000"/>
                <w:kern w:val="0"/>
                <w:sz w:val="24"/>
              </w:rPr>
              <w:t>-</w:t>
            </w:r>
            <w:r>
              <w:rPr>
                <w:rFonts w:hint="eastAsia" w:ascii="宋体" w:hAnsi="宋体" w:cs="宋体"/>
                <w:color w:val="000000"/>
                <w:kern w:val="0"/>
                <w:sz w:val="24"/>
              </w:rPr>
              <w:t>产品列表</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查看商品详情</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修改产品</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上架产品</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每次上架持续一周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下架产品</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rPr>
                <w:rFonts w:ascii="宋体" w:cs="宋体"/>
                <w:color w:val="000000"/>
                <w:kern w:val="0"/>
                <w:sz w:val="24"/>
              </w:rPr>
            </w:pPr>
            <w:r>
              <w:rPr>
                <w:rFonts w:hint="eastAsia" w:ascii="宋体" w:hAnsi="宋体" w:cs="宋体"/>
                <w:color w:val="000000"/>
                <w:kern w:val="0"/>
                <w:sz w:val="24"/>
              </w:rPr>
              <w:t>店铺管理</w:t>
            </w:r>
          </w:p>
          <w:p>
            <w:pPr>
              <w:widowControl/>
              <w:autoSpaceDE w:val="0"/>
              <w:autoSpaceDN w:val="0"/>
              <w:adjustRightInd w:val="0"/>
              <w:spacing w:after="240" w:line="300" w:lineRule="atLeast"/>
              <w:jc w:val="left"/>
              <w:rPr>
                <w:rFonts w:ascii="宋体" w:cs="宋体"/>
                <w:sz w:val="24"/>
              </w:rPr>
            </w:pP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店铺设置</w:t>
            </w:r>
            <w:r>
              <w:rPr>
                <w:rFonts w:ascii="宋体" w:cs="宋体"/>
                <w:color w:val="000000"/>
                <w:kern w:val="0"/>
                <w:sz w:val="24"/>
              </w:rPr>
              <w:t>-</w:t>
            </w:r>
            <w:r>
              <w:rPr>
                <w:rFonts w:hint="eastAsia" w:ascii="宋体" w:hAnsi="宋体" w:cs="宋体"/>
                <w:color w:val="000000"/>
                <w:kern w:val="0"/>
                <w:sz w:val="24"/>
              </w:rPr>
              <w:t>店铺名称</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000000"/>
                <w:kern w:val="0"/>
                <w:sz w:val="24"/>
              </w:rPr>
              <w:t>Banner</w:t>
            </w:r>
            <w:r>
              <w:rPr>
                <w:rFonts w:hint="eastAsia" w:ascii="宋体" w:hAnsi="宋体" w:cs="宋体"/>
                <w:color w:val="000000"/>
                <w:kern w:val="0"/>
                <w:sz w:val="24"/>
              </w:rPr>
              <w:t>管理</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可以管理店铺</w:t>
            </w:r>
            <w:r>
              <w:rPr>
                <w:rFonts w:ascii="宋体" w:hAnsi="宋体" w:cs="宋体"/>
                <w:color w:val="6C6C6C"/>
                <w:kern w:val="0"/>
                <w:sz w:val="24"/>
              </w:rPr>
              <w:t xml:space="preserve"> Banner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店铺设置</w:t>
            </w:r>
            <w:r>
              <w:rPr>
                <w:rFonts w:ascii="宋体" w:cs="宋体"/>
                <w:color w:val="000000"/>
                <w:kern w:val="0"/>
                <w:sz w:val="24"/>
              </w:rPr>
              <w:t>-</w:t>
            </w:r>
            <w:r>
              <w:rPr>
                <w:rFonts w:hint="eastAsia" w:ascii="宋体" w:hAnsi="宋体" w:cs="宋体"/>
                <w:color w:val="000000"/>
                <w:kern w:val="0"/>
                <w:sz w:val="24"/>
              </w:rPr>
              <w:t>店铺</w:t>
            </w:r>
            <w:r>
              <w:rPr>
                <w:rFonts w:ascii="宋体" w:hAnsi="宋体" w:cs="宋体"/>
                <w:color w:val="000000"/>
                <w:kern w:val="0"/>
                <w:sz w:val="24"/>
              </w:rPr>
              <w:t xml:space="preserve"> LOGO </w:t>
            </w:r>
          </w:p>
        </w:tc>
        <w:tc>
          <w:tcPr>
            <w:tcW w:w="2784"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设置店铺</w:t>
            </w:r>
            <w:r>
              <w:rPr>
                <w:rFonts w:ascii="宋体" w:hAnsi="宋体" w:cs="宋体"/>
                <w:color w:val="6C6C6C"/>
                <w:kern w:val="0"/>
                <w:sz w:val="24"/>
              </w:rPr>
              <w:t xml:space="preserve"> 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模板选择</w:t>
            </w:r>
            <w:r>
              <w:rPr>
                <w:rFonts w:ascii="宋体" w:cs="宋体"/>
                <w:color w:val="000000"/>
                <w:kern w:val="0"/>
                <w:sz w:val="24"/>
              </w:rPr>
              <w:t>-</w:t>
            </w:r>
            <w:r>
              <w:rPr>
                <w:rFonts w:hint="eastAsia" w:ascii="宋体" w:hAnsi="宋体" w:cs="宋体"/>
                <w:color w:val="000000"/>
                <w:kern w:val="0"/>
                <w:sz w:val="24"/>
              </w:rPr>
              <w:t>模板列表</w:t>
            </w:r>
            <w:r>
              <w:rPr>
                <w:rFonts w:ascii="宋体" w:hAnsi="宋体" w:cs="宋体"/>
                <w:color w:val="000000"/>
                <w:kern w:val="0"/>
                <w:sz w:val="24"/>
              </w:rPr>
              <w:t xml:space="preserve"> </w:t>
            </w:r>
          </w:p>
        </w:tc>
        <w:tc>
          <w:tcPr>
            <w:tcW w:w="2784" w:type="dxa"/>
          </w:tcPr>
          <w:p>
            <w:pPr>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模板选择</w:t>
            </w:r>
            <w:r>
              <w:rPr>
                <w:rFonts w:ascii="宋体" w:cs="宋体"/>
                <w:color w:val="000000"/>
                <w:kern w:val="0"/>
                <w:sz w:val="24"/>
              </w:rPr>
              <w:t>-</w:t>
            </w:r>
            <w:r>
              <w:rPr>
                <w:rFonts w:hint="eastAsia" w:ascii="宋体" w:hAnsi="宋体" w:cs="宋体"/>
                <w:color w:val="000000"/>
                <w:kern w:val="0"/>
                <w:sz w:val="24"/>
              </w:rPr>
              <w:t>应用模板</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展示可供选择的模板</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widowControl/>
              <w:autoSpaceDE w:val="0"/>
              <w:autoSpaceDN w:val="0"/>
              <w:adjustRightInd w:val="0"/>
              <w:spacing w:after="240" w:line="300" w:lineRule="atLeast"/>
              <w:jc w:val="left"/>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模板选择</w:t>
            </w:r>
            <w:r>
              <w:rPr>
                <w:rFonts w:ascii="宋体" w:cs="宋体"/>
                <w:color w:val="000000"/>
                <w:kern w:val="0"/>
                <w:sz w:val="24"/>
              </w:rPr>
              <w:t>-</w:t>
            </w:r>
            <w:r>
              <w:rPr>
                <w:rFonts w:hint="eastAsia" w:ascii="宋体" w:hAnsi="宋体" w:cs="宋体"/>
                <w:color w:val="000000"/>
                <w:kern w:val="0"/>
                <w:sz w:val="24"/>
              </w:rPr>
              <w:t>核心页面展示</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选中模板后，即可在前台替换模板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页面选择</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店铺首页、店铺列表页、店铺详细页、热销页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效果图展示</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包括店铺首页、店铺列表页、店铺详细页、热销页</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广告位置列表</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展示广告所在的位置</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文字广告</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展示页面具有的广告列表页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图片广告</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多种广告类型，灵活设置</w:t>
            </w:r>
            <w:r>
              <w:rPr>
                <w:rFonts w:ascii="宋体" w:hAnsi="宋体" w:cs="宋体"/>
                <w:color w:val="6C6C6C"/>
                <w:kern w:val="0"/>
                <w:sz w:val="24"/>
              </w:rPr>
              <w:t xml:space="preserve"> </w:t>
            </w:r>
          </w:p>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产品广告</w:t>
            </w:r>
            <w:r>
              <w:rPr>
                <w:rFonts w:ascii="宋体" w:hAnsi="宋体" w:cs="宋体"/>
                <w:color w:val="000000"/>
                <w:kern w:val="0"/>
                <w:sz w:val="24"/>
              </w:rPr>
              <w:t xml:space="preserve"> </w:t>
            </w:r>
          </w:p>
        </w:tc>
        <w:tc>
          <w:tcPr>
            <w:tcW w:w="2784" w:type="dxa"/>
          </w:tcPr>
          <w:p>
            <w:pPr>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color w:val="000000"/>
                <w:kern w:val="0"/>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广告购买</w:t>
            </w:r>
          </w:p>
        </w:tc>
        <w:tc>
          <w:tcPr>
            <w:tcW w:w="2784" w:type="dxa"/>
          </w:tcPr>
          <w:p>
            <w:pPr>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sz w:val="24"/>
              </w:rPr>
            </w:pPr>
            <w:r>
              <w:rPr>
                <w:rFonts w:hint="eastAsia" w:ascii="宋体" w:hAnsi="宋体" w:cs="宋体"/>
                <w:color w:val="FF0000"/>
                <w:kern w:val="0"/>
                <w:sz w:val="24"/>
              </w:rPr>
              <w:t>单品付费置顶</w:t>
            </w:r>
          </w:p>
        </w:tc>
        <w:tc>
          <w:tcPr>
            <w:tcW w:w="2784" w:type="dxa"/>
          </w:tcPr>
          <w:p>
            <w:pPr>
              <w:rPr>
                <w:rFonts w:ascii="宋体" w:cs="宋体"/>
                <w:sz w:val="24"/>
              </w:rPr>
            </w:pPr>
            <w:r>
              <w:rPr>
                <w:rFonts w:hint="eastAsia" w:ascii="宋体" w:hAnsi="宋体" w:cs="宋体"/>
                <w:color w:val="6C6C6C"/>
                <w:kern w:val="0"/>
                <w:sz w:val="24"/>
              </w:rPr>
              <w:t>产品列表排列顺序规则，按点击收费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店铺付费置顶</w:t>
            </w:r>
          </w:p>
        </w:tc>
        <w:tc>
          <w:tcPr>
            <w:tcW w:w="2784" w:type="dxa"/>
          </w:tcPr>
          <w:p>
            <w:pPr>
              <w:rPr>
                <w:rFonts w:ascii="宋体" w:cs="宋体"/>
                <w:color w:val="000000"/>
                <w:kern w:val="0"/>
                <w:sz w:val="24"/>
              </w:rPr>
            </w:pPr>
            <w:r>
              <w:rPr>
                <w:rFonts w:hint="eastAsia" w:ascii="宋体" w:hAnsi="宋体" w:cs="宋体"/>
                <w:color w:val="6C6C6C"/>
                <w:kern w:val="0"/>
                <w:sz w:val="24"/>
              </w:rPr>
              <w:t>店铺列表排列顺序规则，按点击收费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主页</w:t>
            </w:r>
            <w:r>
              <w:rPr>
                <w:rFonts w:ascii="宋体" w:hAnsi="宋体" w:cs="宋体"/>
                <w:color w:val="FF0000"/>
                <w:kern w:val="0"/>
                <w:sz w:val="24"/>
              </w:rPr>
              <w:t>banner</w:t>
            </w:r>
            <w:r>
              <w:rPr>
                <w:rFonts w:hint="eastAsia" w:ascii="宋体" w:hAnsi="宋体" w:cs="宋体"/>
                <w:color w:val="FF0000"/>
                <w:kern w:val="0"/>
                <w:sz w:val="24"/>
              </w:rPr>
              <w:t>广告购买</w:t>
            </w:r>
          </w:p>
        </w:tc>
        <w:tc>
          <w:tcPr>
            <w:tcW w:w="2784" w:type="dxa"/>
          </w:tcPr>
          <w:p>
            <w:pPr>
              <w:rPr>
                <w:rFonts w:ascii="宋体" w:cs="宋体"/>
                <w:color w:val="000000"/>
                <w:kern w:val="0"/>
                <w:sz w:val="24"/>
              </w:rPr>
            </w:pPr>
            <w:r>
              <w:rPr>
                <w:rFonts w:hint="eastAsia" w:ascii="宋体" w:hAnsi="宋体" w:cs="宋体"/>
                <w:color w:val="6C6C6C"/>
                <w:kern w:val="0"/>
                <w:sz w:val="24"/>
              </w:rPr>
              <w:t>主页</w:t>
            </w:r>
            <w:r>
              <w:rPr>
                <w:rFonts w:ascii="宋体" w:hAnsi="宋体" w:cs="宋体"/>
                <w:color w:val="6C6C6C"/>
                <w:kern w:val="0"/>
                <w:sz w:val="24"/>
              </w:rPr>
              <w:t>banner</w:t>
            </w:r>
            <w:r>
              <w:rPr>
                <w:rFonts w:hint="eastAsia" w:ascii="宋体" w:hAnsi="宋体" w:cs="宋体"/>
                <w:color w:val="6C6C6C"/>
                <w:kern w:val="0"/>
                <w:sz w:val="24"/>
              </w:rPr>
              <w:t>点击直接进入店铺，一次性按月、季、年购买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spacing w:line="360" w:lineRule="auto"/>
              <w:rPr>
                <w:rFonts w:ascii="宋体" w:cs="宋体"/>
                <w:sz w:val="24"/>
              </w:rPr>
            </w:pPr>
            <w:r>
              <w:rPr>
                <w:rFonts w:hint="eastAsia" w:ascii="宋体" w:hAnsi="宋体" w:cs="宋体"/>
                <w:sz w:val="24"/>
              </w:rPr>
              <w:t>财务管理</w:t>
            </w:r>
          </w:p>
        </w:tc>
        <w:tc>
          <w:tcPr>
            <w:tcW w:w="2818"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查看付款凭证</w:t>
            </w:r>
          </w:p>
        </w:tc>
        <w:tc>
          <w:tcPr>
            <w:tcW w:w="2784" w:type="dxa"/>
          </w:tcPr>
          <w:p>
            <w:pPr>
              <w:rPr>
                <w:rFonts w:ascii="宋体" w:cs="宋体"/>
                <w:color w:val="6C6C6C"/>
                <w:kern w:val="0"/>
                <w:sz w:val="24"/>
              </w:rPr>
            </w:pPr>
            <w:r>
              <w:rPr>
                <w:rFonts w:hint="eastAsia" w:ascii="宋体" w:hAnsi="宋体" w:cs="宋体"/>
                <w:color w:val="6C6C6C"/>
                <w:kern w:val="0"/>
                <w:sz w:val="24"/>
              </w:rPr>
              <w:t>确认账户是否到账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上传收款凭证</w:t>
            </w:r>
          </w:p>
        </w:tc>
        <w:tc>
          <w:tcPr>
            <w:tcW w:w="2784" w:type="dxa"/>
          </w:tcPr>
          <w:p>
            <w:pPr>
              <w:rPr>
                <w:rFonts w:ascii="宋体" w:cs="宋体"/>
                <w:color w:val="6C6C6C"/>
                <w:kern w:val="0"/>
                <w:sz w:val="24"/>
              </w:rPr>
            </w:pPr>
          </w:p>
        </w:tc>
      </w:tr>
    </w:tbl>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tbl>
      <w:tblPr>
        <w:tblStyle w:val="13"/>
        <w:tblW w:w="8408"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1632"/>
        <w:gridCol w:w="283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8408" w:type="dxa"/>
            <w:gridSpan w:val="4"/>
          </w:tcPr>
          <w:p>
            <w:pPr>
              <w:widowControl/>
              <w:autoSpaceDE w:val="0"/>
              <w:autoSpaceDN w:val="0"/>
              <w:adjustRightInd w:val="0"/>
              <w:spacing w:after="240" w:line="560" w:lineRule="atLeast"/>
              <w:jc w:val="center"/>
              <w:rPr>
                <w:rFonts w:ascii="宋体" w:cs="宋体"/>
                <w:color w:val="000000"/>
                <w:kern w:val="0"/>
                <w:sz w:val="24"/>
              </w:rPr>
            </w:pPr>
            <w:r>
              <w:rPr>
                <w:rFonts w:hint="eastAsia" w:ascii="宋体" w:hAnsi="宋体" w:cs="宋体"/>
                <w:b/>
                <w:bCs/>
                <w:color w:val="000000"/>
                <w:kern w:val="0"/>
                <w:sz w:val="24"/>
              </w:rPr>
              <w:t>商城后台运营管理系统功能列表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tcPr>
          <w:p>
            <w:pPr>
              <w:spacing w:line="360" w:lineRule="auto"/>
              <w:rPr>
                <w:rFonts w:ascii="宋体" w:cs="宋体"/>
                <w:sz w:val="24"/>
              </w:rPr>
            </w:pPr>
            <w:r>
              <w:rPr>
                <w:rFonts w:hint="eastAsia" w:ascii="宋体" w:hAnsi="宋体" w:cs="宋体"/>
                <w:sz w:val="24"/>
              </w:rPr>
              <w:t>系统</w:t>
            </w:r>
          </w:p>
        </w:tc>
        <w:tc>
          <w:tcPr>
            <w:tcW w:w="1632" w:type="dxa"/>
          </w:tcPr>
          <w:p>
            <w:pPr>
              <w:spacing w:line="360" w:lineRule="auto"/>
              <w:rPr>
                <w:rFonts w:ascii="宋体" w:cs="宋体"/>
                <w:sz w:val="24"/>
              </w:rPr>
            </w:pPr>
            <w:r>
              <w:rPr>
                <w:rFonts w:hint="eastAsia" w:ascii="宋体" w:hAnsi="宋体" w:cs="宋体"/>
                <w:sz w:val="24"/>
              </w:rPr>
              <w:t>模块</w:t>
            </w:r>
          </w:p>
        </w:tc>
        <w:tc>
          <w:tcPr>
            <w:tcW w:w="2839" w:type="dxa"/>
          </w:tcPr>
          <w:p>
            <w:pPr>
              <w:spacing w:line="360" w:lineRule="auto"/>
              <w:rPr>
                <w:rFonts w:ascii="宋体" w:cs="宋体"/>
                <w:sz w:val="24"/>
              </w:rPr>
            </w:pPr>
            <w:r>
              <w:rPr>
                <w:rFonts w:hint="eastAsia" w:ascii="宋体" w:hAnsi="宋体" w:cs="宋体"/>
                <w:sz w:val="24"/>
              </w:rPr>
              <w:t>功能</w:t>
            </w:r>
          </w:p>
        </w:tc>
        <w:tc>
          <w:tcPr>
            <w:tcW w:w="2732" w:type="dxa"/>
          </w:tcPr>
          <w:p>
            <w:pPr>
              <w:spacing w:line="360" w:lineRule="auto"/>
              <w:rPr>
                <w:rFonts w:ascii="宋体" w:cs="宋体"/>
                <w:sz w:val="24"/>
              </w:rPr>
            </w:pPr>
            <w:r>
              <w:rPr>
                <w:rFonts w:hint="eastAsia" w:ascii="宋体" w:hAnsi="宋体" w:cs="宋体"/>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商城后台管理系统</w:t>
            </w:r>
            <w:r>
              <w:rPr>
                <w:rFonts w:ascii="宋体" w:hAnsi="宋体" w:cs="宋体"/>
                <w:color w:val="000000"/>
                <w:kern w:val="0"/>
                <w:sz w:val="24"/>
              </w:rPr>
              <w:t xml:space="preserve"> </w:t>
            </w: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添加分类</w:t>
            </w:r>
            <w:r>
              <w:rPr>
                <w:rFonts w:ascii="宋体" w:hAnsi="宋体" w:cs="宋体"/>
                <w:color w:val="000000"/>
                <w:kern w:val="0"/>
                <w:sz w:val="24"/>
              </w:rPr>
              <w:t xml:space="preserve"> </w:t>
            </w:r>
          </w:p>
        </w:tc>
        <w:tc>
          <w:tcPr>
            <w:tcW w:w="2732"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删除、修改分类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管理产品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包括查询产品、修改产品资料、删除产品</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审核产品</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对新增及修改的产品资料进行审核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产品上架</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审核通过的产品进行上架销售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产品下架</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对暂停销售的产品进行下架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品牌管理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包括添加产品、查询、维护品牌信息，</w:t>
            </w:r>
            <w:r>
              <w:rPr>
                <w:rFonts w:ascii="宋体" w:hAnsi="宋体" w:cs="宋体"/>
                <w:color w:val="6C6C6C"/>
                <w:kern w:val="0"/>
                <w:sz w:val="24"/>
              </w:rPr>
              <w:t xml:space="preserve"> </w:t>
            </w:r>
            <w:r>
              <w:rPr>
                <w:rFonts w:hint="eastAsia" w:ascii="宋体" w:hAnsi="宋体" w:cs="宋体"/>
                <w:color w:val="6C6C6C"/>
                <w:kern w:val="0"/>
                <w:sz w:val="24"/>
              </w:rPr>
              <w:t>包括的属性主要有品牌名称、品牌关键</w:t>
            </w:r>
            <w:r>
              <w:rPr>
                <w:rFonts w:ascii="宋体" w:hAnsi="宋体" w:cs="宋体"/>
                <w:color w:val="6C6C6C"/>
                <w:kern w:val="0"/>
                <w:sz w:val="24"/>
              </w:rPr>
              <w:t xml:space="preserve"> </w:t>
            </w:r>
            <w:r>
              <w:rPr>
                <w:rFonts w:hint="eastAsia" w:ascii="宋体" w:hAnsi="宋体" w:cs="宋体"/>
                <w:color w:val="6C6C6C"/>
                <w:kern w:val="0"/>
                <w:sz w:val="24"/>
              </w:rPr>
              <w:t>字、品牌描述、品牌</w:t>
            </w:r>
            <w:r>
              <w:rPr>
                <w:rFonts w:ascii="宋体" w:hAnsi="宋体" w:cs="宋体"/>
                <w:color w:val="6C6C6C"/>
                <w:kern w:val="0"/>
                <w:sz w:val="24"/>
              </w:rPr>
              <w:t xml:space="preserve"> LOGO</w:t>
            </w:r>
            <w:r>
              <w:rPr>
                <w:rFonts w:hint="eastAsia" w:ascii="宋体" w:hAnsi="宋体" w:cs="宋体"/>
                <w:color w:val="6C6C6C"/>
                <w:kern w:val="0"/>
                <w:sz w:val="24"/>
              </w:rPr>
              <w:t>、品牌网址</w:t>
            </w:r>
            <w:r>
              <w:rPr>
                <w:rFonts w:ascii="宋体" w:hAnsi="宋体" w:cs="宋体"/>
                <w:color w:val="6C6C6C"/>
                <w:kern w:val="0"/>
                <w:sz w:val="24"/>
              </w:rPr>
              <w:t xml:space="preserve"> </w:t>
            </w:r>
            <w:r>
              <w:rPr>
                <w:rFonts w:hint="eastAsia" w:ascii="宋体" w:hAnsi="宋体" w:cs="宋体"/>
                <w:color w:val="6C6C6C"/>
                <w:kern w:val="0"/>
                <w:sz w:val="24"/>
              </w:rPr>
              <w:t>等属性</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类型管理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根据不同类型的产品，设定不同的类型</w:t>
            </w:r>
            <w:r>
              <w:rPr>
                <w:rFonts w:ascii="宋体" w:hAnsi="宋体" w:cs="宋体"/>
                <w:color w:val="6C6C6C"/>
                <w:kern w:val="0"/>
                <w:sz w:val="24"/>
              </w:rPr>
              <w:t xml:space="preserve"> </w:t>
            </w:r>
            <w:r>
              <w:rPr>
                <w:rFonts w:hint="eastAsia" w:ascii="宋体" w:hAnsi="宋体" w:cs="宋体"/>
                <w:color w:val="6C6C6C"/>
                <w:kern w:val="0"/>
                <w:sz w:val="24"/>
              </w:rPr>
              <w:t>属性值</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添加规格</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添加产品公用规格</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管理规格</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设定产品的规格参数，以便详细展示产</w:t>
            </w:r>
            <w:r>
              <w:rPr>
                <w:rFonts w:ascii="宋体" w:hAnsi="宋体" w:cs="宋体"/>
                <w:color w:val="6C6C6C"/>
                <w:kern w:val="0"/>
                <w:sz w:val="24"/>
              </w:rPr>
              <w:t xml:space="preserve"> </w:t>
            </w:r>
            <w:r>
              <w:rPr>
                <w:rFonts w:hint="eastAsia" w:ascii="宋体" w:hAnsi="宋体" w:cs="宋体"/>
                <w:color w:val="6C6C6C"/>
                <w:kern w:val="0"/>
                <w:sz w:val="24"/>
              </w:rPr>
              <w:t>品的规格参数</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产品评论管理</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针对客户的产品评论进行审核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店铺品牌管理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商家提交的品牌申请，平台审核，审核</w:t>
            </w:r>
            <w:r>
              <w:rPr>
                <w:rFonts w:ascii="宋体" w:hAnsi="宋体" w:cs="宋体"/>
                <w:color w:val="6C6C6C"/>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通过之后商家才能使用此品牌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查询订单</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根据用户信息、订单编号查询订单信息</w:t>
            </w:r>
            <w:r>
              <w:rPr>
                <w:rFonts w:ascii="宋体" w:hAnsi="宋体" w:cs="宋体"/>
                <w:color w:val="FF0000"/>
                <w:kern w:val="0"/>
                <w:sz w:val="24"/>
              </w:rPr>
              <w:t xml:space="preserve"> </w:t>
            </w:r>
            <w:r>
              <w:rPr>
                <w:rFonts w:hint="eastAsia" w:ascii="宋体" w:hAnsi="宋体" w:cs="宋体"/>
                <w:color w:val="FF0000"/>
                <w:kern w:val="0"/>
                <w:sz w:val="24"/>
              </w:rPr>
              <w:t>并可查看生成的电子合同，确认后移交财务处理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修改订单状态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如果已处理订单，则把订单状态变为</w:t>
            </w:r>
            <w:r>
              <w:rPr>
                <w:rFonts w:ascii="宋体" w:hAnsi="宋体" w:cs="宋体"/>
                <w:color w:val="6C6C6C"/>
                <w:kern w:val="0"/>
                <w:sz w:val="24"/>
              </w:rPr>
              <w:t xml:space="preserve"> </w:t>
            </w:r>
            <w:r>
              <w:rPr>
                <w:rFonts w:hint="eastAsia" w:ascii="宋体" w:hAnsi="宋体" w:cs="宋体"/>
                <w:color w:val="6C6C6C"/>
                <w:kern w:val="0"/>
                <w:sz w:val="24"/>
              </w:rPr>
              <w:t>“已处理”</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查询取消订单</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查询会员已取消的预订信息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导出订单</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导出已经预订的套餐订单信息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打印订单</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打印需要配送的订单</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管理订单</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统计分析</w:t>
            </w:r>
            <w:r>
              <w:rPr>
                <w:rFonts w:ascii="宋体" w:hAnsi="宋体" w:cs="宋体"/>
                <w:color w:val="000000"/>
                <w:kern w:val="0"/>
                <w:sz w:val="24"/>
              </w:rPr>
              <w:t xml:space="preserve"> </w:t>
            </w: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流量统计</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使用第三方流量统计系统</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产品统计</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统计各类产品占比状况、上架状况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会员统计</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统计会员性别占比、年龄层次人数、会</w:t>
            </w:r>
            <w:r>
              <w:rPr>
                <w:rFonts w:ascii="宋体" w:hAnsi="宋体" w:cs="宋体"/>
                <w:color w:val="6C6C6C"/>
                <w:kern w:val="0"/>
                <w:sz w:val="24"/>
              </w:rPr>
              <w:t xml:space="preserve"> </w:t>
            </w:r>
            <w:r>
              <w:rPr>
                <w:rFonts w:hint="eastAsia" w:ascii="宋体" w:hAnsi="宋体" w:cs="宋体"/>
                <w:color w:val="6C6C6C"/>
                <w:kern w:val="0"/>
                <w:sz w:val="24"/>
              </w:rPr>
              <w:t>员注册走势</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订单统计</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对某一时间段内订单金额、订单数量进</w:t>
            </w:r>
            <w:r>
              <w:rPr>
                <w:rFonts w:ascii="宋体" w:hAnsi="宋体" w:cs="宋体"/>
                <w:color w:val="6C6C6C"/>
                <w:kern w:val="0"/>
                <w:sz w:val="24"/>
              </w:rPr>
              <w:t xml:space="preserve"> </w:t>
            </w:r>
            <w:r>
              <w:rPr>
                <w:rFonts w:hint="eastAsia" w:ascii="宋体" w:hAnsi="宋体" w:cs="宋体"/>
                <w:color w:val="6C6C6C"/>
                <w:kern w:val="0"/>
                <w:sz w:val="24"/>
              </w:rPr>
              <w:t>行统计</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添加用户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后台添加前台用户</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管理用户</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根据用户姓名、编号查询用户信息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更改用户状态</w:t>
            </w:r>
            <w:r>
              <w:rPr>
                <w:rFonts w:ascii="宋体" w:hAnsi="宋体" w:cs="宋体"/>
                <w:color w:val="FF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可以停用或重新启用账户</w:t>
            </w:r>
            <w:r>
              <w:rPr>
                <w:rFonts w:ascii="宋体" w:hAnsi="宋体" w:cs="宋体"/>
                <w:color w:val="FF0000"/>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按时间筛选注册用户</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按时间筛选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会员等级设定</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会员历史订单查询</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店铺审核</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对前台商家申请的入驻进行审核，可查</w:t>
            </w:r>
            <w:r>
              <w:rPr>
                <w:rFonts w:ascii="宋体" w:hAnsi="宋体" w:cs="宋体"/>
                <w:color w:val="6C6C6C"/>
                <w:kern w:val="0"/>
                <w:sz w:val="24"/>
              </w:rPr>
              <w:t xml:space="preserve"> </w:t>
            </w:r>
            <w:r>
              <w:rPr>
                <w:rFonts w:hint="eastAsia" w:ascii="宋体" w:hAnsi="宋体" w:cs="宋体"/>
                <w:color w:val="6C6C6C"/>
                <w:kern w:val="0"/>
                <w:sz w:val="24"/>
              </w:rPr>
              <w:t>看商家提交的详细资料</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店铺列表</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平台所有通过审核的店铺列表，可查看</w:t>
            </w:r>
            <w:r>
              <w:rPr>
                <w:rFonts w:ascii="宋体" w:hAnsi="宋体" w:cs="宋体"/>
                <w:color w:val="6C6C6C"/>
                <w:kern w:val="0"/>
                <w:sz w:val="24"/>
              </w:rPr>
              <w:t xml:space="preserve"> </w:t>
            </w:r>
            <w:r>
              <w:rPr>
                <w:rFonts w:hint="eastAsia" w:ascii="宋体" w:hAnsi="宋体" w:cs="宋体"/>
                <w:color w:val="6C6C6C"/>
                <w:kern w:val="0"/>
                <w:sz w:val="24"/>
              </w:rPr>
              <w:t>店铺相关信息</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申请中的商户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商户启用状态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查看店铺详情</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修改店铺信息</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身份证、营业执照、税务登记证、组织机构代码证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资讯管理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添加资讯分类，比如公告</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修改</w:t>
            </w:r>
            <w:r>
              <w:rPr>
                <w:rFonts w:ascii="宋体" w:hAnsi="宋体" w:cs="宋体"/>
                <w:color w:val="6C6C6C"/>
                <w:kern w:val="0"/>
                <w:sz w:val="24"/>
              </w:rPr>
              <w:t xml:space="preserve"> </w:t>
            </w:r>
            <w:r>
              <w:rPr>
                <w:rFonts w:hint="eastAsia" w:ascii="宋体" w:hAnsi="宋体" w:cs="宋体"/>
                <w:color w:val="6C6C6C"/>
                <w:kern w:val="0"/>
                <w:sz w:val="24"/>
              </w:rPr>
              <w:t>删除咨询分类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添加资讯</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添加资讯内容</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管理资讯</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包括根据条件查询咨询内容</w:t>
            </w:r>
            <w:r>
              <w:rPr>
                <w:rFonts w:ascii="宋体" w:hAnsi="宋体" w:cs="宋体"/>
                <w:color w:val="6C6C6C"/>
                <w:kern w:val="0"/>
                <w:sz w:val="24"/>
              </w:rPr>
              <w:t xml:space="preserve"> </w:t>
            </w:r>
            <w:r>
              <w:rPr>
                <w:rFonts w:hint="eastAsia" w:ascii="宋体" w:hAnsi="宋体" w:cs="宋体"/>
                <w:color w:val="6C6C6C"/>
                <w:kern w:val="0"/>
                <w:sz w:val="24"/>
              </w:rPr>
              <w:t>并进行修</w:t>
            </w:r>
            <w:r>
              <w:rPr>
                <w:rFonts w:ascii="宋体" w:hAnsi="宋体" w:cs="宋体"/>
                <w:color w:val="6C6C6C"/>
                <w:kern w:val="0"/>
                <w:sz w:val="24"/>
              </w:rPr>
              <w:t xml:space="preserve"> </w:t>
            </w:r>
            <w:r>
              <w:rPr>
                <w:rFonts w:hint="eastAsia" w:ascii="宋体" w:hAnsi="宋体" w:cs="宋体"/>
                <w:color w:val="6C6C6C"/>
                <w:kern w:val="0"/>
                <w:sz w:val="24"/>
              </w:rPr>
              <w:t>改和删除动作</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基本信息管理</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关联到前台的“关于我们”等栏位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帮助信息</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添加、修改、删除、查询帮助信息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添加底部分类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可添加底部分类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修改底部分类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可修改底部分类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管理底部分类</w:t>
            </w:r>
          </w:p>
        </w:tc>
        <w:tc>
          <w:tcPr>
            <w:tcW w:w="2732"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可管理底部分类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水印文字大小</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前台广告缓存</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前台广告是否读取缓存</w:t>
            </w:r>
            <w:r>
              <w:rPr>
                <w:rFonts w:ascii="宋体" w:hAnsi="宋体" w:cs="宋体"/>
                <w:color w:val="6C6C6C"/>
                <w:kern w:val="0"/>
                <w:sz w:val="24"/>
              </w:rPr>
              <w:t>(1:</w:t>
            </w:r>
            <w:r>
              <w:rPr>
                <w:rFonts w:hint="eastAsia" w:ascii="宋体" w:hAnsi="宋体" w:cs="宋体"/>
                <w:color w:val="6C6C6C"/>
                <w:kern w:val="0"/>
                <w:sz w:val="24"/>
              </w:rPr>
              <w:t>读取，</w:t>
            </w:r>
            <w:r>
              <w:rPr>
                <w:rFonts w:ascii="宋体" w:hAnsi="宋体" w:cs="宋体"/>
                <w:color w:val="6C6C6C"/>
                <w:kern w:val="0"/>
                <w:sz w:val="24"/>
              </w:rPr>
              <w:t>0:</w:t>
            </w:r>
            <w:r>
              <w:rPr>
                <w:rFonts w:hint="eastAsia" w:ascii="宋体" w:hAnsi="宋体" w:cs="宋体"/>
                <w:color w:val="6C6C6C"/>
                <w:kern w:val="0"/>
                <w:sz w:val="24"/>
              </w:rPr>
              <w:t>不</w:t>
            </w:r>
            <w:r>
              <w:rPr>
                <w:rFonts w:ascii="宋体" w:hAnsi="宋体" w:cs="宋体"/>
                <w:color w:val="6C6C6C"/>
                <w:kern w:val="0"/>
                <w:sz w:val="24"/>
              </w:rPr>
              <w:t xml:space="preserve"> </w:t>
            </w:r>
            <w:r>
              <w:rPr>
                <w:rFonts w:hint="eastAsia" w:ascii="宋体" w:hAnsi="宋体" w:cs="宋体"/>
                <w:color w:val="6C6C6C"/>
                <w:kern w:val="0"/>
                <w:sz w:val="24"/>
              </w:rPr>
              <w:t>读取</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下单短信提醒</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是否开启后台下单短信提醒功能，</w:t>
            </w:r>
            <w:r>
              <w:rPr>
                <w:rFonts w:ascii="宋体" w:hAnsi="宋体" w:cs="宋体"/>
                <w:color w:val="6C6C6C"/>
                <w:kern w:val="0"/>
                <w:sz w:val="24"/>
              </w:rPr>
              <w:t xml:space="preserve"> True </w:t>
            </w:r>
            <w:r>
              <w:rPr>
                <w:rFonts w:hint="eastAsia" w:ascii="宋体" w:hAnsi="宋体" w:cs="宋体"/>
                <w:color w:val="6C6C6C"/>
                <w:kern w:val="0"/>
                <w:sz w:val="24"/>
              </w:rPr>
              <w:t>为开启，</w:t>
            </w:r>
            <w:r>
              <w:rPr>
                <w:rFonts w:ascii="宋体" w:hAnsi="宋体" w:cs="宋体"/>
                <w:color w:val="6C6C6C"/>
                <w:kern w:val="0"/>
                <w:sz w:val="24"/>
              </w:rPr>
              <w:t xml:space="preserve">False </w:t>
            </w:r>
            <w:r>
              <w:rPr>
                <w:rFonts w:hint="eastAsia" w:ascii="宋体" w:hAnsi="宋体" w:cs="宋体"/>
                <w:color w:val="6C6C6C"/>
                <w:kern w:val="0"/>
                <w:sz w:val="24"/>
              </w:rPr>
              <w:t>为不开启</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商城名称</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商城名称</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首页标题</w:t>
            </w:r>
            <w:r>
              <w:rPr>
                <w:rFonts w:ascii="宋体" w:hAnsi="宋体" w:cs="宋体"/>
                <w:color w:val="000000"/>
                <w:kern w:val="0"/>
                <w:sz w:val="24"/>
              </w:rPr>
              <w:t xml:space="preserve"> </w:t>
            </w:r>
          </w:p>
        </w:tc>
        <w:tc>
          <w:tcPr>
            <w:tcW w:w="2732" w:type="dxa"/>
            <w:vMerge w:val="restart"/>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首页描述</w:t>
            </w:r>
            <w:r>
              <w:rPr>
                <w:rFonts w:ascii="宋体" w:hAnsi="宋体" w:cs="宋体"/>
                <w:color w:val="000000"/>
                <w:kern w:val="0"/>
                <w:sz w:val="24"/>
              </w:rPr>
              <w:t xml:space="preserve"> </w:t>
            </w:r>
          </w:p>
        </w:tc>
        <w:tc>
          <w:tcPr>
            <w:tcW w:w="2732"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首页关键字</w:t>
            </w:r>
            <w:r>
              <w:rPr>
                <w:rFonts w:ascii="宋体" w:hAnsi="宋体" w:cs="宋体"/>
                <w:color w:val="000000"/>
                <w:kern w:val="0"/>
                <w:sz w:val="24"/>
              </w:rPr>
              <w:t xml:space="preserve"> </w:t>
            </w:r>
          </w:p>
        </w:tc>
        <w:tc>
          <w:tcPr>
            <w:tcW w:w="2732"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价格名称</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价格名称显示，比如商家价格名称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分页数量</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展示每页展示多少数量的产品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许可证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网络文化经营许可证京网</w:t>
            </w:r>
            <w:r>
              <w:rPr>
                <w:rFonts w:ascii="宋体" w:hAnsi="宋体" w:cs="宋体"/>
                <w:color w:val="6C6C6C"/>
                <w:kern w:val="0"/>
                <w:sz w:val="24"/>
              </w:rPr>
              <w:t xml:space="preserve"> *** </w:t>
            </w:r>
            <w:r>
              <w:rPr>
                <w:rFonts w:hint="eastAsia" w:ascii="宋体" w:hAnsi="宋体" w:cs="宋体"/>
                <w:color w:val="6C6C6C"/>
                <w:kern w:val="0"/>
                <w:sz w:val="24"/>
              </w:rPr>
              <w:t>版权所有</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客服电话</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合作邮箱</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网站域名</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网站域名</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邮件服务器配置</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邮件服务器参数配置</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000000"/>
                <w:kern w:val="0"/>
                <w:sz w:val="24"/>
              </w:rPr>
              <w:t xml:space="preserve">Ftp </w:t>
            </w:r>
            <w:r>
              <w:rPr>
                <w:rFonts w:hint="eastAsia" w:ascii="宋体" w:hAnsi="宋体" w:cs="宋体"/>
                <w:color w:val="000000"/>
                <w:kern w:val="0"/>
                <w:sz w:val="24"/>
              </w:rPr>
              <w:t>服务器配置</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6C6C6C"/>
                <w:kern w:val="0"/>
                <w:sz w:val="24"/>
              </w:rPr>
              <w:t xml:space="preserve">Ftp </w:t>
            </w:r>
            <w:r>
              <w:rPr>
                <w:rFonts w:hint="eastAsia" w:ascii="宋体" w:hAnsi="宋体" w:cs="宋体"/>
                <w:color w:val="6C6C6C"/>
                <w:kern w:val="0"/>
                <w:sz w:val="24"/>
              </w:rPr>
              <w:t>服务器参数配置</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系统异常日志</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系统异常</w:t>
            </w:r>
            <w:r>
              <w:rPr>
                <w:rFonts w:ascii="宋体" w:hAnsi="宋体" w:cs="宋体"/>
                <w:color w:val="6C6C6C"/>
                <w:kern w:val="0"/>
                <w:sz w:val="24"/>
              </w:rPr>
              <w:t xml:space="preserve"> LOG </w:t>
            </w:r>
            <w:r>
              <w:rPr>
                <w:rFonts w:hint="eastAsia" w:ascii="宋体" w:hAnsi="宋体" w:cs="宋体"/>
                <w:color w:val="6C6C6C"/>
                <w:kern w:val="0"/>
                <w:sz w:val="24"/>
              </w:rPr>
              <w:t>记录在文件中，以便运维查看</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操作记录</w:t>
            </w:r>
          </w:p>
        </w:tc>
        <w:tc>
          <w:tcPr>
            <w:tcW w:w="2732"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记录每一个管理员的每一步操作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可以针对不同的页面，不同的版位设置</w:t>
            </w:r>
            <w:r>
              <w:rPr>
                <w:rFonts w:ascii="宋体" w:hAnsi="宋体" w:cs="宋体"/>
                <w:color w:val="6C6C6C"/>
                <w:kern w:val="0"/>
                <w:sz w:val="24"/>
              </w:rPr>
              <w:t xml:space="preserve"> </w:t>
            </w:r>
            <w:r>
              <w:rPr>
                <w:rFonts w:hint="eastAsia" w:ascii="宋体" w:hAnsi="宋体" w:cs="宋体"/>
                <w:color w:val="6C6C6C"/>
                <w:kern w:val="0"/>
                <w:sz w:val="24"/>
              </w:rPr>
              <w:t>不同的广告</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页面广告</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可对不同的页面设置不同的广告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版位广告</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同一页面</w:t>
            </w:r>
            <w:r>
              <w:rPr>
                <w:rFonts w:ascii="宋体" w:hAnsi="宋体" w:cs="宋体"/>
                <w:color w:val="6C6C6C"/>
                <w:kern w:val="0"/>
                <w:sz w:val="24"/>
              </w:rPr>
              <w:t xml:space="preserve"> </w:t>
            </w:r>
            <w:r>
              <w:rPr>
                <w:rFonts w:hint="eastAsia" w:ascii="宋体" w:hAnsi="宋体" w:cs="宋体"/>
                <w:color w:val="6C6C6C"/>
                <w:kern w:val="0"/>
                <w:sz w:val="24"/>
              </w:rPr>
              <w:t>可有不同广告</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添加广告</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可以设置不同广告上架及下架时间、可以排序</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修改广告</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可对广告进行编辑</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删除广告</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查看付费置顶产品列表</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查看付费置顶店铺列表</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查看购买首页</w:t>
            </w:r>
            <w:r>
              <w:rPr>
                <w:rFonts w:ascii="宋体" w:hAnsi="宋体" w:cs="宋体"/>
                <w:color w:val="FF0000"/>
                <w:kern w:val="0"/>
                <w:sz w:val="24"/>
              </w:rPr>
              <w:t>banner</w:t>
            </w:r>
            <w:r>
              <w:rPr>
                <w:rFonts w:hint="eastAsia" w:ascii="宋体" w:hAnsi="宋体" w:cs="宋体"/>
                <w:color w:val="FF0000"/>
                <w:kern w:val="0"/>
                <w:sz w:val="24"/>
              </w:rPr>
              <w:t>列表</w:t>
            </w:r>
          </w:p>
        </w:tc>
        <w:tc>
          <w:tcPr>
            <w:tcW w:w="2732"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r>
              <w:rPr>
                <w:rFonts w:hint="eastAsia" w:ascii="宋体" w:hAnsi="宋体" w:cs="宋体"/>
                <w:sz w:val="24"/>
              </w:rPr>
              <w:t>财务管理</w:t>
            </w: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已生成电子合同的订单管理</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订单审核人员已经处理过的订单，财务负责核对电子合同的货品数量及金额，并查看并审核订单付款凭证，查询公司账户内货款是否已到账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添加备注</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财务审核后将支付金额备注在订单后，以便今后查账对账统计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结算管理</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查看工厂提出的结算申请并处理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p>
        </w:tc>
        <w:tc>
          <w:tcPr>
            <w:tcW w:w="2732"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rPr>
                <w:rFonts w:ascii="宋体" w:cs="宋体"/>
                <w:sz w:val="24"/>
              </w:rPr>
            </w:pPr>
            <w:r>
              <w:rPr>
                <w:rFonts w:hint="eastAsia" w:ascii="宋体" w:hAnsi="宋体" w:cs="宋体"/>
                <w:sz w:val="24"/>
              </w:rPr>
              <w:t>出货管理</w:t>
            </w: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待出货订单列表</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负责查看订单电子合同内的货品和数量，与工厂沟通并要求出货，修改订单状态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已出货订单列表</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历史出货查询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权限管理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新增账户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维护账户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新增角色</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维护角色</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修改账号密码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账户分配权限</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角色分配权限</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rPr>
                <w:rFonts w:ascii="宋体" w:cs="宋体"/>
                <w:sz w:val="24"/>
              </w:rPr>
            </w:pPr>
            <w:r>
              <w:rPr>
                <w:rFonts w:hint="eastAsia" w:ascii="宋体" w:hAnsi="宋体" w:cs="宋体"/>
                <w:color w:val="000000"/>
                <w:kern w:val="0"/>
                <w:sz w:val="24"/>
              </w:rPr>
              <w:t>联惠金融</w:t>
            </w: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申请金融贷款列表</w:t>
            </w:r>
          </w:p>
        </w:tc>
        <w:tc>
          <w:tcPr>
            <w:tcW w:w="2732" w:type="dxa"/>
            <w:vMerge w:val="restart"/>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需要联惠金融提供的</w:t>
            </w:r>
            <w:r>
              <w:rPr>
                <w:rFonts w:ascii="宋体" w:hAnsi="宋体" w:cs="宋体"/>
                <w:color w:val="6C6C6C"/>
                <w:kern w:val="0"/>
                <w:sz w:val="24"/>
              </w:rPr>
              <w:t>api</w:t>
            </w:r>
            <w:r>
              <w:rPr>
                <w:rFonts w:hint="eastAsia" w:ascii="宋体" w:hAnsi="宋体" w:cs="宋体"/>
                <w:color w:val="6C6C6C"/>
                <w:kern w:val="0"/>
                <w:sz w:val="24"/>
              </w:rPr>
              <w:t>接口，具体数据结构及申请流程按照接口给出的数据实现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申请金融主体详情</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上报申请资料</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填写批复额度</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修改申请状态</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bl>
    <w:p>
      <w:pPr>
        <w:rPr>
          <w:rFonts w:hint="eastAsia"/>
          <w:lang w:val="en-US" w:eastAsia="zh-CN"/>
        </w:rPr>
      </w:pPr>
    </w:p>
    <w:p>
      <w:pPr>
        <w:bidi w:val="0"/>
        <w:rPr>
          <w:rFonts w:hint="eastAsia" w:asciiTheme="majorEastAsia" w:hAnsiTheme="majorEastAsia" w:eastAsiaTheme="majorEastAsia" w:cstheme="majorEastAsia"/>
          <w:sz w:val="24"/>
          <w:szCs w:val="28"/>
          <w:lang w:val="en-US" w:eastAsia="zh-CN"/>
        </w:rPr>
      </w:pPr>
    </w:p>
    <w:p>
      <w:pPr>
        <w:rPr>
          <w:rFonts w:hint="eastAsia"/>
          <w:lang w:val="en-US" w:eastAsia="zh-CN"/>
        </w:rPr>
      </w:pP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5.3 业务流程描述</w:t>
      </w:r>
    </w:p>
    <w:p>
      <w:pPr>
        <w:bidi w:val="0"/>
        <w:rPr>
          <w:rFonts w:hint="eastAsia"/>
          <w:b/>
          <w:bCs/>
          <w:sz w:val="24"/>
          <w:szCs w:val="28"/>
          <w:lang w:val="en-US" w:eastAsia="zh-CN"/>
        </w:rPr>
      </w:pPr>
      <w:r>
        <w:rPr>
          <w:rFonts w:hint="eastAsia"/>
          <w:b/>
          <w:bCs/>
          <w:sz w:val="24"/>
          <w:szCs w:val="28"/>
          <w:lang w:val="en-US" w:eastAsia="zh-CN"/>
        </w:rPr>
        <w:t>买家：</w:t>
      </w:r>
    </w:p>
    <w:p>
      <w:pPr>
        <w:numPr>
          <w:ilvl w:val="0"/>
          <w:numId w:val="18"/>
        </w:numPr>
        <w:rPr>
          <w:rFonts w:hint="default"/>
          <w:sz w:val="24"/>
          <w:szCs w:val="28"/>
          <w:lang w:val="en-US" w:eastAsia="zh-CN"/>
        </w:rPr>
      </w:pPr>
      <w:r>
        <w:rPr>
          <w:rFonts w:hint="eastAsia"/>
          <w:sz w:val="24"/>
          <w:szCs w:val="28"/>
          <w:lang w:val="en-US" w:eastAsia="zh-CN"/>
        </w:rPr>
        <w:t>用户注册：用户填写手机号、公司名称、验证码、两次密码后注册账号，注册后可以进行正常登录。</w:t>
      </w:r>
    </w:p>
    <w:p>
      <w:pPr>
        <w:numPr>
          <w:ilvl w:val="0"/>
          <w:numId w:val="18"/>
        </w:numPr>
        <w:rPr>
          <w:rFonts w:hint="default"/>
          <w:sz w:val="24"/>
          <w:szCs w:val="28"/>
          <w:lang w:val="en-US" w:eastAsia="zh-CN"/>
        </w:rPr>
      </w:pPr>
      <w:r>
        <w:rPr>
          <w:rFonts w:hint="eastAsia"/>
          <w:sz w:val="24"/>
          <w:szCs w:val="28"/>
          <w:lang w:val="en-US" w:eastAsia="zh-CN"/>
        </w:rPr>
        <w:t>用户登录：按照注册好的账号（账号为手机号）密码登录，点击商城可以正常进入，购买和加入购物车要在个人中心里完善个人资料和公司资料通过后台审核后才可以进行购买商品，审核通过后在消息中心可以看到审核通过的信息。</w:t>
      </w:r>
    </w:p>
    <w:p>
      <w:pPr>
        <w:numPr>
          <w:ilvl w:val="0"/>
          <w:numId w:val="18"/>
        </w:numPr>
        <w:rPr>
          <w:rFonts w:hint="default"/>
          <w:sz w:val="24"/>
          <w:szCs w:val="28"/>
          <w:lang w:val="en-US" w:eastAsia="zh-CN"/>
        </w:rPr>
      </w:pPr>
      <w:r>
        <w:rPr>
          <w:rFonts w:hint="eastAsia"/>
          <w:sz w:val="24"/>
          <w:szCs w:val="28"/>
          <w:lang w:val="en-US" w:eastAsia="zh-CN"/>
        </w:rPr>
        <w:t>个人中心：用户可以在个人中心修改个人资料和公司资料，对订单进行操作，查看新闻资讯以及消息中心，修改个人密码以及退出登录。</w:t>
      </w:r>
    </w:p>
    <w:p>
      <w:pPr>
        <w:numPr>
          <w:ilvl w:val="0"/>
          <w:numId w:val="18"/>
        </w:numPr>
        <w:rPr>
          <w:rFonts w:hint="default"/>
          <w:sz w:val="24"/>
          <w:szCs w:val="28"/>
          <w:lang w:val="en-US" w:eastAsia="zh-CN"/>
        </w:rPr>
      </w:pPr>
      <w:r>
        <w:rPr>
          <w:rFonts w:hint="eastAsia"/>
          <w:sz w:val="24"/>
          <w:szCs w:val="28"/>
          <w:lang w:val="en-US" w:eastAsia="zh-CN"/>
        </w:rPr>
        <w:t>选择商品：根据个人需求选择好商品后可以自由更改需要购买商品数量，确认后可以立即购买或提交购物车。</w:t>
      </w:r>
    </w:p>
    <w:p>
      <w:pPr>
        <w:numPr>
          <w:ilvl w:val="0"/>
          <w:numId w:val="18"/>
        </w:numPr>
        <w:rPr>
          <w:rFonts w:hint="default"/>
          <w:sz w:val="24"/>
          <w:szCs w:val="28"/>
          <w:lang w:val="en-US" w:eastAsia="zh-CN"/>
        </w:rPr>
      </w:pPr>
      <w:r>
        <w:rPr>
          <w:rFonts w:hint="eastAsia"/>
          <w:sz w:val="24"/>
          <w:szCs w:val="28"/>
          <w:lang w:val="en-US" w:eastAsia="zh-CN"/>
        </w:rPr>
        <w:t>购物车：购物车中可以选择移除选好的商品，可以更改商品数量，可以确认购买，选好后可以继续返回商城页面。</w:t>
      </w:r>
    </w:p>
    <w:p>
      <w:pPr>
        <w:numPr>
          <w:ilvl w:val="0"/>
          <w:numId w:val="18"/>
        </w:numPr>
        <w:rPr>
          <w:rFonts w:hint="default"/>
          <w:sz w:val="24"/>
          <w:szCs w:val="28"/>
          <w:lang w:val="en-US" w:eastAsia="zh-CN"/>
        </w:rPr>
      </w:pPr>
      <w:r>
        <w:rPr>
          <w:rFonts w:hint="eastAsia"/>
          <w:sz w:val="24"/>
          <w:szCs w:val="28"/>
          <w:lang w:val="en-US" w:eastAsia="zh-CN"/>
        </w:rPr>
        <w:t>用户反馈：可以对商城提出自己的意见和建议。</w:t>
      </w:r>
    </w:p>
    <w:p>
      <w:pPr>
        <w:numPr>
          <w:ilvl w:val="0"/>
          <w:numId w:val="0"/>
        </w:numPr>
      </w:pPr>
      <w:r>
        <w:drawing>
          <wp:inline distT="0" distB="0" distL="114300" distR="114300">
            <wp:extent cx="5183505" cy="5535930"/>
            <wp:effectExtent l="0" t="0" r="1714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3"/>
                    <a:srcRect r="1698" b="1614"/>
                    <a:stretch>
                      <a:fillRect/>
                    </a:stretch>
                  </pic:blipFill>
                  <pic:spPr>
                    <a:xfrm>
                      <a:off x="0" y="0"/>
                      <a:ext cx="5183505" cy="553593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b/>
          <w:bCs/>
          <w:sz w:val="24"/>
          <w:szCs w:val="28"/>
          <w:lang w:val="en-US" w:eastAsia="zh-CN"/>
        </w:rPr>
      </w:pPr>
      <w:r>
        <w:rPr>
          <w:rFonts w:hint="eastAsia"/>
          <w:b/>
          <w:bCs/>
          <w:sz w:val="24"/>
          <w:szCs w:val="28"/>
          <w:lang w:val="en-US" w:eastAsia="zh-CN"/>
        </w:rPr>
        <w:t>卖家：</w:t>
      </w:r>
    </w:p>
    <w:p>
      <w:pPr>
        <w:numPr>
          <w:ilvl w:val="0"/>
          <w:numId w:val="0"/>
        </w:numPr>
        <w:rPr>
          <w:rFonts w:hint="eastAsia"/>
          <w:b w:val="0"/>
          <w:bCs w:val="0"/>
          <w:sz w:val="24"/>
          <w:szCs w:val="28"/>
          <w:lang w:val="en-US" w:eastAsia="zh-CN"/>
        </w:rPr>
      </w:pPr>
      <w:r>
        <w:rPr>
          <w:rFonts w:hint="eastAsia"/>
          <w:b w:val="0"/>
          <w:bCs w:val="0"/>
          <w:sz w:val="24"/>
          <w:szCs w:val="28"/>
          <w:lang w:val="en-US" w:eastAsia="zh-CN"/>
        </w:rPr>
        <w:t>1.卖家注册：卖家注册为邀请制，卖家提供信息，后台配置账号密码以及信息，发送账号密码到卖家手机提示注册成功。</w:t>
      </w:r>
    </w:p>
    <w:p>
      <w:pPr>
        <w:numPr>
          <w:ilvl w:val="0"/>
          <w:numId w:val="0"/>
        </w:numPr>
        <w:rPr>
          <w:rFonts w:hint="eastAsia"/>
          <w:b w:val="0"/>
          <w:bCs w:val="0"/>
          <w:sz w:val="24"/>
          <w:szCs w:val="28"/>
          <w:lang w:val="en-US" w:eastAsia="zh-CN"/>
        </w:rPr>
      </w:pPr>
      <w:r>
        <w:rPr>
          <w:rFonts w:hint="eastAsia"/>
          <w:b w:val="0"/>
          <w:bCs w:val="0"/>
          <w:sz w:val="24"/>
          <w:szCs w:val="28"/>
          <w:lang w:val="en-US" w:eastAsia="zh-CN"/>
        </w:rPr>
        <w:t>2.卖家登录：按照注册好的用户名和密码登录，登录过后可以发布公司的商品。</w:t>
      </w:r>
    </w:p>
    <w:p>
      <w:pPr>
        <w:numPr>
          <w:ilvl w:val="0"/>
          <w:numId w:val="0"/>
        </w:numPr>
        <w:rPr>
          <w:rFonts w:hint="eastAsia"/>
          <w:b w:val="0"/>
          <w:bCs w:val="0"/>
          <w:sz w:val="24"/>
          <w:szCs w:val="28"/>
          <w:lang w:val="en-US" w:eastAsia="zh-CN"/>
        </w:rPr>
      </w:pPr>
      <w:r>
        <w:rPr>
          <w:rFonts w:hint="eastAsia"/>
          <w:b w:val="0"/>
          <w:bCs w:val="0"/>
          <w:sz w:val="24"/>
          <w:szCs w:val="28"/>
          <w:lang w:val="en-US" w:eastAsia="zh-CN"/>
        </w:rPr>
        <w:t>3.卖家资料修改：公司可以在账户信息里修改个人的资料。</w:t>
      </w:r>
    </w:p>
    <w:p>
      <w:pPr>
        <w:numPr>
          <w:ilvl w:val="0"/>
          <w:numId w:val="0"/>
        </w:numPr>
        <w:rPr>
          <w:rFonts w:hint="eastAsia"/>
          <w:b w:val="0"/>
          <w:bCs w:val="0"/>
          <w:sz w:val="24"/>
          <w:szCs w:val="28"/>
          <w:lang w:val="en-US" w:eastAsia="zh-CN"/>
        </w:rPr>
      </w:pPr>
      <w:r>
        <w:rPr>
          <w:rFonts w:hint="eastAsia"/>
          <w:b w:val="0"/>
          <w:bCs w:val="0"/>
          <w:sz w:val="24"/>
          <w:szCs w:val="28"/>
          <w:lang w:val="en-US" w:eastAsia="zh-CN"/>
        </w:rPr>
        <w:t>4.管理企业发布的商品。</w:t>
      </w:r>
    </w:p>
    <w:p>
      <w:pPr>
        <w:numPr>
          <w:ilvl w:val="0"/>
          <w:numId w:val="0"/>
        </w:numPr>
        <w:rPr>
          <w:rFonts w:hint="eastAsia"/>
          <w:b w:val="0"/>
          <w:bCs w:val="0"/>
          <w:sz w:val="24"/>
          <w:szCs w:val="28"/>
          <w:lang w:val="en-US" w:eastAsia="zh-CN"/>
        </w:rPr>
      </w:pPr>
      <w:r>
        <w:rPr>
          <w:rFonts w:hint="eastAsia"/>
          <w:b w:val="0"/>
          <w:bCs w:val="0"/>
          <w:sz w:val="24"/>
          <w:szCs w:val="28"/>
          <w:lang w:val="en-US" w:eastAsia="zh-CN"/>
        </w:rPr>
        <w:t>5.管理订单，确认订单状态，根据订单及时发货。</w:t>
      </w:r>
    </w:p>
    <w:p>
      <w:pPr>
        <w:numPr>
          <w:ilvl w:val="0"/>
          <w:numId w:val="0"/>
        </w:numPr>
        <w:rPr>
          <w:rFonts w:hint="eastAsia"/>
          <w:b w:val="0"/>
          <w:bCs w:val="0"/>
          <w:sz w:val="24"/>
          <w:szCs w:val="28"/>
          <w:lang w:val="en-US" w:eastAsia="zh-CN"/>
        </w:rPr>
      </w:pPr>
      <w:r>
        <w:rPr>
          <w:rFonts w:hint="eastAsia"/>
          <w:b w:val="0"/>
          <w:bCs w:val="0"/>
          <w:sz w:val="24"/>
          <w:szCs w:val="28"/>
          <w:lang w:val="en-US" w:eastAsia="zh-CN"/>
        </w:rPr>
        <w:t>6.管理订单发票。</w:t>
      </w:r>
    </w:p>
    <w:p>
      <w:pPr>
        <w:numPr>
          <w:ilvl w:val="0"/>
          <w:numId w:val="0"/>
        </w:numPr>
        <w:rPr>
          <w:rFonts w:hint="eastAsia"/>
          <w:b w:val="0"/>
          <w:bCs w:val="0"/>
          <w:sz w:val="24"/>
          <w:szCs w:val="28"/>
          <w:lang w:val="en-US" w:eastAsia="zh-CN"/>
        </w:rPr>
      </w:pPr>
    </w:p>
    <w:p>
      <w:pPr>
        <w:numPr>
          <w:ilvl w:val="0"/>
          <w:numId w:val="0"/>
        </w:numPr>
      </w:pPr>
      <w:r>
        <w:drawing>
          <wp:inline distT="0" distB="0" distL="114300" distR="114300">
            <wp:extent cx="5264785" cy="1536065"/>
            <wp:effectExtent l="0" t="0" r="1206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64785" cy="1536065"/>
                    </a:xfrm>
                    <a:prstGeom prst="rect">
                      <a:avLst/>
                    </a:prstGeom>
                    <a:noFill/>
                    <a:ln>
                      <a:noFill/>
                    </a:ln>
                  </pic:spPr>
                </pic:pic>
              </a:graphicData>
            </a:graphic>
          </wp:inline>
        </w:drawing>
      </w:r>
    </w:p>
    <w:p>
      <w:pPr>
        <w:numPr>
          <w:ilvl w:val="0"/>
          <w:numId w:val="0"/>
        </w:numPr>
      </w:pPr>
    </w:p>
    <w:p>
      <w:pPr>
        <w:numPr>
          <w:ilvl w:val="0"/>
          <w:numId w:val="0"/>
        </w:numPr>
        <w:rPr>
          <w:rFonts w:hint="eastAsia"/>
          <w:b/>
          <w:bCs/>
          <w:sz w:val="24"/>
          <w:szCs w:val="28"/>
          <w:lang w:val="en-US" w:eastAsia="zh-CN"/>
        </w:rPr>
      </w:pPr>
      <w:r>
        <w:rPr>
          <w:rFonts w:hint="eastAsia"/>
          <w:b/>
          <w:bCs/>
          <w:sz w:val="24"/>
          <w:szCs w:val="28"/>
          <w:lang w:val="en-US" w:eastAsia="zh-CN"/>
        </w:rPr>
        <w:t>订单处理流程说明</w:t>
      </w:r>
    </w:p>
    <w:p>
      <w:pPr>
        <w:numPr>
          <w:ilvl w:val="0"/>
          <w:numId w:val="19"/>
        </w:numPr>
        <w:rPr>
          <w:rFonts w:hint="eastAsia"/>
          <w:b w:val="0"/>
          <w:bCs w:val="0"/>
          <w:sz w:val="24"/>
          <w:szCs w:val="28"/>
          <w:lang w:val="en-US" w:eastAsia="zh-CN"/>
        </w:rPr>
      </w:pPr>
      <w:r>
        <w:rPr>
          <w:rFonts w:hint="eastAsia"/>
          <w:b w:val="0"/>
          <w:bCs w:val="0"/>
          <w:sz w:val="24"/>
          <w:szCs w:val="28"/>
          <w:lang w:val="en-US" w:eastAsia="zh-CN"/>
        </w:rPr>
        <w:t>用户提交订单。</w:t>
      </w:r>
    </w:p>
    <w:p>
      <w:pPr>
        <w:numPr>
          <w:ilvl w:val="0"/>
          <w:numId w:val="19"/>
        </w:numPr>
        <w:rPr>
          <w:rFonts w:hint="default"/>
          <w:b w:val="0"/>
          <w:bCs w:val="0"/>
          <w:sz w:val="24"/>
          <w:szCs w:val="28"/>
          <w:lang w:val="en-US" w:eastAsia="zh-CN"/>
        </w:rPr>
      </w:pPr>
      <w:r>
        <w:rPr>
          <w:rFonts w:hint="eastAsia"/>
          <w:b w:val="0"/>
          <w:bCs w:val="0"/>
          <w:sz w:val="24"/>
          <w:szCs w:val="28"/>
          <w:lang w:val="en-US" w:eastAsia="zh-CN"/>
        </w:rPr>
        <w:t>付款后上传支付凭证，进入等待卖家审核，若审核通过，则将订单确认通过，并开始装箱发货，若审核失败，则将失败原因发给顾客。</w:t>
      </w:r>
    </w:p>
    <w:p>
      <w:pPr>
        <w:numPr>
          <w:ilvl w:val="0"/>
          <w:numId w:val="19"/>
        </w:numPr>
        <w:rPr>
          <w:rFonts w:hint="default"/>
          <w:b w:val="0"/>
          <w:bCs w:val="0"/>
          <w:sz w:val="24"/>
          <w:szCs w:val="28"/>
          <w:lang w:val="en-US" w:eastAsia="zh-CN"/>
        </w:rPr>
      </w:pPr>
      <w:r>
        <w:rPr>
          <w:rFonts w:hint="eastAsia"/>
          <w:b w:val="0"/>
          <w:bCs w:val="0"/>
          <w:sz w:val="24"/>
          <w:szCs w:val="28"/>
          <w:lang w:val="en-US" w:eastAsia="zh-CN"/>
        </w:rPr>
        <w:t>订单具备以下几种状态：“待付款 ”，“已取消”，“已支付 待审核”，“已审核，待发货”，“待收货”，“订单关闭”</w:t>
      </w:r>
    </w:p>
    <w:p>
      <w:pPr>
        <w:numPr>
          <w:ilvl w:val="0"/>
          <w:numId w:val="19"/>
        </w:numPr>
        <w:rPr>
          <w:rFonts w:hint="default"/>
          <w:b w:val="0"/>
          <w:bCs w:val="0"/>
          <w:sz w:val="24"/>
          <w:szCs w:val="28"/>
          <w:lang w:val="en-US" w:eastAsia="zh-CN"/>
        </w:rPr>
      </w:pPr>
      <w:r>
        <w:rPr>
          <w:rFonts w:hint="eastAsia"/>
          <w:b w:val="0"/>
          <w:bCs w:val="0"/>
          <w:sz w:val="24"/>
          <w:szCs w:val="28"/>
          <w:lang w:val="en-US" w:eastAsia="zh-CN"/>
        </w:rPr>
        <w:t>用户生成订单，订单为“待付款”状态，点击取消订单订单为“已取消”状态，点击去支付，线下交易后，上传支付凭证，点击确认支付，订单为“已支付 待审核”状态，审核完成后订单为“待收货”状态，收到货后上传收货凭证，点击确认收货，订单变为“已关闭状态”。</w:t>
      </w:r>
    </w:p>
    <w:p>
      <w:pPr>
        <w:numPr>
          <w:ilvl w:val="0"/>
          <w:numId w:val="19"/>
        </w:numPr>
        <w:rPr>
          <w:rFonts w:hint="default"/>
          <w:b w:val="0"/>
          <w:bCs w:val="0"/>
          <w:sz w:val="24"/>
          <w:szCs w:val="28"/>
          <w:lang w:val="en-US" w:eastAsia="zh-CN"/>
        </w:rPr>
      </w:pPr>
      <w:r>
        <w:rPr>
          <w:rFonts w:hint="eastAsia"/>
          <w:b w:val="0"/>
          <w:bCs w:val="0"/>
          <w:sz w:val="24"/>
          <w:szCs w:val="28"/>
          <w:lang w:val="en-US" w:eastAsia="zh-CN"/>
        </w:rPr>
        <w:t>用户生成订单后，卖家消息提示有新订单，订单为“待支付”状态，线下交易后，用户上传支付凭证确认支付，订单为“已支付 待审核”状态，卖家审核通过，安排装箱确认发货，订单为“已发货”状态，卖家收到货后上传收货凭证，点击确认收货，订单变为“已关闭状态”，完成订单。</w:t>
      </w:r>
    </w:p>
    <w:p>
      <w:pPr>
        <w:numPr>
          <w:ilvl w:val="0"/>
          <w:numId w:val="0"/>
        </w:numPr>
        <w:rPr>
          <w:rFonts w:hint="default"/>
          <w:b w:val="0"/>
          <w:bCs w:val="0"/>
          <w:sz w:val="24"/>
          <w:szCs w:val="28"/>
          <w:lang w:val="en-US" w:eastAsia="zh-CN"/>
        </w:rPr>
      </w:pPr>
    </w:p>
    <w:p>
      <w:pPr>
        <w:numPr>
          <w:ilvl w:val="0"/>
          <w:numId w:val="0"/>
        </w:numPr>
        <w:rPr>
          <w:rFonts w:hint="default"/>
          <w:b w:val="0"/>
          <w:bCs w:val="0"/>
          <w:sz w:val="24"/>
          <w:szCs w:val="28"/>
          <w:lang w:val="en-US" w:eastAsia="zh-CN"/>
        </w:rPr>
      </w:pPr>
    </w:p>
    <w:p>
      <w:pPr>
        <w:pStyle w:val="3"/>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5.4 网站具体功能</w:t>
      </w:r>
    </w:p>
    <w:p>
      <w:pPr>
        <w:rPr>
          <w:rFonts w:hint="eastAsia"/>
          <w:b/>
          <w:bCs/>
          <w:sz w:val="24"/>
          <w:szCs w:val="28"/>
          <w:lang w:val="en-US" w:eastAsia="zh-CN"/>
        </w:rPr>
      </w:pPr>
      <w:r>
        <w:rPr>
          <w:rFonts w:hint="eastAsia"/>
          <w:b/>
          <w:bCs/>
          <w:sz w:val="24"/>
          <w:szCs w:val="28"/>
          <w:lang w:val="en-US" w:eastAsia="zh-CN"/>
        </w:rPr>
        <w:t>1.交易商城</w:t>
      </w:r>
    </w:p>
    <w:p>
      <w:pPr>
        <w:rPr>
          <w:rFonts w:hint="eastAsia"/>
          <w:b w:val="0"/>
          <w:bCs w:val="0"/>
          <w:sz w:val="24"/>
          <w:szCs w:val="28"/>
          <w:lang w:val="en-US" w:eastAsia="zh-CN"/>
        </w:rPr>
      </w:pPr>
      <w:r>
        <w:rPr>
          <w:rFonts w:hint="eastAsia"/>
          <w:b w:val="0"/>
          <w:bCs w:val="0"/>
          <w:sz w:val="24"/>
          <w:szCs w:val="28"/>
          <w:lang w:val="en-US" w:eastAsia="zh-CN"/>
        </w:rPr>
        <w:t>用户功能：</w:t>
      </w:r>
    </w:p>
    <w:p>
      <w:pPr>
        <w:numPr>
          <w:ilvl w:val="0"/>
          <w:numId w:val="20"/>
        </w:numPr>
        <w:ind w:left="425" w:leftChars="0" w:hanging="425" w:firstLineChars="0"/>
        <w:rPr>
          <w:rFonts w:hint="default"/>
          <w:b w:val="0"/>
          <w:bCs w:val="0"/>
          <w:sz w:val="24"/>
          <w:szCs w:val="28"/>
          <w:lang w:val="en-US" w:eastAsia="zh-CN"/>
        </w:rPr>
      </w:pPr>
      <w:r>
        <w:rPr>
          <w:rFonts w:hint="eastAsia"/>
          <w:b w:val="0"/>
          <w:bCs w:val="0"/>
          <w:sz w:val="24"/>
          <w:szCs w:val="28"/>
          <w:lang w:val="en-US" w:eastAsia="zh-CN"/>
        </w:rPr>
        <w:t>通过条件快速检索需要的商品</w:t>
      </w:r>
    </w:p>
    <w:p>
      <w:pPr>
        <w:numPr>
          <w:ilvl w:val="0"/>
          <w:numId w:val="20"/>
        </w:numPr>
        <w:ind w:left="425" w:leftChars="0" w:hanging="425" w:firstLineChars="0"/>
        <w:rPr>
          <w:rFonts w:hint="default"/>
          <w:b w:val="0"/>
          <w:bCs w:val="0"/>
          <w:sz w:val="24"/>
          <w:szCs w:val="28"/>
          <w:lang w:val="en-US" w:eastAsia="zh-CN"/>
        </w:rPr>
      </w:pPr>
      <w:r>
        <w:rPr>
          <w:rFonts w:hint="eastAsia"/>
          <w:b w:val="0"/>
          <w:bCs w:val="0"/>
          <w:sz w:val="24"/>
          <w:szCs w:val="28"/>
          <w:lang w:val="en-US" w:eastAsia="zh-CN"/>
        </w:rPr>
        <w:t>商品的购买，下单，加入购物车</w:t>
      </w:r>
    </w:p>
    <w:p>
      <w:pPr>
        <w:numPr>
          <w:ilvl w:val="0"/>
          <w:numId w:val="20"/>
        </w:numPr>
        <w:ind w:left="425" w:leftChars="0" w:hanging="425" w:firstLineChars="0"/>
        <w:rPr>
          <w:rFonts w:hint="default"/>
          <w:b w:val="0"/>
          <w:bCs w:val="0"/>
          <w:sz w:val="24"/>
          <w:szCs w:val="28"/>
          <w:lang w:val="en-US" w:eastAsia="zh-CN"/>
        </w:rPr>
      </w:pPr>
      <w:r>
        <w:rPr>
          <w:rFonts w:hint="eastAsia"/>
          <w:b w:val="0"/>
          <w:bCs w:val="0"/>
          <w:sz w:val="24"/>
          <w:szCs w:val="28"/>
          <w:lang w:val="en-US" w:eastAsia="zh-CN"/>
        </w:rPr>
        <w:t>订单的生成</w:t>
      </w:r>
    </w:p>
    <w:p>
      <w:pPr>
        <w:numPr>
          <w:ilvl w:val="0"/>
          <w:numId w:val="20"/>
        </w:numPr>
        <w:ind w:left="425" w:leftChars="0" w:hanging="425" w:firstLineChars="0"/>
        <w:rPr>
          <w:rFonts w:hint="default"/>
          <w:b w:val="0"/>
          <w:bCs w:val="0"/>
          <w:sz w:val="24"/>
          <w:szCs w:val="28"/>
          <w:lang w:val="en-US" w:eastAsia="zh-CN"/>
        </w:rPr>
      </w:pPr>
      <w:r>
        <w:rPr>
          <w:rFonts w:hint="eastAsia"/>
          <w:b w:val="0"/>
          <w:bCs w:val="0"/>
          <w:sz w:val="24"/>
          <w:szCs w:val="28"/>
          <w:lang w:val="en-US" w:eastAsia="zh-CN"/>
        </w:rPr>
        <w:t>商品详情的查看</w:t>
      </w:r>
    </w:p>
    <w:p>
      <w:pPr>
        <w:numPr>
          <w:ilvl w:val="0"/>
          <w:numId w:val="20"/>
        </w:numPr>
        <w:ind w:left="425" w:leftChars="0" w:hanging="425" w:firstLineChars="0"/>
        <w:rPr>
          <w:rFonts w:hint="default"/>
          <w:b w:val="0"/>
          <w:bCs w:val="0"/>
          <w:sz w:val="24"/>
          <w:szCs w:val="28"/>
          <w:lang w:val="en-US" w:eastAsia="zh-CN"/>
        </w:rPr>
      </w:pPr>
      <w:r>
        <w:rPr>
          <w:rFonts w:hint="eastAsia"/>
          <w:b w:val="0"/>
          <w:bCs w:val="0"/>
          <w:sz w:val="24"/>
          <w:szCs w:val="28"/>
          <w:lang w:val="en-US" w:eastAsia="zh-CN"/>
        </w:rPr>
        <w:t>产品的分类显示</w:t>
      </w:r>
    </w:p>
    <w:p>
      <w:pPr>
        <w:numPr>
          <w:ilvl w:val="0"/>
          <w:numId w:val="0"/>
        </w:numPr>
        <w:ind w:leftChars="0"/>
        <w:rPr>
          <w:rFonts w:hint="eastAsia"/>
          <w:b/>
          <w:bCs/>
          <w:sz w:val="24"/>
          <w:szCs w:val="28"/>
          <w:lang w:val="en-US" w:eastAsia="zh-CN"/>
        </w:rPr>
      </w:pPr>
      <w:r>
        <w:rPr>
          <w:rFonts w:hint="eastAsia"/>
          <w:b/>
          <w:bCs/>
          <w:sz w:val="24"/>
          <w:szCs w:val="28"/>
          <w:lang w:val="en-US" w:eastAsia="zh-CN"/>
        </w:rPr>
        <w:t>2 个人中心功能</w:t>
      </w:r>
    </w:p>
    <w:p>
      <w:pPr>
        <w:numPr>
          <w:ilvl w:val="0"/>
          <w:numId w:val="0"/>
        </w:numPr>
        <w:ind w:leftChars="0"/>
        <w:rPr>
          <w:rFonts w:hint="eastAsia"/>
          <w:b w:val="0"/>
          <w:bCs w:val="0"/>
          <w:sz w:val="24"/>
          <w:szCs w:val="28"/>
          <w:lang w:val="en-US" w:eastAsia="zh-CN"/>
        </w:rPr>
      </w:pPr>
      <w:r>
        <w:rPr>
          <w:rFonts w:hint="eastAsia"/>
          <w:b w:val="0"/>
          <w:bCs w:val="0"/>
          <w:sz w:val="24"/>
          <w:szCs w:val="28"/>
          <w:lang w:val="en-US" w:eastAsia="zh-CN"/>
        </w:rPr>
        <w:t>用户功能：</w:t>
      </w:r>
    </w:p>
    <w:p>
      <w:pPr>
        <w:numPr>
          <w:ilvl w:val="0"/>
          <w:numId w:val="21"/>
        </w:numPr>
        <w:ind w:leftChars="0"/>
        <w:rPr>
          <w:rFonts w:hint="default"/>
          <w:b w:val="0"/>
          <w:bCs w:val="0"/>
          <w:sz w:val="24"/>
          <w:szCs w:val="28"/>
          <w:lang w:val="en-US" w:eastAsia="zh-CN"/>
        </w:rPr>
      </w:pPr>
      <w:r>
        <w:rPr>
          <w:rFonts w:hint="eastAsia"/>
          <w:b w:val="0"/>
          <w:bCs w:val="0"/>
          <w:sz w:val="24"/>
          <w:szCs w:val="28"/>
          <w:lang w:val="en-US" w:eastAsia="zh-CN"/>
        </w:rPr>
        <w:t>订单列表：所有的订单购买流程</w:t>
      </w:r>
    </w:p>
    <w:p>
      <w:pPr>
        <w:numPr>
          <w:ilvl w:val="0"/>
          <w:numId w:val="21"/>
        </w:numPr>
        <w:ind w:leftChars="0"/>
        <w:rPr>
          <w:rFonts w:hint="default"/>
          <w:b w:val="0"/>
          <w:bCs w:val="0"/>
          <w:sz w:val="24"/>
          <w:szCs w:val="28"/>
          <w:lang w:val="en-US" w:eastAsia="zh-CN"/>
        </w:rPr>
      </w:pPr>
      <w:r>
        <w:rPr>
          <w:rFonts w:hint="eastAsia"/>
          <w:b w:val="0"/>
          <w:bCs w:val="0"/>
          <w:sz w:val="24"/>
          <w:szCs w:val="28"/>
          <w:lang w:val="en-US" w:eastAsia="zh-CN"/>
        </w:rPr>
        <w:t>资产中心：所有已完成订单的订单详情</w:t>
      </w:r>
    </w:p>
    <w:p>
      <w:pPr>
        <w:numPr>
          <w:ilvl w:val="0"/>
          <w:numId w:val="21"/>
        </w:numPr>
        <w:ind w:leftChars="0"/>
        <w:rPr>
          <w:rFonts w:hint="default"/>
          <w:b w:val="0"/>
          <w:bCs w:val="0"/>
          <w:sz w:val="24"/>
          <w:szCs w:val="28"/>
          <w:lang w:val="en-US" w:eastAsia="zh-CN"/>
        </w:rPr>
      </w:pPr>
      <w:r>
        <w:rPr>
          <w:rFonts w:hint="eastAsia"/>
          <w:b w:val="0"/>
          <w:bCs w:val="0"/>
          <w:sz w:val="24"/>
          <w:szCs w:val="28"/>
          <w:lang w:val="en-US" w:eastAsia="zh-CN"/>
        </w:rPr>
        <w:t>消息中心：站内消息的查看</w:t>
      </w:r>
    </w:p>
    <w:p>
      <w:pPr>
        <w:numPr>
          <w:ilvl w:val="0"/>
          <w:numId w:val="21"/>
        </w:numPr>
        <w:ind w:leftChars="0"/>
        <w:rPr>
          <w:rFonts w:hint="default"/>
          <w:b w:val="0"/>
          <w:bCs w:val="0"/>
          <w:sz w:val="24"/>
          <w:szCs w:val="28"/>
          <w:lang w:val="en-US" w:eastAsia="zh-CN"/>
        </w:rPr>
      </w:pPr>
      <w:r>
        <w:rPr>
          <w:rFonts w:hint="eastAsia"/>
          <w:b w:val="0"/>
          <w:bCs w:val="0"/>
          <w:sz w:val="24"/>
          <w:szCs w:val="28"/>
          <w:lang w:val="en-US" w:eastAsia="zh-CN"/>
        </w:rPr>
        <w:t>会员中心：对所有信息的修改。</w:t>
      </w:r>
    </w:p>
    <w:p>
      <w:pPr>
        <w:numPr>
          <w:ilvl w:val="0"/>
          <w:numId w:val="0"/>
        </w:numPr>
        <w:rPr>
          <w:rFonts w:hint="eastAsia"/>
          <w:b w:val="0"/>
          <w:bCs w:val="0"/>
          <w:sz w:val="24"/>
          <w:szCs w:val="28"/>
          <w:lang w:val="en-US" w:eastAsia="zh-CN"/>
        </w:rPr>
      </w:pPr>
      <w:r>
        <w:rPr>
          <w:rFonts w:hint="eastAsia"/>
          <w:b w:val="0"/>
          <w:bCs w:val="0"/>
          <w:sz w:val="24"/>
          <w:szCs w:val="28"/>
          <w:lang w:val="en-US" w:eastAsia="zh-CN"/>
        </w:rPr>
        <w:t>功能描述：所有个人资料，公司资料的上传，信息审核通过才能购买商品，登录密码以及手机号的更改。</w:t>
      </w:r>
    </w:p>
    <w:p>
      <w:pPr>
        <w:numPr>
          <w:ilvl w:val="0"/>
          <w:numId w:val="0"/>
        </w:numPr>
        <w:rPr>
          <w:rFonts w:hint="default"/>
          <w:b w:val="0"/>
          <w:bCs w:val="0"/>
          <w:sz w:val="24"/>
          <w:szCs w:val="28"/>
          <w:lang w:val="en-US" w:eastAsia="zh-CN"/>
        </w:rPr>
      </w:pPr>
    </w:p>
    <w:p>
      <w:pPr>
        <w:widowControl w:val="0"/>
        <w:numPr>
          <w:ilvl w:val="0"/>
          <w:numId w:val="0"/>
        </w:numPr>
        <w:ind w:leftChars="0"/>
        <w:jc w:val="both"/>
        <w:rPr>
          <w:rFonts w:hint="eastAsia"/>
          <w:b/>
          <w:bCs/>
          <w:sz w:val="24"/>
          <w:szCs w:val="28"/>
          <w:lang w:val="en-US" w:eastAsia="zh-CN"/>
        </w:rPr>
      </w:pPr>
      <w:r>
        <w:rPr>
          <w:rFonts w:hint="eastAsia"/>
          <w:b/>
          <w:bCs/>
          <w:sz w:val="24"/>
          <w:szCs w:val="28"/>
          <w:lang w:val="en-US" w:eastAsia="zh-CN"/>
        </w:rPr>
        <w:t>3新闻资讯功能（待开发）</w:t>
      </w:r>
    </w:p>
    <w:p>
      <w:pPr>
        <w:widowControl w:val="0"/>
        <w:numPr>
          <w:ilvl w:val="0"/>
          <w:numId w:val="0"/>
        </w:numPr>
        <w:ind w:leftChars="0"/>
        <w:jc w:val="both"/>
        <w:rPr>
          <w:rFonts w:hint="eastAsia"/>
          <w:b w:val="0"/>
          <w:bCs w:val="0"/>
          <w:sz w:val="24"/>
          <w:szCs w:val="28"/>
          <w:lang w:val="en-US" w:eastAsia="zh-CN"/>
        </w:rPr>
      </w:pPr>
      <w:r>
        <w:rPr>
          <w:rFonts w:hint="eastAsia"/>
          <w:b w:val="0"/>
          <w:bCs w:val="0"/>
          <w:sz w:val="24"/>
          <w:szCs w:val="28"/>
          <w:lang w:val="en-US" w:eastAsia="zh-CN"/>
        </w:rPr>
        <w:t>后台功能：</w:t>
      </w:r>
    </w:p>
    <w:p>
      <w:pPr>
        <w:widowControl w:val="0"/>
        <w:numPr>
          <w:ilvl w:val="0"/>
          <w:numId w:val="22"/>
        </w:numPr>
        <w:ind w:leftChars="0"/>
        <w:jc w:val="both"/>
        <w:rPr>
          <w:rFonts w:hint="default"/>
          <w:b w:val="0"/>
          <w:bCs w:val="0"/>
          <w:sz w:val="24"/>
          <w:szCs w:val="28"/>
          <w:lang w:val="en-US" w:eastAsia="zh-CN"/>
        </w:rPr>
      </w:pPr>
      <w:r>
        <w:rPr>
          <w:rFonts w:hint="eastAsia"/>
          <w:b w:val="0"/>
          <w:bCs w:val="0"/>
          <w:sz w:val="24"/>
          <w:szCs w:val="28"/>
          <w:lang w:val="en-US" w:eastAsia="zh-CN"/>
        </w:rPr>
        <w:t>新闻类别多级的增加、删除、修改</w:t>
      </w:r>
    </w:p>
    <w:p>
      <w:pPr>
        <w:widowControl w:val="0"/>
        <w:numPr>
          <w:ilvl w:val="0"/>
          <w:numId w:val="22"/>
        </w:numPr>
        <w:ind w:leftChars="0"/>
        <w:jc w:val="both"/>
        <w:rPr>
          <w:rFonts w:hint="default"/>
          <w:b w:val="0"/>
          <w:bCs w:val="0"/>
          <w:sz w:val="24"/>
          <w:szCs w:val="28"/>
          <w:lang w:val="en-US" w:eastAsia="zh-CN"/>
        </w:rPr>
      </w:pPr>
      <w:r>
        <w:rPr>
          <w:rFonts w:hint="eastAsia"/>
          <w:b w:val="0"/>
          <w:bCs w:val="0"/>
          <w:sz w:val="24"/>
          <w:szCs w:val="28"/>
          <w:lang w:val="en-US" w:eastAsia="zh-CN"/>
        </w:rPr>
        <w:t>新闻发布、修改、删除</w:t>
      </w:r>
    </w:p>
    <w:p>
      <w:pPr>
        <w:widowControl w:val="0"/>
        <w:numPr>
          <w:ilvl w:val="0"/>
          <w:numId w:val="0"/>
        </w:numPr>
        <w:jc w:val="both"/>
        <w:rPr>
          <w:rFonts w:hint="eastAsia"/>
          <w:b w:val="0"/>
          <w:bCs w:val="0"/>
          <w:sz w:val="24"/>
          <w:szCs w:val="28"/>
          <w:lang w:val="en-US" w:eastAsia="zh-CN"/>
        </w:rPr>
      </w:pPr>
      <w:r>
        <w:rPr>
          <w:rFonts w:hint="eastAsia"/>
          <w:b w:val="0"/>
          <w:bCs w:val="0"/>
          <w:sz w:val="24"/>
          <w:szCs w:val="28"/>
          <w:lang w:val="en-US" w:eastAsia="zh-CN"/>
        </w:rPr>
        <w:t>备注：可发布文字、图片</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新闻关联功能（通过关键字关联）</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新闻评论功能：</w:t>
      </w:r>
    </w:p>
    <w:p>
      <w:pPr>
        <w:widowControl w:val="0"/>
        <w:numPr>
          <w:ilvl w:val="0"/>
          <w:numId w:val="0"/>
        </w:numPr>
        <w:ind w:leftChars="0"/>
        <w:jc w:val="both"/>
        <w:rPr>
          <w:rFonts w:hint="eastAsia"/>
          <w:b w:val="0"/>
          <w:bCs w:val="0"/>
          <w:sz w:val="24"/>
          <w:szCs w:val="28"/>
          <w:lang w:val="en-US" w:eastAsia="zh-CN"/>
        </w:rPr>
      </w:pPr>
      <w:r>
        <w:rPr>
          <w:rFonts w:hint="eastAsia"/>
          <w:b w:val="0"/>
          <w:bCs w:val="0"/>
          <w:sz w:val="24"/>
          <w:szCs w:val="28"/>
          <w:lang w:val="en-US" w:eastAsia="zh-CN"/>
        </w:rPr>
        <w:t>功能描述：用户可以针对某一新闻发表个人评论，未登录提示登录后才可以发表个人评论，登录后可以在个人中心查看自己发布的评论，可以修改和删除自己发布的评论。管理员可以删除用户的评论。</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统计新闻点击量</w:t>
      </w:r>
    </w:p>
    <w:p>
      <w:pPr>
        <w:widowControl w:val="0"/>
        <w:numPr>
          <w:ilvl w:val="0"/>
          <w:numId w:val="0"/>
        </w:numPr>
        <w:ind w:leftChars="0"/>
        <w:jc w:val="both"/>
        <w:rPr>
          <w:rFonts w:hint="eastAsia"/>
          <w:b w:val="0"/>
          <w:bCs w:val="0"/>
          <w:sz w:val="24"/>
          <w:szCs w:val="28"/>
          <w:lang w:val="en-US" w:eastAsia="zh-CN"/>
        </w:rPr>
      </w:pPr>
      <w:r>
        <w:rPr>
          <w:rFonts w:hint="eastAsia"/>
          <w:b w:val="0"/>
          <w:bCs w:val="0"/>
          <w:sz w:val="24"/>
          <w:szCs w:val="28"/>
          <w:lang w:val="en-US" w:eastAsia="zh-CN"/>
        </w:rPr>
        <w:t>功能描述：后台管理员可以查看每条新闻的浏览次数</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可设置新闻前台显示顺序</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通过日期、关键字查询新闻</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新闻后台分类显示</w:t>
      </w:r>
    </w:p>
    <w:p>
      <w:pPr>
        <w:widowControl w:val="0"/>
        <w:numPr>
          <w:ilvl w:val="0"/>
          <w:numId w:val="0"/>
        </w:numPr>
        <w:ind w:leftChars="0"/>
        <w:jc w:val="both"/>
        <w:rPr>
          <w:rFonts w:hint="eastAsia"/>
          <w:b w:val="0"/>
          <w:bCs w:val="0"/>
          <w:sz w:val="24"/>
          <w:szCs w:val="28"/>
          <w:lang w:val="en-US" w:eastAsia="zh-CN"/>
        </w:rPr>
      </w:pPr>
      <w:r>
        <w:rPr>
          <w:rFonts w:hint="eastAsia"/>
          <w:b w:val="0"/>
          <w:bCs w:val="0"/>
          <w:sz w:val="24"/>
          <w:szCs w:val="28"/>
          <w:lang w:val="en-US" w:eastAsia="zh-CN"/>
        </w:rPr>
        <w:t>用户功能：</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前台统计每条新闻浏览次数</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分类显示新闻的标题及摘要</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点击标题详细显示新闻内容：包括标题、摘要、内容、发布日期、浏览次数</w:t>
      </w:r>
    </w:p>
    <w:p>
      <w:pPr>
        <w:widowControl w:val="0"/>
        <w:numPr>
          <w:ilvl w:val="0"/>
          <w:numId w:val="22"/>
        </w:numPr>
        <w:ind w:left="0" w:leftChars="0" w:firstLine="0" w:firstLineChars="0"/>
        <w:jc w:val="both"/>
        <w:rPr>
          <w:rFonts w:hint="default"/>
          <w:b w:val="0"/>
          <w:bCs w:val="0"/>
          <w:sz w:val="24"/>
          <w:szCs w:val="28"/>
          <w:lang w:val="en-US" w:eastAsia="zh-CN"/>
        </w:rPr>
      </w:pPr>
      <w:r>
        <w:rPr>
          <w:rFonts w:hint="eastAsia"/>
          <w:b w:val="0"/>
          <w:bCs w:val="0"/>
          <w:sz w:val="24"/>
          <w:szCs w:val="28"/>
          <w:lang w:val="en-US" w:eastAsia="zh-CN"/>
        </w:rPr>
        <w:t>关键字搜索新闻</w:t>
      </w:r>
    </w:p>
    <w:p>
      <w:pPr>
        <w:widowControl w:val="0"/>
        <w:numPr>
          <w:ilvl w:val="0"/>
          <w:numId w:val="0"/>
        </w:numPr>
        <w:ind w:leftChars="0"/>
        <w:jc w:val="both"/>
        <w:rPr>
          <w:rFonts w:hint="eastAsia"/>
          <w:b w:val="0"/>
          <w:bCs w:val="0"/>
          <w:sz w:val="24"/>
          <w:szCs w:val="28"/>
          <w:lang w:val="en-US" w:eastAsia="zh-CN"/>
        </w:rPr>
      </w:pPr>
    </w:p>
    <w:p>
      <w:pPr>
        <w:widowControl w:val="0"/>
        <w:numPr>
          <w:ilvl w:val="0"/>
          <w:numId w:val="0"/>
        </w:numPr>
        <w:ind w:leftChars="0"/>
        <w:jc w:val="both"/>
        <w:rPr>
          <w:rFonts w:hint="eastAsia"/>
          <w:b/>
          <w:bCs/>
          <w:sz w:val="24"/>
          <w:szCs w:val="28"/>
          <w:lang w:val="en-US" w:eastAsia="zh-CN"/>
        </w:rPr>
      </w:pPr>
      <w:r>
        <w:rPr>
          <w:rFonts w:hint="eastAsia"/>
          <w:b/>
          <w:bCs/>
          <w:sz w:val="24"/>
          <w:szCs w:val="28"/>
          <w:lang w:val="en-US" w:eastAsia="zh-CN"/>
        </w:rPr>
        <w:t>4 广告位功能</w:t>
      </w:r>
    </w:p>
    <w:p>
      <w:pPr>
        <w:widowControl w:val="0"/>
        <w:numPr>
          <w:ilvl w:val="0"/>
          <w:numId w:val="0"/>
        </w:numPr>
        <w:ind w:leftChars="0"/>
        <w:jc w:val="both"/>
        <w:rPr>
          <w:rFonts w:hint="eastAsia"/>
          <w:b w:val="0"/>
          <w:bCs w:val="0"/>
          <w:sz w:val="24"/>
          <w:szCs w:val="28"/>
          <w:lang w:val="en-US" w:eastAsia="zh-CN"/>
        </w:rPr>
      </w:pPr>
      <w:r>
        <w:rPr>
          <w:rFonts w:hint="eastAsia"/>
          <w:b w:val="0"/>
          <w:bCs w:val="0"/>
          <w:sz w:val="24"/>
          <w:szCs w:val="28"/>
          <w:lang w:val="en-US" w:eastAsia="zh-CN"/>
        </w:rPr>
        <w:t>用户功能：</w:t>
      </w:r>
    </w:p>
    <w:p>
      <w:pPr>
        <w:widowControl w:val="0"/>
        <w:numPr>
          <w:ilvl w:val="0"/>
          <w:numId w:val="23"/>
        </w:numPr>
        <w:ind w:leftChars="0"/>
        <w:jc w:val="both"/>
        <w:rPr>
          <w:rFonts w:hint="default"/>
          <w:b w:val="0"/>
          <w:bCs w:val="0"/>
          <w:sz w:val="24"/>
          <w:szCs w:val="28"/>
          <w:lang w:val="en-US" w:eastAsia="zh-CN"/>
        </w:rPr>
      </w:pPr>
      <w:r>
        <w:rPr>
          <w:rFonts w:hint="eastAsia"/>
          <w:b w:val="0"/>
          <w:bCs w:val="0"/>
          <w:sz w:val="24"/>
          <w:szCs w:val="28"/>
          <w:lang w:val="en-US" w:eastAsia="zh-CN"/>
        </w:rPr>
        <w:t>用户需要商城广告位，联系商城管理员增加广告位</w:t>
      </w:r>
    </w:p>
    <w:p>
      <w:pPr>
        <w:widowControl w:val="0"/>
        <w:numPr>
          <w:ilvl w:val="0"/>
          <w:numId w:val="23"/>
        </w:numPr>
        <w:ind w:leftChars="0"/>
        <w:jc w:val="both"/>
        <w:rPr>
          <w:rFonts w:hint="default"/>
          <w:b w:val="0"/>
          <w:bCs w:val="0"/>
          <w:sz w:val="24"/>
          <w:szCs w:val="28"/>
          <w:lang w:val="en-US" w:eastAsia="zh-CN"/>
        </w:rPr>
      </w:pPr>
      <w:r>
        <w:rPr>
          <w:rFonts w:hint="eastAsia"/>
          <w:b w:val="0"/>
          <w:bCs w:val="0"/>
          <w:sz w:val="24"/>
          <w:szCs w:val="28"/>
          <w:lang w:val="en-US" w:eastAsia="zh-CN"/>
        </w:rPr>
        <w:t>点击广告位跳转到对应的广告页面</w:t>
      </w:r>
    </w:p>
    <w:p>
      <w:pPr>
        <w:widowControl w:val="0"/>
        <w:numPr>
          <w:ilvl w:val="0"/>
          <w:numId w:val="0"/>
        </w:numPr>
        <w:jc w:val="both"/>
        <w:rPr>
          <w:rFonts w:hint="eastAsia"/>
          <w:b w:val="0"/>
          <w:bCs w:val="0"/>
          <w:sz w:val="24"/>
          <w:szCs w:val="28"/>
          <w:lang w:val="en-US" w:eastAsia="zh-CN"/>
        </w:rPr>
      </w:pPr>
      <w:r>
        <w:rPr>
          <w:rFonts w:hint="eastAsia"/>
          <w:b w:val="0"/>
          <w:bCs w:val="0"/>
          <w:sz w:val="24"/>
          <w:szCs w:val="28"/>
          <w:lang w:val="en-US" w:eastAsia="zh-CN"/>
        </w:rPr>
        <w:t>后台功能：</w:t>
      </w:r>
    </w:p>
    <w:p>
      <w:pPr>
        <w:widowControl w:val="0"/>
        <w:numPr>
          <w:ilvl w:val="0"/>
          <w:numId w:val="24"/>
        </w:numPr>
        <w:jc w:val="both"/>
        <w:rPr>
          <w:rFonts w:hint="default"/>
          <w:b w:val="0"/>
          <w:bCs w:val="0"/>
          <w:sz w:val="24"/>
          <w:szCs w:val="28"/>
          <w:lang w:val="en-US" w:eastAsia="zh-CN"/>
        </w:rPr>
      </w:pPr>
      <w:r>
        <w:rPr>
          <w:rFonts w:hint="eastAsia"/>
          <w:b w:val="0"/>
          <w:bCs w:val="0"/>
          <w:sz w:val="24"/>
          <w:szCs w:val="28"/>
          <w:lang w:val="en-US" w:eastAsia="zh-CN"/>
        </w:rPr>
        <w:t>后台配置广告位，需要用户提供图片等信息增加广告位</w:t>
      </w:r>
    </w:p>
    <w:p>
      <w:pPr>
        <w:widowControl w:val="0"/>
        <w:numPr>
          <w:ilvl w:val="0"/>
          <w:numId w:val="0"/>
        </w:numPr>
        <w:jc w:val="both"/>
        <w:rPr>
          <w:rFonts w:hint="default"/>
          <w:b w:val="0"/>
          <w:bCs w:val="0"/>
          <w:sz w:val="24"/>
          <w:szCs w:val="28"/>
          <w:lang w:val="en-US" w:eastAsia="zh-CN"/>
        </w:rPr>
      </w:pPr>
    </w:p>
    <w:p>
      <w:pPr>
        <w:widowControl w:val="0"/>
        <w:numPr>
          <w:ilvl w:val="0"/>
          <w:numId w:val="0"/>
        </w:numPr>
        <w:jc w:val="both"/>
        <w:rPr>
          <w:rFonts w:hint="eastAsia"/>
          <w:b/>
          <w:bCs/>
          <w:sz w:val="24"/>
          <w:szCs w:val="28"/>
          <w:lang w:val="en-US" w:eastAsia="zh-CN"/>
        </w:rPr>
      </w:pPr>
      <w:r>
        <w:rPr>
          <w:rFonts w:hint="eastAsia"/>
          <w:b/>
          <w:bCs/>
          <w:sz w:val="24"/>
          <w:szCs w:val="28"/>
          <w:lang w:val="en-US" w:eastAsia="zh-CN"/>
        </w:rPr>
        <w:t>5 用户反馈功能</w:t>
      </w:r>
    </w:p>
    <w:p>
      <w:pPr>
        <w:widowControl w:val="0"/>
        <w:numPr>
          <w:ilvl w:val="0"/>
          <w:numId w:val="0"/>
        </w:numPr>
        <w:jc w:val="both"/>
        <w:rPr>
          <w:rFonts w:hint="eastAsia"/>
          <w:b w:val="0"/>
          <w:bCs w:val="0"/>
          <w:sz w:val="24"/>
          <w:szCs w:val="28"/>
          <w:lang w:val="en-US" w:eastAsia="zh-CN"/>
        </w:rPr>
      </w:pPr>
      <w:r>
        <w:rPr>
          <w:rFonts w:hint="eastAsia"/>
          <w:b w:val="0"/>
          <w:bCs w:val="0"/>
          <w:sz w:val="24"/>
          <w:szCs w:val="28"/>
          <w:lang w:val="en-US" w:eastAsia="zh-CN"/>
        </w:rPr>
        <w:t>用户功能：</w:t>
      </w:r>
    </w:p>
    <w:p>
      <w:pPr>
        <w:widowControl w:val="0"/>
        <w:numPr>
          <w:ilvl w:val="0"/>
          <w:numId w:val="25"/>
        </w:numPr>
        <w:jc w:val="both"/>
        <w:rPr>
          <w:rFonts w:hint="default"/>
          <w:b w:val="0"/>
          <w:bCs w:val="0"/>
          <w:sz w:val="24"/>
          <w:szCs w:val="28"/>
          <w:lang w:val="en-US" w:eastAsia="zh-CN"/>
        </w:rPr>
      </w:pPr>
      <w:r>
        <w:rPr>
          <w:rFonts w:hint="eastAsia"/>
          <w:b w:val="0"/>
          <w:bCs w:val="0"/>
          <w:sz w:val="24"/>
          <w:szCs w:val="28"/>
          <w:lang w:val="en-US" w:eastAsia="zh-CN"/>
        </w:rPr>
        <w:t>用户可以对商城反馈意见</w:t>
      </w:r>
    </w:p>
    <w:p>
      <w:pPr>
        <w:widowControl w:val="0"/>
        <w:numPr>
          <w:ilvl w:val="0"/>
          <w:numId w:val="0"/>
        </w:numPr>
        <w:jc w:val="both"/>
        <w:rPr>
          <w:rFonts w:hint="eastAsia"/>
          <w:b w:val="0"/>
          <w:bCs w:val="0"/>
          <w:sz w:val="24"/>
          <w:szCs w:val="28"/>
          <w:lang w:val="en-US" w:eastAsia="zh-CN"/>
        </w:rPr>
      </w:pPr>
      <w:r>
        <w:rPr>
          <w:rFonts w:hint="eastAsia"/>
          <w:b w:val="0"/>
          <w:bCs w:val="0"/>
          <w:sz w:val="24"/>
          <w:szCs w:val="28"/>
          <w:lang w:val="en-US" w:eastAsia="zh-CN"/>
        </w:rPr>
        <w:t>功能描述：用户输入姓名和联系方式以及反馈意见提交，未登录点击提交跳转到登录页面。</w:t>
      </w:r>
    </w:p>
    <w:p>
      <w:pPr>
        <w:widowControl w:val="0"/>
        <w:numPr>
          <w:ilvl w:val="0"/>
          <w:numId w:val="0"/>
        </w:numPr>
        <w:jc w:val="both"/>
        <w:rPr>
          <w:rFonts w:hint="eastAsia"/>
          <w:b w:val="0"/>
          <w:bCs w:val="0"/>
          <w:sz w:val="24"/>
          <w:szCs w:val="28"/>
          <w:lang w:val="en-US" w:eastAsia="zh-CN"/>
        </w:rPr>
      </w:pPr>
      <w:r>
        <w:rPr>
          <w:rFonts w:hint="eastAsia"/>
          <w:b w:val="0"/>
          <w:bCs w:val="0"/>
          <w:sz w:val="24"/>
          <w:szCs w:val="28"/>
          <w:lang w:val="en-US" w:eastAsia="zh-CN"/>
        </w:rPr>
        <w:t>后台功能：</w:t>
      </w:r>
    </w:p>
    <w:p>
      <w:pPr>
        <w:widowControl w:val="0"/>
        <w:numPr>
          <w:ilvl w:val="0"/>
          <w:numId w:val="26"/>
        </w:numPr>
        <w:jc w:val="both"/>
        <w:rPr>
          <w:rFonts w:hint="eastAsia"/>
          <w:b w:val="0"/>
          <w:bCs w:val="0"/>
          <w:sz w:val="24"/>
          <w:szCs w:val="28"/>
          <w:lang w:val="en-US" w:eastAsia="zh-CN"/>
        </w:rPr>
      </w:pPr>
      <w:r>
        <w:rPr>
          <w:rFonts w:hint="eastAsia"/>
          <w:b w:val="0"/>
          <w:bCs w:val="0"/>
          <w:sz w:val="24"/>
          <w:szCs w:val="28"/>
          <w:lang w:val="en-US" w:eastAsia="zh-CN"/>
        </w:rPr>
        <w:t>后台可以查看所有用户的反馈意见</w:t>
      </w:r>
    </w:p>
    <w:p>
      <w:pPr>
        <w:widowControl w:val="0"/>
        <w:numPr>
          <w:ilvl w:val="0"/>
          <w:numId w:val="0"/>
        </w:numPr>
        <w:jc w:val="both"/>
        <w:rPr>
          <w:rFonts w:hint="default"/>
          <w:b w:val="0"/>
          <w:bCs w:val="0"/>
          <w:sz w:val="24"/>
          <w:szCs w:val="28"/>
          <w:lang w:val="en-US" w:eastAsia="zh-CN"/>
        </w:rPr>
      </w:pPr>
    </w:p>
    <w:p>
      <w:pPr>
        <w:widowControl w:val="0"/>
        <w:numPr>
          <w:ilvl w:val="0"/>
          <w:numId w:val="0"/>
        </w:numPr>
        <w:jc w:val="both"/>
        <w:rPr>
          <w:rFonts w:hint="default"/>
          <w:b/>
          <w:bCs/>
          <w:sz w:val="24"/>
          <w:szCs w:val="28"/>
          <w:lang w:val="en-US" w:eastAsia="zh-CN"/>
        </w:rPr>
      </w:pPr>
      <w:r>
        <w:rPr>
          <w:rFonts w:hint="eastAsia"/>
          <w:b/>
          <w:bCs/>
          <w:sz w:val="24"/>
          <w:szCs w:val="28"/>
          <w:lang w:val="en-US" w:eastAsia="zh-CN"/>
        </w:rPr>
        <w:t>6 商品管理功能</w:t>
      </w:r>
    </w:p>
    <w:p>
      <w:pPr>
        <w:widowControl w:val="0"/>
        <w:numPr>
          <w:ilvl w:val="0"/>
          <w:numId w:val="0"/>
        </w:numPr>
        <w:jc w:val="both"/>
        <w:rPr>
          <w:rFonts w:hint="eastAsia"/>
          <w:b w:val="0"/>
          <w:bCs w:val="0"/>
          <w:sz w:val="24"/>
          <w:szCs w:val="28"/>
          <w:lang w:val="en-US" w:eastAsia="zh-CN"/>
        </w:rPr>
      </w:pPr>
      <w:r>
        <w:rPr>
          <w:rFonts w:hint="eastAsia"/>
          <w:b w:val="0"/>
          <w:bCs w:val="0"/>
          <w:sz w:val="24"/>
          <w:szCs w:val="28"/>
          <w:lang w:val="en-US" w:eastAsia="zh-CN"/>
        </w:rPr>
        <w:t>用户功能：</w:t>
      </w:r>
    </w:p>
    <w:p>
      <w:pPr>
        <w:widowControl w:val="0"/>
        <w:numPr>
          <w:ilvl w:val="0"/>
          <w:numId w:val="27"/>
        </w:numPr>
        <w:jc w:val="both"/>
        <w:rPr>
          <w:rFonts w:hint="default"/>
          <w:b w:val="0"/>
          <w:bCs w:val="0"/>
          <w:sz w:val="24"/>
          <w:szCs w:val="28"/>
          <w:lang w:val="en-US" w:eastAsia="zh-CN"/>
        </w:rPr>
      </w:pPr>
      <w:r>
        <w:rPr>
          <w:rFonts w:hint="eastAsia"/>
          <w:b w:val="0"/>
          <w:bCs w:val="0"/>
          <w:sz w:val="24"/>
          <w:szCs w:val="28"/>
          <w:lang w:val="en-US" w:eastAsia="zh-CN"/>
        </w:rPr>
        <w:t>用户可以对卖家的商品进</w:t>
      </w:r>
    </w:p>
    <w:p>
      <w:pPr>
        <w:widowControl w:val="0"/>
        <w:numPr>
          <w:ilvl w:val="0"/>
          <w:numId w:val="0"/>
        </w:numPr>
        <w:jc w:val="both"/>
        <w:rPr>
          <w:rFonts w:hint="default"/>
          <w:b w:val="0"/>
          <w:bCs w:val="0"/>
          <w:sz w:val="24"/>
          <w:szCs w:val="28"/>
          <w:lang w:val="en-US" w:eastAsia="zh-CN"/>
        </w:rPr>
      </w:pPr>
    </w:p>
    <w:p>
      <w:pPr>
        <w:widowControl w:val="0"/>
        <w:numPr>
          <w:ilvl w:val="0"/>
          <w:numId w:val="0"/>
        </w:numPr>
        <w:jc w:val="both"/>
        <w:rPr>
          <w:rFonts w:hint="default"/>
          <w:b w:val="0"/>
          <w:bCs w:val="0"/>
          <w:sz w:val="24"/>
          <w:szCs w:val="28"/>
          <w:lang w:val="en-US" w:eastAsia="zh-CN"/>
        </w:rPr>
      </w:pPr>
    </w:p>
    <w:p>
      <w:pPr>
        <w:widowControl w:val="0"/>
        <w:numPr>
          <w:ilvl w:val="0"/>
          <w:numId w:val="0"/>
        </w:numPr>
        <w:jc w:val="both"/>
        <w:rPr>
          <w:rFonts w:hint="default"/>
          <w:b w:val="0"/>
          <w:bCs w:val="0"/>
          <w:sz w:val="24"/>
          <w:szCs w:val="28"/>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189" w:name="_Toc1541"/>
      <w:r>
        <w:rPr>
          <w:rFonts w:hint="eastAsia" w:asciiTheme="majorEastAsia" w:hAnsiTheme="majorEastAsia" w:eastAsiaTheme="majorEastAsia" w:cstheme="majorEastAsia"/>
          <w:sz w:val="30"/>
          <w:szCs w:val="30"/>
          <w:lang w:val="en-US" w:eastAsia="zh-CN"/>
        </w:rPr>
        <w:t>5.5 性能需求</w:t>
      </w:r>
      <w:bookmarkEnd w:id="189"/>
    </w:p>
    <w:p>
      <w:pPr>
        <w:rPr>
          <w:rFonts w:hint="eastAsia"/>
          <w:lang w:val="en-US" w:eastAsia="zh-CN"/>
        </w:rPr>
      </w:pPr>
    </w:p>
    <w:p>
      <w:pPr>
        <w:spacing w:line="360" w:lineRule="auto"/>
        <w:ind w:right="210" w:firstLine="480" w:firstLineChars="200"/>
        <w:rPr>
          <w:rFonts w:hint="eastAsia" w:ascii="Times New Roman" w:hAnsi="Times New Roman"/>
          <w:sz w:val="24"/>
          <w:szCs w:val="24"/>
        </w:rPr>
      </w:pPr>
      <w:r>
        <w:rPr>
          <w:rFonts w:ascii="Times New Roman" w:hAnsi="宋体"/>
          <w:sz w:val="24"/>
          <w:szCs w:val="24"/>
        </w:rPr>
        <w:t>时间要求：用户的在浏览器端的操作将在</w:t>
      </w:r>
      <w:r>
        <w:rPr>
          <w:rFonts w:ascii="Times New Roman" w:hAnsi="Times New Roman"/>
          <w:sz w:val="24"/>
          <w:szCs w:val="24"/>
        </w:rPr>
        <w:t>3</w:t>
      </w:r>
      <w:r>
        <w:rPr>
          <w:rFonts w:ascii="Times New Roman" w:hAnsi="宋体"/>
          <w:sz w:val="24"/>
          <w:szCs w:val="24"/>
        </w:rPr>
        <w:t>秒钟之内得到响应。</w:t>
      </w:r>
    </w:p>
    <w:p>
      <w:pPr>
        <w:spacing w:line="360" w:lineRule="auto"/>
        <w:ind w:right="210" w:firstLine="480" w:firstLineChars="200"/>
        <w:rPr>
          <w:rFonts w:ascii="Times New Roman" w:hAnsi="Times New Roman"/>
          <w:sz w:val="24"/>
          <w:szCs w:val="24"/>
        </w:rPr>
      </w:pPr>
      <w:r>
        <w:rPr>
          <w:rFonts w:ascii="Times New Roman" w:hAnsi="宋体"/>
          <w:sz w:val="24"/>
          <w:szCs w:val="24"/>
        </w:rPr>
        <w:t>精度和存储时间无特殊要求。</w:t>
      </w:r>
    </w:p>
    <w:p>
      <w:pPr>
        <w:pStyle w:val="3"/>
        <w:bidi w:val="0"/>
        <w:rPr>
          <w:rFonts w:hint="eastAsia" w:asciiTheme="majorEastAsia" w:hAnsiTheme="majorEastAsia" w:eastAsiaTheme="majorEastAsia" w:cstheme="majorEastAsia"/>
          <w:sz w:val="30"/>
          <w:szCs w:val="30"/>
          <w:lang w:val="en-US" w:eastAsia="zh-CN"/>
        </w:rPr>
      </w:pPr>
      <w:bookmarkStart w:id="190" w:name="_Toc709"/>
      <w:bookmarkStart w:id="191" w:name="_Toc24332"/>
      <w:r>
        <w:rPr>
          <w:rFonts w:hint="eastAsia" w:asciiTheme="majorEastAsia" w:hAnsiTheme="majorEastAsia" w:eastAsiaTheme="majorEastAsia" w:cstheme="majorEastAsia"/>
          <w:sz w:val="30"/>
          <w:szCs w:val="30"/>
          <w:lang w:val="en-US" w:eastAsia="zh-CN"/>
        </w:rPr>
        <w:t>5.6 非功能性需求</w:t>
      </w:r>
      <w:bookmarkEnd w:id="190"/>
      <w:bookmarkEnd w:id="191"/>
      <w:r>
        <w:rPr>
          <w:rFonts w:hint="eastAsia" w:asciiTheme="majorEastAsia" w:hAnsiTheme="majorEastAsia" w:eastAsiaTheme="majorEastAsia" w:cstheme="majorEastAsia"/>
          <w:sz w:val="30"/>
          <w:szCs w:val="30"/>
          <w:lang w:val="en-US" w:eastAsia="zh-CN"/>
        </w:rPr>
        <w:t xml:space="preserve"> </w:t>
      </w:r>
    </w:p>
    <w:p>
      <w:pPr>
        <w:rPr>
          <w:rFonts w:hint="default"/>
          <w:lang w:val="en-US" w:eastAsia="zh-CN"/>
        </w:rPr>
      </w:pPr>
    </w:p>
    <w:p>
      <w:pPr>
        <w:spacing w:line="360" w:lineRule="auto"/>
        <w:ind w:right="210" w:firstLine="480" w:firstLineChars="200"/>
        <w:rPr>
          <w:rFonts w:hint="eastAsia" w:ascii="Times New Roman" w:hAnsi="Times New Roman"/>
          <w:sz w:val="24"/>
          <w:szCs w:val="24"/>
        </w:rPr>
      </w:pPr>
      <w:r>
        <w:rPr>
          <w:rFonts w:ascii="Times New Roman" w:hAnsi="宋体"/>
          <w:sz w:val="24"/>
          <w:szCs w:val="24"/>
        </w:rPr>
        <w:t>可移植性：系统应当可以良好运行在任何安装</w:t>
      </w:r>
      <w:r>
        <w:rPr>
          <w:rFonts w:ascii="Times New Roman" w:hAnsi="Times New Roman"/>
          <w:sz w:val="24"/>
          <w:szCs w:val="24"/>
        </w:rPr>
        <w:t>Apache</w:t>
      </w:r>
      <w:r>
        <w:rPr>
          <w:rFonts w:ascii="Times New Roman" w:hAnsi="宋体"/>
          <w:sz w:val="24"/>
          <w:szCs w:val="24"/>
        </w:rPr>
        <w:t>后台、</w:t>
      </w:r>
      <w:r>
        <w:rPr>
          <w:rFonts w:ascii="Times New Roman" w:hAnsi="Times New Roman"/>
          <w:sz w:val="24"/>
          <w:szCs w:val="24"/>
        </w:rPr>
        <w:t>MySQL</w:t>
      </w:r>
      <w:r>
        <w:rPr>
          <w:rFonts w:ascii="Times New Roman" w:hAnsi="宋体"/>
          <w:sz w:val="24"/>
          <w:szCs w:val="24"/>
        </w:rPr>
        <w:t>数据库和</w:t>
      </w:r>
      <w:r>
        <w:rPr>
          <w:rFonts w:ascii="Times New Roman" w:hAnsi="Times New Roman"/>
          <w:sz w:val="24"/>
          <w:szCs w:val="24"/>
        </w:rPr>
        <w:t>JAVA</w:t>
      </w:r>
      <w:r>
        <w:rPr>
          <w:rFonts w:ascii="Times New Roman" w:hAnsi="宋体"/>
          <w:sz w:val="24"/>
          <w:szCs w:val="24"/>
        </w:rPr>
        <w:t>运行时的计算机上。</w:t>
      </w:r>
    </w:p>
    <w:p>
      <w:pPr>
        <w:spacing w:line="360" w:lineRule="auto"/>
        <w:ind w:right="210" w:firstLine="480" w:firstLineChars="200"/>
        <w:rPr>
          <w:rFonts w:hint="eastAsia" w:ascii="Times New Roman" w:hAnsi="宋体"/>
          <w:sz w:val="24"/>
          <w:szCs w:val="24"/>
        </w:rPr>
      </w:pPr>
      <w:r>
        <w:rPr>
          <w:rFonts w:ascii="Times New Roman" w:hAnsi="宋体"/>
          <w:sz w:val="24"/>
          <w:szCs w:val="24"/>
        </w:rPr>
        <w:t>可维护性：</w:t>
      </w:r>
      <w:r>
        <w:rPr>
          <w:rFonts w:hint="eastAsia" w:ascii="Times New Roman" w:hAnsi="宋体"/>
          <w:sz w:val="24"/>
          <w:szCs w:val="24"/>
        </w:rPr>
        <w:t>软件较易被理解、校正、适应及增强功能。</w:t>
      </w:r>
    </w:p>
    <w:p>
      <w:pPr>
        <w:pStyle w:val="3"/>
        <w:bidi w:val="0"/>
        <w:rPr>
          <w:rFonts w:hint="eastAsia" w:asciiTheme="majorEastAsia" w:hAnsiTheme="majorEastAsia" w:eastAsiaTheme="majorEastAsia" w:cstheme="majorEastAsia"/>
          <w:sz w:val="30"/>
          <w:szCs w:val="30"/>
          <w:lang w:val="en-US" w:eastAsia="zh-CN"/>
        </w:rPr>
      </w:pPr>
      <w:bookmarkStart w:id="192" w:name="_Toc20920"/>
      <w:bookmarkStart w:id="193" w:name="_Toc9869"/>
      <w:r>
        <w:rPr>
          <w:rFonts w:hint="eastAsia" w:asciiTheme="majorEastAsia" w:hAnsiTheme="majorEastAsia" w:eastAsiaTheme="majorEastAsia" w:cstheme="majorEastAsia"/>
          <w:sz w:val="30"/>
          <w:szCs w:val="30"/>
          <w:lang w:val="en-US" w:eastAsia="zh-CN"/>
        </w:rPr>
        <w:t>5.7 故障处理</w:t>
      </w:r>
      <w:bookmarkEnd w:id="192"/>
      <w:bookmarkEnd w:id="193"/>
    </w:p>
    <w:p>
      <w:pPr>
        <w:rPr>
          <w:rFonts w:hint="eastAsia"/>
          <w:lang w:val="en-US" w:eastAsia="zh-CN"/>
        </w:rPr>
      </w:pPr>
    </w:p>
    <w:p>
      <w:pPr>
        <w:spacing w:line="360" w:lineRule="auto"/>
        <w:ind w:right="210" w:firstLine="480" w:firstLineChars="200"/>
        <w:rPr>
          <w:rFonts w:hint="eastAsia" w:ascii="Times New Roman" w:hAnsi="宋体"/>
          <w:sz w:val="24"/>
          <w:szCs w:val="24"/>
          <w:lang w:val="en-US" w:eastAsia="zh-CN"/>
        </w:rPr>
      </w:pPr>
      <w:r>
        <w:rPr>
          <w:rFonts w:ascii="Times New Roman" w:hAnsi="宋体"/>
          <w:sz w:val="24"/>
          <w:szCs w:val="24"/>
        </w:rPr>
        <w:t>系统采用高可用性冗余服务器，当主服务器出现访问故障时，可自动启用备用</w:t>
      </w:r>
      <w:r>
        <w:rPr>
          <w:rFonts w:hint="eastAsia" w:ascii="Times New Roman" w:hAnsi="宋体"/>
          <w:sz w:val="24"/>
          <w:szCs w:val="24"/>
          <w:lang w:val="en-US" w:eastAsia="zh-CN"/>
        </w:rPr>
        <w:t>服务器。</w:t>
      </w:r>
    </w:p>
    <w:p>
      <w:pPr>
        <w:widowControl w:val="0"/>
        <w:numPr>
          <w:ilvl w:val="0"/>
          <w:numId w:val="0"/>
        </w:numPr>
        <w:jc w:val="both"/>
        <w:rPr>
          <w:rFonts w:hint="default"/>
          <w:b w:val="0"/>
          <w:bCs w:val="0"/>
          <w:sz w:val="24"/>
          <w:szCs w:val="28"/>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Gungsuh">
    <w:panose1 w:val="02030600000101010101"/>
    <w:charset w:val="81"/>
    <w:family w:val="roman"/>
    <w:pitch w:val="default"/>
    <w:sig w:usb0="B00002AF" w:usb1="69D77CFB" w:usb2="00000030" w:usb3="00000000" w:csb0="4008009F" w:csb1="DFD70000"/>
  </w:font>
  <w:font w:name="微软雅黑">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drawing>
        <wp:inline distT="0" distB="0" distL="114300" distR="114300">
          <wp:extent cx="1410335" cy="555625"/>
          <wp:effectExtent l="0" t="0" r="0" b="16510"/>
          <wp:docPr id="15" name="图片 15" descr="33ecb34c42bf4bbbd1bd3aa0fda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3ecb34c42bf4bbbd1bd3aa0fda1696"/>
                  <pic:cNvPicPr>
                    <a:picLocks noChangeAspect="1"/>
                  </pic:cNvPicPr>
                </pic:nvPicPr>
                <pic:blipFill>
                  <a:blip r:embed="rId1"/>
                  <a:stretch>
                    <a:fillRect/>
                  </a:stretch>
                </pic:blipFill>
                <pic:spPr>
                  <a:xfrm>
                    <a:off x="0" y="0"/>
                    <a:ext cx="1410335" cy="555625"/>
                  </a:xfrm>
                  <a:prstGeom prst="rect">
                    <a:avLst/>
                  </a:prstGeom>
                </pic:spPr>
              </pic:pic>
            </a:graphicData>
          </a:graphic>
        </wp:inline>
      </w:drawing>
    </w:r>
    <w:r>
      <w:rPr>
        <w:rFonts w:hint="eastAsia"/>
      </w:rPr>
      <w:t xml:space="preserve">                                           上海让雷智能科技有限公司</w:t>
    </w:r>
  </w:p>
  <w:p>
    <w:pPr>
      <w:pStyle w:val="10"/>
      <w:jc w:val="right"/>
    </w:pPr>
    <w:r>
      <w:rPr>
        <w:rFonts w:hint="eastAsia"/>
      </w:rPr>
      <w:t xml:space="preserve">                                                  Shanghai Jean Leray Intelligence Technology Co., Ltd</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ECBDAE"/>
    <w:multiLevelType w:val="singleLevel"/>
    <w:tmpl w:val="9CECBDAE"/>
    <w:lvl w:ilvl="0" w:tentative="0">
      <w:start w:val="1"/>
      <w:numFmt w:val="decimal"/>
      <w:suff w:val="space"/>
      <w:lvlText w:val="%1)"/>
      <w:lvlJc w:val="left"/>
    </w:lvl>
  </w:abstractNum>
  <w:abstractNum w:abstractNumId="1">
    <w:nsid w:val="A3CE03F5"/>
    <w:multiLevelType w:val="singleLevel"/>
    <w:tmpl w:val="A3CE03F5"/>
    <w:lvl w:ilvl="0" w:tentative="0">
      <w:start w:val="1"/>
      <w:numFmt w:val="decimal"/>
      <w:suff w:val="space"/>
      <w:lvlText w:val="%1)"/>
      <w:lvlJc w:val="left"/>
    </w:lvl>
  </w:abstractNum>
  <w:abstractNum w:abstractNumId="2">
    <w:nsid w:val="C0CD61E5"/>
    <w:multiLevelType w:val="singleLevel"/>
    <w:tmpl w:val="C0CD61E5"/>
    <w:lvl w:ilvl="0" w:tentative="0">
      <w:start w:val="1"/>
      <w:numFmt w:val="bullet"/>
      <w:lvlText w:val=""/>
      <w:lvlJc w:val="left"/>
      <w:pPr>
        <w:ind w:left="420" w:hanging="420"/>
      </w:pPr>
      <w:rPr>
        <w:rFonts w:hint="default" w:ascii="Wingdings" w:hAnsi="Wingdings"/>
      </w:rPr>
    </w:lvl>
  </w:abstractNum>
  <w:abstractNum w:abstractNumId="3">
    <w:nsid w:val="C41B65EF"/>
    <w:multiLevelType w:val="singleLevel"/>
    <w:tmpl w:val="C41B65EF"/>
    <w:lvl w:ilvl="0" w:tentative="0">
      <w:start w:val="1"/>
      <w:numFmt w:val="decimal"/>
      <w:suff w:val="space"/>
      <w:lvlText w:val="%1)"/>
      <w:lvlJc w:val="left"/>
    </w:lvl>
  </w:abstractNum>
  <w:abstractNum w:abstractNumId="4">
    <w:nsid w:val="CF262B00"/>
    <w:multiLevelType w:val="multilevel"/>
    <w:tmpl w:val="CF262B00"/>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60"/>
        </w:tabs>
        <w:ind w:left="1260" w:hanging="420"/>
      </w:pPr>
      <w:rPr>
        <w:rFonts w:hint="default" w:ascii="Wingdings" w:hAnsi="Wingdings"/>
      </w:rPr>
    </w:lvl>
    <w:lvl w:ilvl="2" w:tentative="0">
      <w:start w:val="1"/>
      <w:numFmt w:val="bullet"/>
      <w:lvlText w:val=""/>
      <w:lvlJc w:val="left"/>
      <w:pPr>
        <w:tabs>
          <w:tab w:val="left" w:pos="-60"/>
        </w:tabs>
        <w:ind w:left="1680" w:hanging="420"/>
      </w:pPr>
      <w:rPr>
        <w:rFonts w:hint="default" w:ascii="Wingdings" w:hAnsi="Wingdings"/>
      </w:rPr>
    </w:lvl>
    <w:lvl w:ilvl="3" w:tentative="0">
      <w:start w:val="1"/>
      <w:numFmt w:val="bullet"/>
      <w:lvlText w:val=""/>
      <w:lvlJc w:val="left"/>
      <w:pPr>
        <w:tabs>
          <w:tab w:val="left" w:pos="-60"/>
        </w:tabs>
        <w:ind w:left="2100" w:hanging="420"/>
      </w:pPr>
      <w:rPr>
        <w:rFonts w:hint="default" w:ascii="Wingdings" w:hAnsi="Wingdings"/>
      </w:rPr>
    </w:lvl>
    <w:lvl w:ilvl="4" w:tentative="0">
      <w:start w:val="1"/>
      <w:numFmt w:val="bullet"/>
      <w:lvlText w:val=""/>
      <w:lvlJc w:val="left"/>
      <w:pPr>
        <w:tabs>
          <w:tab w:val="left" w:pos="-60"/>
        </w:tabs>
        <w:ind w:left="2520" w:hanging="420"/>
      </w:pPr>
      <w:rPr>
        <w:rFonts w:hint="default" w:ascii="Wingdings" w:hAnsi="Wingdings"/>
      </w:rPr>
    </w:lvl>
    <w:lvl w:ilvl="5" w:tentative="0">
      <w:start w:val="1"/>
      <w:numFmt w:val="bullet"/>
      <w:lvlText w:val=""/>
      <w:lvlJc w:val="left"/>
      <w:pPr>
        <w:tabs>
          <w:tab w:val="left" w:pos="-60"/>
        </w:tabs>
        <w:ind w:left="2940" w:hanging="420"/>
      </w:pPr>
      <w:rPr>
        <w:rFonts w:hint="default" w:ascii="Wingdings" w:hAnsi="Wingdings"/>
      </w:rPr>
    </w:lvl>
    <w:lvl w:ilvl="6" w:tentative="0">
      <w:start w:val="1"/>
      <w:numFmt w:val="bullet"/>
      <w:lvlText w:val=""/>
      <w:lvlJc w:val="left"/>
      <w:pPr>
        <w:tabs>
          <w:tab w:val="left" w:pos="-60"/>
        </w:tabs>
        <w:ind w:left="3360" w:hanging="420"/>
      </w:pPr>
      <w:rPr>
        <w:rFonts w:hint="default" w:ascii="Wingdings" w:hAnsi="Wingdings"/>
      </w:rPr>
    </w:lvl>
    <w:lvl w:ilvl="7" w:tentative="0">
      <w:start w:val="1"/>
      <w:numFmt w:val="bullet"/>
      <w:lvlText w:val=""/>
      <w:lvlJc w:val="left"/>
      <w:pPr>
        <w:tabs>
          <w:tab w:val="left" w:pos="-60"/>
        </w:tabs>
        <w:ind w:left="3780" w:hanging="420"/>
      </w:pPr>
      <w:rPr>
        <w:rFonts w:hint="default" w:ascii="Wingdings" w:hAnsi="Wingdings"/>
      </w:rPr>
    </w:lvl>
    <w:lvl w:ilvl="8" w:tentative="0">
      <w:start w:val="1"/>
      <w:numFmt w:val="bullet"/>
      <w:lvlText w:val=""/>
      <w:lvlJc w:val="left"/>
      <w:pPr>
        <w:tabs>
          <w:tab w:val="left" w:pos="-60"/>
        </w:tabs>
        <w:ind w:left="4200" w:hanging="420"/>
      </w:pPr>
      <w:rPr>
        <w:rFonts w:hint="default" w:ascii="Wingdings" w:hAnsi="Wingdings"/>
      </w:rPr>
    </w:lvl>
  </w:abstractNum>
  <w:abstractNum w:abstractNumId="5">
    <w:nsid w:val="D1618813"/>
    <w:multiLevelType w:val="singleLevel"/>
    <w:tmpl w:val="D1618813"/>
    <w:lvl w:ilvl="0" w:tentative="0">
      <w:start w:val="1"/>
      <w:numFmt w:val="decimal"/>
      <w:suff w:val="space"/>
      <w:lvlText w:val="%1)"/>
      <w:lvlJc w:val="left"/>
    </w:lvl>
  </w:abstractNum>
  <w:abstractNum w:abstractNumId="6">
    <w:nsid w:val="D511C1FE"/>
    <w:multiLevelType w:val="singleLevel"/>
    <w:tmpl w:val="D511C1FE"/>
    <w:lvl w:ilvl="0" w:tentative="0">
      <w:start w:val="1"/>
      <w:numFmt w:val="decimal"/>
      <w:lvlText w:val="%1."/>
      <w:lvlJc w:val="left"/>
      <w:pPr>
        <w:tabs>
          <w:tab w:val="left" w:pos="312"/>
        </w:tabs>
      </w:pPr>
    </w:lvl>
  </w:abstractNum>
  <w:abstractNum w:abstractNumId="7">
    <w:nsid w:val="D6C0A65D"/>
    <w:multiLevelType w:val="singleLevel"/>
    <w:tmpl w:val="D6C0A65D"/>
    <w:lvl w:ilvl="0" w:tentative="0">
      <w:start w:val="1"/>
      <w:numFmt w:val="decimal"/>
      <w:lvlText w:val="%1)"/>
      <w:lvlJc w:val="left"/>
      <w:pPr>
        <w:ind w:left="425" w:hanging="425"/>
      </w:pPr>
      <w:rPr>
        <w:rFonts w:hint="default"/>
      </w:rPr>
    </w:lvl>
  </w:abstractNum>
  <w:abstractNum w:abstractNumId="8">
    <w:nsid w:val="D7EC8578"/>
    <w:multiLevelType w:val="singleLevel"/>
    <w:tmpl w:val="D7EC8578"/>
    <w:lvl w:ilvl="0" w:tentative="0">
      <w:start w:val="1"/>
      <w:numFmt w:val="decimal"/>
      <w:lvlText w:val="(%1)"/>
      <w:lvlJc w:val="left"/>
      <w:pPr>
        <w:ind w:left="425" w:hanging="425"/>
      </w:pPr>
      <w:rPr>
        <w:rFonts w:hint="default"/>
      </w:rPr>
    </w:lvl>
  </w:abstractNum>
  <w:abstractNum w:abstractNumId="9">
    <w:nsid w:val="DAC077FB"/>
    <w:multiLevelType w:val="singleLevel"/>
    <w:tmpl w:val="DAC077FB"/>
    <w:lvl w:ilvl="0" w:tentative="0">
      <w:start w:val="1"/>
      <w:numFmt w:val="bullet"/>
      <w:lvlText w:val=""/>
      <w:lvlJc w:val="left"/>
      <w:pPr>
        <w:ind w:left="420" w:hanging="420"/>
      </w:pPr>
      <w:rPr>
        <w:rFonts w:hint="default" w:ascii="Wingdings" w:hAnsi="Wingdings"/>
      </w:rPr>
    </w:lvl>
  </w:abstractNum>
  <w:abstractNum w:abstractNumId="10">
    <w:nsid w:val="F69EA2D4"/>
    <w:multiLevelType w:val="singleLevel"/>
    <w:tmpl w:val="F69EA2D4"/>
    <w:lvl w:ilvl="0" w:tentative="0">
      <w:start w:val="1"/>
      <w:numFmt w:val="decimal"/>
      <w:lvlText w:val="%1."/>
      <w:lvlJc w:val="left"/>
      <w:pPr>
        <w:tabs>
          <w:tab w:val="left" w:pos="312"/>
        </w:tabs>
      </w:pPr>
    </w:lvl>
  </w:abstractNum>
  <w:abstractNum w:abstractNumId="11">
    <w:nsid w:val="0000000C"/>
    <w:multiLevelType w:val="multilevel"/>
    <w:tmpl w:val="0000000C"/>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2">
    <w:nsid w:val="107C1D4C"/>
    <w:multiLevelType w:val="multilevel"/>
    <w:tmpl w:val="107C1D4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5754B27"/>
    <w:multiLevelType w:val="singleLevel"/>
    <w:tmpl w:val="25754B27"/>
    <w:lvl w:ilvl="0" w:tentative="0">
      <w:start w:val="1"/>
      <w:numFmt w:val="decimal"/>
      <w:lvlText w:val="%1."/>
      <w:lvlJc w:val="left"/>
      <w:pPr>
        <w:tabs>
          <w:tab w:val="left" w:pos="312"/>
        </w:tabs>
      </w:pPr>
    </w:lvl>
  </w:abstractNum>
  <w:abstractNum w:abstractNumId="14">
    <w:nsid w:val="2D6783E7"/>
    <w:multiLevelType w:val="singleLevel"/>
    <w:tmpl w:val="2D6783E7"/>
    <w:lvl w:ilvl="0" w:tentative="0">
      <w:start w:val="4"/>
      <w:numFmt w:val="decimal"/>
      <w:lvlText w:val="%1."/>
      <w:lvlJc w:val="left"/>
      <w:pPr>
        <w:tabs>
          <w:tab w:val="left" w:pos="312"/>
        </w:tabs>
        <w:ind w:left="480" w:firstLine="0"/>
      </w:pPr>
    </w:lvl>
  </w:abstractNum>
  <w:abstractNum w:abstractNumId="15">
    <w:nsid w:val="3039C0D4"/>
    <w:multiLevelType w:val="singleLevel"/>
    <w:tmpl w:val="3039C0D4"/>
    <w:lvl w:ilvl="0" w:tentative="0">
      <w:start w:val="1"/>
      <w:numFmt w:val="decimal"/>
      <w:suff w:val="space"/>
      <w:lvlText w:val="%1)"/>
      <w:lvlJc w:val="left"/>
    </w:lvl>
  </w:abstractNum>
  <w:abstractNum w:abstractNumId="16">
    <w:nsid w:val="394DD758"/>
    <w:multiLevelType w:val="singleLevel"/>
    <w:tmpl w:val="394DD758"/>
    <w:lvl w:ilvl="0" w:tentative="0">
      <w:start w:val="1"/>
      <w:numFmt w:val="decimal"/>
      <w:lvlText w:val="%1)"/>
      <w:lvlJc w:val="left"/>
      <w:pPr>
        <w:tabs>
          <w:tab w:val="left" w:pos="312"/>
        </w:tabs>
      </w:pPr>
    </w:lvl>
  </w:abstractNum>
  <w:abstractNum w:abstractNumId="17">
    <w:nsid w:val="429F1BD5"/>
    <w:multiLevelType w:val="multilevel"/>
    <w:tmpl w:val="429F1B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D150D62"/>
    <w:multiLevelType w:val="singleLevel"/>
    <w:tmpl w:val="4D150D62"/>
    <w:lvl w:ilvl="0" w:tentative="0">
      <w:start w:val="1"/>
      <w:numFmt w:val="decimal"/>
      <w:lvlText w:val="(%1)"/>
      <w:lvlJc w:val="left"/>
      <w:pPr>
        <w:ind w:left="425" w:hanging="425"/>
      </w:pPr>
      <w:rPr>
        <w:rFonts w:hint="default"/>
      </w:rPr>
    </w:lvl>
  </w:abstractNum>
  <w:abstractNum w:abstractNumId="19">
    <w:nsid w:val="585A4A1E"/>
    <w:multiLevelType w:val="multilevel"/>
    <w:tmpl w:val="585A4A1E"/>
    <w:lvl w:ilvl="0" w:tentative="0">
      <w:start w:val="1"/>
      <w:numFmt w:val="bullet"/>
      <w:lvlText w:val=""/>
      <w:lvlJc w:val="left"/>
      <w:pPr>
        <w:ind w:left="54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20">
    <w:nsid w:val="593F1DB3"/>
    <w:multiLevelType w:val="multilevel"/>
    <w:tmpl w:val="593F1DB3"/>
    <w:lvl w:ilvl="0" w:tentative="0">
      <w:start w:val="1"/>
      <w:numFmt w:val="bullet"/>
      <w:lvlText w:val=""/>
      <w:lvlJc w:val="left"/>
      <w:pPr>
        <w:ind w:left="54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21">
    <w:nsid w:val="6396F3B6"/>
    <w:multiLevelType w:val="multilevel"/>
    <w:tmpl w:val="6396F3B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3F8C1A0"/>
    <w:multiLevelType w:val="singleLevel"/>
    <w:tmpl w:val="73F8C1A0"/>
    <w:lvl w:ilvl="0" w:tentative="0">
      <w:start w:val="1"/>
      <w:numFmt w:val="decimal"/>
      <w:suff w:val="space"/>
      <w:lvlText w:val="%1)"/>
      <w:lvlJc w:val="left"/>
    </w:lvl>
  </w:abstractNum>
  <w:abstractNum w:abstractNumId="23">
    <w:nsid w:val="74761341"/>
    <w:multiLevelType w:val="multilevel"/>
    <w:tmpl w:val="747613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4">
    <w:nsid w:val="76D76083"/>
    <w:multiLevelType w:val="multilevel"/>
    <w:tmpl w:val="76D7608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7AC405F7"/>
    <w:multiLevelType w:val="multilevel"/>
    <w:tmpl w:val="7AC405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7BC04D35"/>
    <w:multiLevelType w:val="multilevel"/>
    <w:tmpl w:val="7BC04D3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1"/>
  </w:num>
  <w:num w:numId="2">
    <w:abstractNumId w:val="13"/>
  </w:num>
  <w:num w:numId="3">
    <w:abstractNumId w:val="8"/>
  </w:num>
  <w:num w:numId="4">
    <w:abstractNumId w:val="14"/>
  </w:num>
  <w:num w:numId="5">
    <w:abstractNumId w:val="11"/>
  </w:num>
  <w:num w:numId="6">
    <w:abstractNumId w:val="18"/>
  </w:num>
  <w:num w:numId="7">
    <w:abstractNumId w:val="9"/>
  </w:num>
  <w:num w:numId="8">
    <w:abstractNumId w:val="26"/>
  </w:num>
  <w:num w:numId="9">
    <w:abstractNumId w:val="25"/>
  </w:num>
  <w:num w:numId="10">
    <w:abstractNumId w:val="12"/>
  </w:num>
  <w:num w:numId="11">
    <w:abstractNumId w:val="4"/>
  </w:num>
  <w:num w:numId="12">
    <w:abstractNumId w:val="2"/>
  </w:num>
  <w:num w:numId="13">
    <w:abstractNumId w:val="24"/>
  </w:num>
  <w:num w:numId="14">
    <w:abstractNumId w:val="23"/>
  </w:num>
  <w:num w:numId="15">
    <w:abstractNumId w:val="20"/>
  </w:num>
  <w:num w:numId="16">
    <w:abstractNumId w:val="19"/>
  </w:num>
  <w:num w:numId="17">
    <w:abstractNumId w:val="17"/>
  </w:num>
  <w:num w:numId="18">
    <w:abstractNumId w:val="10"/>
  </w:num>
  <w:num w:numId="19">
    <w:abstractNumId w:val="6"/>
  </w:num>
  <w:num w:numId="20">
    <w:abstractNumId w:val="7"/>
  </w:num>
  <w:num w:numId="21">
    <w:abstractNumId w:val="0"/>
  </w:num>
  <w:num w:numId="22">
    <w:abstractNumId w:val="22"/>
  </w:num>
  <w:num w:numId="23">
    <w:abstractNumId w:val="5"/>
  </w:num>
  <w:num w:numId="24">
    <w:abstractNumId w:val="1"/>
  </w:num>
  <w:num w:numId="25">
    <w:abstractNumId w:val="3"/>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982518"/>
    <w:rsid w:val="07E17D6D"/>
    <w:rsid w:val="095979DD"/>
    <w:rsid w:val="0E4C3E5A"/>
    <w:rsid w:val="10842BA9"/>
    <w:rsid w:val="17677595"/>
    <w:rsid w:val="1A8734EB"/>
    <w:rsid w:val="1DDD2E13"/>
    <w:rsid w:val="1E4D5285"/>
    <w:rsid w:val="1F846836"/>
    <w:rsid w:val="21525DC3"/>
    <w:rsid w:val="262F13E2"/>
    <w:rsid w:val="26AC0323"/>
    <w:rsid w:val="27742FCA"/>
    <w:rsid w:val="278E2109"/>
    <w:rsid w:val="2FE449E9"/>
    <w:rsid w:val="304520A9"/>
    <w:rsid w:val="33C9374D"/>
    <w:rsid w:val="3454039F"/>
    <w:rsid w:val="35DC51B3"/>
    <w:rsid w:val="41E6264C"/>
    <w:rsid w:val="47B03DAD"/>
    <w:rsid w:val="4A387426"/>
    <w:rsid w:val="4AC4153A"/>
    <w:rsid w:val="50E16F07"/>
    <w:rsid w:val="511C2349"/>
    <w:rsid w:val="53B65BEA"/>
    <w:rsid w:val="5492536B"/>
    <w:rsid w:val="568F6CED"/>
    <w:rsid w:val="56B707A5"/>
    <w:rsid w:val="592B6C2D"/>
    <w:rsid w:val="5A541B0F"/>
    <w:rsid w:val="60455704"/>
    <w:rsid w:val="60982518"/>
    <w:rsid w:val="70181C4F"/>
    <w:rsid w:val="74D8270D"/>
    <w:rsid w:val="7AD95A10"/>
    <w:rsid w:val="7B787255"/>
    <w:rsid w:val="7D5852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toc 3"/>
    <w:basedOn w:val="1"/>
    <w:next w:val="1"/>
    <w:unhideWhenUsed/>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Normal (Web)"/>
    <w:basedOn w:val="1"/>
    <w:qFormat/>
    <w:uiPriority w:val="0"/>
    <w:pPr>
      <w:widowControl/>
      <w:spacing w:before="100" w:beforeAutospacing="1" w:after="100" w:afterAutospacing="1"/>
      <w:jc w:val="left"/>
    </w:pPr>
    <w:rPr>
      <w:rFonts w:ascii="宋体" w:hAnsi="宋体" w:cs="宋体"/>
      <w:sz w:val="24"/>
    </w:rPr>
  </w:style>
  <w:style w:type="table" w:styleId="13">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封面表格文本"/>
    <w:basedOn w:val="1"/>
    <w:qFormat/>
    <w:uiPriority w:val="0"/>
    <w:pPr>
      <w:keepNext/>
      <w:autoSpaceDE w:val="0"/>
      <w:autoSpaceDN w:val="0"/>
      <w:adjustRightInd w:val="0"/>
      <w:jc w:val="center"/>
    </w:pPr>
    <w:rPr>
      <w:rFonts w:ascii="Arial" w:hAnsi="Arial"/>
      <w:kern w:val="0"/>
    </w:rPr>
  </w:style>
  <w:style w:type="paragraph" w:customStyle="1" w:styleId="16">
    <w:name w:val="缺省文本"/>
    <w:basedOn w:val="1"/>
    <w:qFormat/>
    <w:uiPriority w:val="0"/>
    <w:pPr>
      <w:keepNext/>
      <w:autoSpaceDE w:val="0"/>
      <w:autoSpaceDN w:val="0"/>
      <w:adjustRightInd w:val="0"/>
      <w:spacing w:line="360" w:lineRule="auto"/>
      <w:jc w:val="left"/>
    </w:pPr>
    <w:rPr>
      <w:rFonts w:ascii="Arial" w:hAnsi="Arial"/>
      <w:kern w:val="0"/>
    </w:rPr>
  </w:style>
  <w:style w:type="paragraph" w:customStyle="1" w:styleId="17">
    <w:name w:val="页脚样式"/>
    <w:basedOn w:val="1"/>
    <w:qFormat/>
    <w:uiPriority w:val="0"/>
    <w:pPr>
      <w:keepNext/>
      <w:widowControl/>
      <w:autoSpaceDE w:val="0"/>
      <w:autoSpaceDN w:val="0"/>
      <w:adjustRightInd w:val="0"/>
      <w:spacing w:line="360" w:lineRule="auto"/>
      <w:jc w:val="left"/>
    </w:pPr>
    <w:rPr>
      <w:kern w:val="0"/>
      <w:sz w:val="18"/>
      <w:szCs w:val="20"/>
      <w:lang w:eastAsia="en-US"/>
    </w:rPr>
  </w:style>
  <w:style w:type="paragraph" w:customStyle="1" w:styleId="18">
    <w:name w:val="摘要"/>
    <w:basedOn w:val="1"/>
    <w:qFormat/>
    <w:uiPriority w:val="0"/>
    <w:pPr>
      <w:keepNext/>
      <w:widowControl/>
      <w:tabs>
        <w:tab w:val="left" w:pos="907"/>
      </w:tabs>
      <w:autoSpaceDE w:val="0"/>
      <w:autoSpaceDN w:val="0"/>
      <w:adjustRightInd w:val="0"/>
      <w:spacing w:line="360" w:lineRule="auto"/>
      <w:ind w:left="879" w:hanging="879"/>
    </w:pPr>
    <w:rPr>
      <w:rFonts w:ascii="Arial" w:hAnsi="Arial"/>
      <w:b/>
      <w:kern w:val="0"/>
    </w:rPr>
  </w:style>
  <w:style w:type="character" w:customStyle="1" w:styleId="19">
    <w:name w:val="标题 4 字符"/>
    <w:link w:val="5"/>
    <w:qFormat/>
    <w:uiPriority w:val="0"/>
    <w:rPr>
      <w:rFonts w:ascii="Arial" w:hAnsi="Arial" w:eastAsia="黑体"/>
      <w:b/>
      <w:sz w:val="28"/>
    </w:rPr>
  </w:style>
  <w:style w:type="paragraph" w:customStyle="1" w:styleId="20">
    <w:name w:val="列表段落1"/>
    <w:basedOn w:val="1"/>
    <w:qFormat/>
    <w:uiPriority w:val="34"/>
    <w:pPr>
      <w:ind w:firstLine="420" w:firstLineChars="200"/>
    </w:p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319</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2019-10-23T03:36:00Z</dcterms:created>
  <dc:creator>随性</dc:creator>
  <cp:lastModifiedBy>haier</cp:lastModifiedBy>
  <dcterms:modified xsi:type="dcterms:W3CDTF">2020-02-18T10:58:22Z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