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FAE" w:rsidRDefault="002F0E9A" w:rsidP="00B33BA2">
      <w:pPr>
        <w:pStyle w:val="Heading1"/>
        <w:rPr>
          <w:rFonts w:ascii="Arial" w:hAnsi="Arial" w:cs="Arial"/>
        </w:rPr>
      </w:pPr>
      <w:r>
        <w:rPr>
          <w:rFonts w:ascii="Arial" w:hAnsi="Arial" w:cs="Arial"/>
        </w:rPr>
        <w:t xml:space="preserve">Reimplement Your Stack, Using The ErrorCode </w:t>
      </w:r>
      <w:r w:rsidRPr="00FD3CA7">
        <w:rPr>
          <w:rFonts w:ascii="Courier New" w:hAnsi="Courier New" w:cs="Courier New"/>
        </w:rPr>
        <w:t>enum</w:t>
      </w:r>
    </w:p>
    <w:p w:rsidR="00D708FB" w:rsidRDefault="00D708FB" w:rsidP="00D708FB">
      <w:pPr>
        <w:rPr>
          <w:rFonts w:ascii="Arial" w:hAnsi="Arial" w:cs="Arial"/>
          <w:b/>
          <w:u w:val="single"/>
        </w:rPr>
      </w:pPr>
    </w:p>
    <w:p w:rsidR="00D708FB" w:rsidRDefault="00D708FB" w:rsidP="00D708FB">
      <w:pPr>
        <w:rPr>
          <w:rFonts w:ascii="Arial" w:hAnsi="Arial" w:cs="Arial"/>
        </w:rPr>
      </w:pPr>
      <w:r w:rsidRPr="005361C1">
        <w:rPr>
          <w:rFonts w:ascii="Arial" w:hAnsi="Arial" w:cs="Arial"/>
          <w:b/>
          <w:u w:val="single"/>
        </w:rPr>
        <w:t>The goal for this exercise</w:t>
      </w:r>
      <w:r w:rsidRPr="005361C1">
        <w:rPr>
          <w:rFonts w:ascii="Arial" w:hAnsi="Arial" w:cs="Arial"/>
        </w:rPr>
        <w:t xml:space="preserve"> is to </w:t>
      </w:r>
      <w:r>
        <w:rPr>
          <w:rFonts w:ascii="Arial" w:hAnsi="Arial" w:cs="Arial"/>
        </w:rPr>
        <w:t xml:space="preserve">make sure that you can use an enum.  You will also modify the SmartArray class – </w:t>
      </w:r>
      <w:r w:rsidR="00DB3710">
        <w:rPr>
          <w:rFonts w:ascii="Arial" w:hAnsi="Arial" w:cs="Arial"/>
        </w:rPr>
        <w:t xml:space="preserve">so much so </w:t>
      </w:r>
      <w:r>
        <w:rPr>
          <w:rFonts w:ascii="Arial" w:hAnsi="Arial" w:cs="Arial"/>
        </w:rPr>
        <w:t>that you'll actually put all this code into a new project.</w:t>
      </w:r>
    </w:p>
    <w:p w:rsidR="00C1592C" w:rsidRDefault="00C1592C" w:rsidP="00C1592C">
      <w:pPr>
        <w:rPr>
          <w:rFonts w:ascii="Helvetica" w:hAnsi="Helvetica" w:cs="Helvetica"/>
        </w:rPr>
      </w:pPr>
    </w:p>
    <w:p w:rsidR="00C1592C" w:rsidRDefault="00C1592C" w:rsidP="00C1592C">
      <w:pPr>
        <w:rPr>
          <w:rFonts w:ascii="Helvetica" w:hAnsi="Helvetica"/>
        </w:rPr>
      </w:pPr>
      <w:r w:rsidRPr="001C6746">
        <w:rPr>
          <w:rFonts w:ascii="Arial" w:hAnsi="Arial" w:cs="Arial"/>
          <w:b/>
          <w:u w:val="single"/>
        </w:rPr>
        <w:t xml:space="preserve">What you need to do for this exercise: </w:t>
      </w:r>
      <w:r w:rsidRPr="002E7BB5">
        <w:rPr>
          <w:rFonts w:ascii="Arial" w:hAnsi="Arial" w:cs="Arial"/>
        </w:rPr>
        <w:t xml:space="preserve"> </w:t>
      </w:r>
      <w:r>
        <w:rPr>
          <w:rFonts w:ascii="Arial" w:hAnsi="Arial" w:cs="Arial"/>
        </w:rPr>
        <w:t xml:space="preserve">In the starter solution, in the </w:t>
      </w:r>
      <w:r w:rsidRPr="00DC539F">
        <w:rPr>
          <w:rFonts w:ascii="Arial" w:hAnsi="Arial" w:cs="Arial"/>
          <w:b/>
        </w:rPr>
        <w:t>SmartArray_</w:t>
      </w:r>
      <w:r w:rsidRPr="00D73E6C">
        <w:rPr>
          <w:rFonts w:ascii="Arial" w:hAnsi="Arial" w:cs="Arial"/>
          <w:b/>
          <w:color w:val="FF0000"/>
        </w:rPr>
        <w:t>Enums</w:t>
      </w:r>
      <w:r>
        <w:rPr>
          <w:rFonts w:ascii="Arial" w:hAnsi="Arial" w:cs="Arial"/>
          <w:b/>
        </w:rPr>
        <w:t>_</w:t>
      </w:r>
      <w:r w:rsidRPr="00DC539F">
        <w:rPr>
          <w:rFonts w:ascii="Arial" w:hAnsi="Arial" w:cs="Arial"/>
          <w:b/>
        </w:rPr>
        <w:t>Test</w:t>
      </w:r>
      <w:r>
        <w:rPr>
          <w:rFonts w:ascii="Arial" w:hAnsi="Arial" w:cs="Arial"/>
        </w:rPr>
        <w:t xml:space="preserve"> project (not the SmartArray_</w:t>
      </w:r>
      <w:r w:rsidR="0074587E">
        <w:rPr>
          <w:rFonts w:ascii="Arial" w:hAnsi="Arial" w:cs="Arial"/>
        </w:rPr>
        <w:t>EH_</w:t>
      </w:r>
      <w:r>
        <w:rPr>
          <w:rFonts w:ascii="Arial" w:hAnsi="Arial" w:cs="Arial"/>
        </w:rPr>
        <w:t xml:space="preserve">Test project), create </w:t>
      </w:r>
      <w:r>
        <w:rPr>
          <w:rFonts w:ascii="Helvetica" w:hAnsi="Helvetica"/>
        </w:rPr>
        <w:t xml:space="preserve">an enum to define </w:t>
      </w:r>
      <w:r w:rsidR="00173FDF">
        <w:rPr>
          <w:rFonts w:ascii="Helvetica" w:hAnsi="Helvetica"/>
        </w:rPr>
        <w:t>a new type named ErrorCode, then re-implement the SmartArray class so that it uses the new enum.</w:t>
      </w:r>
    </w:p>
    <w:p w:rsidR="00C1592C" w:rsidRDefault="00C1592C" w:rsidP="00C1592C">
      <w:pPr>
        <w:rPr>
          <w:rFonts w:ascii="Helvetica" w:hAnsi="Helvetica"/>
        </w:rPr>
      </w:pPr>
    </w:p>
    <w:p w:rsidR="00C1592C" w:rsidRDefault="00C1592C" w:rsidP="00C1592C">
      <w:pPr>
        <w:ind w:firstLine="360"/>
        <w:rPr>
          <w:rFonts w:ascii="Helvetica" w:hAnsi="Helvetica"/>
        </w:rPr>
      </w:pPr>
      <w:r>
        <w:rPr>
          <w:rFonts w:ascii="Helvetica" w:hAnsi="Helvetica"/>
        </w:rPr>
        <w:t xml:space="preserve">The purpose of this enum is to list the possible responses when your SmartArray (or LinkedList, or Stack, or Queue,etc) class is asked to do something.  (Note that you haven’t yet seen the Stack/Queue in this class, but you will soon).  Hopefully, if someone tries to, say, add a new item to the LinkedList, everything will go fine, in which case the appropriate method will return the "No Error" error code.  On the other hand, it's possible that there isn't any space left in your computer's memory, (and thus, no space in the LinkedList).  In that case, your method should return the OverFlow error code.  </w:t>
      </w:r>
    </w:p>
    <w:p w:rsidR="00C1592C" w:rsidRDefault="00C1592C" w:rsidP="00C1592C">
      <w:pPr>
        <w:rPr>
          <w:rFonts w:ascii="Helvetica" w:hAnsi="Helvetica"/>
        </w:rPr>
      </w:pPr>
    </w:p>
    <w:p w:rsidR="00C1592C" w:rsidRDefault="00C1592C" w:rsidP="00C1592C">
      <w:pPr>
        <w:ind w:firstLine="360"/>
        <w:rPr>
          <w:rFonts w:ascii="Helvetica" w:hAnsi="Helvetica"/>
        </w:rPr>
      </w:pPr>
      <w:r>
        <w:rPr>
          <w:rFonts w:ascii="Helvetica" w:hAnsi="Helvetica"/>
        </w:rPr>
        <w:t>Your SmartArray ( / LinkedList / Stack / Queue) class may generate the following types of errors, and so your ErrorCode enum should have a value for each:</w:t>
      </w:r>
    </w:p>
    <w:p w:rsidR="00C1592C" w:rsidRDefault="00C1592C" w:rsidP="00C1592C">
      <w:pPr>
        <w:rPr>
          <w:rFonts w:ascii="Helvetica" w:hAnsi="Helvetica"/>
        </w:rPr>
      </w:pPr>
    </w:p>
    <w:p w:rsidR="00C1592C" w:rsidRDefault="00C1592C" w:rsidP="00C1592C">
      <w:pPr>
        <w:numPr>
          <w:ilvl w:val="0"/>
          <w:numId w:val="41"/>
        </w:numPr>
        <w:rPr>
          <w:rFonts w:ascii="Helvetica" w:hAnsi="Helvetica"/>
        </w:rPr>
      </w:pPr>
      <w:r>
        <w:rPr>
          <w:rFonts w:ascii="Helvetica" w:hAnsi="Helvetica"/>
        </w:rPr>
        <w:t>NoError</w:t>
      </w:r>
      <w:r>
        <w:rPr>
          <w:rFonts w:ascii="Helvetica" w:hAnsi="Helvetica"/>
        </w:rPr>
        <w:br/>
        <w:t>If a method (such as Add) does everything correctly,then it should return this Error Code, in order to indicate that everything went fine.</w:t>
      </w:r>
      <w:r>
        <w:rPr>
          <w:rFonts w:ascii="Helvetica" w:hAnsi="Helvetica"/>
        </w:rPr>
        <w:br/>
      </w:r>
    </w:p>
    <w:p w:rsidR="00C1592C" w:rsidRDefault="00C1592C" w:rsidP="00C1592C">
      <w:pPr>
        <w:numPr>
          <w:ilvl w:val="0"/>
          <w:numId w:val="41"/>
        </w:numPr>
        <w:rPr>
          <w:rFonts w:ascii="Helvetica" w:hAnsi="Helvetica"/>
        </w:rPr>
      </w:pPr>
      <w:r>
        <w:rPr>
          <w:rFonts w:ascii="Helvetica" w:hAnsi="Helvetica"/>
        </w:rPr>
        <w:t>OverFlow</w:t>
      </w:r>
      <w:r>
        <w:rPr>
          <w:rFonts w:ascii="Helvetica" w:hAnsi="Helvetica"/>
        </w:rPr>
        <w:br/>
        <w:t xml:space="preserve">If you try and add something to the data structure, and there's no more space left, the Add method should return this error code.  </w:t>
      </w:r>
      <w:r>
        <w:rPr>
          <w:rFonts w:ascii="Helvetica" w:hAnsi="Helvetica"/>
        </w:rPr>
        <w:br/>
        <w:t>While the early versions of your SmartArray class clearly can return this error, it's possible that other classes (such as your LinkedList class) might never return this value.  Similarly, if you build your Stack/Queue on a LinkedList, then your Stack/Queue will never return this.  You should include this error code anyways, in case you decide to change how you implement things later (maybe to have your Stack use an array, for example), or in case you want to re-use your ErrorCode somewhere else.</w:t>
      </w:r>
      <w:r>
        <w:rPr>
          <w:rFonts w:ascii="Helvetica" w:hAnsi="Helvetica"/>
        </w:rPr>
        <w:br/>
      </w:r>
    </w:p>
    <w:p w:rsidR="00C1592C" w:rsidRPr="00835CB5" w:rsidRDefault="00C1592C" w:rsidP="00C1592C">
      <w:pPr>
        <w:numPr>
          <w:ilvl w:val="0"/>
          <w:numId w:val="41"/>
        </w:numPr>
        <w:rPr>
          <w:rFonts w:ascii="Helvetica" w:hAnsi="Helvetica"/>
        </w:rPr>
      </w:pPr>
      <w:r>
        <w:rPr>
          <w:rFonts w:ascii="Helvetica" w:hAnsi="Helvetica"/>
        </w:rPr>
        <w:t>UnderFlow</w:t>
      </w:r>
      <w:r>
        <w:rPr>
          <w:rFonts w:ascii="Helvetica" w:hAnsi="Helvetica"/>
        </w:rPr>
        <w:br/>
        <w:t xml:space="preserve">The LinkedList/Stack/Queue is empty, meaning there's nothing there.  Return this ErrorCode if the Delete method is called, and there's nothing in the LinkedList/Stack/Queue. This value should also be returned if the LinkedList/Stack/Queue is empty, and someone calls the "get an element" method on it.  </w:t>
      </w:r>
      <w:r>
        <w:rPr>
          <w:rFonts w:ascii="Helvetica" w:hAnsi="Helvetica"/>
        </w:rPr>
        <w:br/>
      </w:r>
    </w:p>
    <w:p w:rsidR="00D708FB" w:rsidRDefault="00C1592C" w:rsidP="00C1592C">
      <w:pPr>
        <w:ind w:firstLine="360"/>
        <w:rPr>
          <w:rFonts w:ascii="Helvetica" w:hAnsi="Helvetica"/>
        </w:rPr>
      </w:pPr>
      <w:r>
        <w:rPr>
          <w:rFonts w:ascii="Arial" w:hAnsi="Arial" w:cs="Arial"/>
        </w:rPr>
        <w:t>Next</w:t>
      </w:r>
      <w:r w:rsidR="00D708FB">
        <w:rPr>
          <w:rFonts w:ascii="Arial" w:hAnsi="Arial" w:cs="Arial"/>
        </w:rPr>
        <w:t xml:space="preserve">, </w:t>
      </w:r>
      <w:r w:rsidR="00BA1866">
        <w:rPr>
          <w:rFonts w:ascii="Arial" w:hAnsi="Arial" w:cs="Arial"/>
        </w:rPr>
        <w:t>implement the SmartArray class, as defined below.  You are encouraged to copy code from your existing SmartArray class.</w:t>
      </w:r>
    </w:p>
    <w:p w:rsidR="00D708FB" w:rsidRDefault="00D708FB" w:rsidP="00D708FB">
      <w:pPr>
        <w:rPr>
          <w:rFonts w:ascii="Helvetica" w:hAnsi="Helvetica"/>
        </w:rPr>
      </w:pPr>
    </w:p>
    <w:p w:rsidR="00D708FB" w:rsidRDefault="00D708FB" w:rsidP="00D708FB">
      <w:pPr>
        <w:rPr>
          <w:rFonts w:ascii="Helvetica" w:hAnsi="Helvetica"/>
        </w:rPr>
      </w:pPr>
      <w:r>
        <w:rPr>
          <w:rFonts w:ascii="Helvetica" w:hAnsi="Helvetica"/>
        </w:rPr>
        <w:tab/>
        <w:t xml:space="preserve">Note that most of the code </w:t>
      </w:r>
      <w:r>
        <w:rPr>
          <w:rFonts w:ascii="Arial" w:hAnsi="Arial" w:cs="Arial"/>
        </w:rPr>
        <w:t xml:space="preserve">in the </w:t>
      </w:r>
      <w:r w:rsidRPr="00DC539F">
        <w:rPr>
          <w:rFonts w:ascii="Arial" w:hAnsi="Arial" w:cs="Arial"/>
          <w:b/>
        </w:rPr>
        <w:t>SmartArray_</w:t>
      </w:r>
      <w:r w:rsidRPr="00D73E6C">
        <w:rPr>
          <w:rFonts w:ascii="Arial" w:hAnsi="Arial" w:cs="Arial"/>
          <w:b/>
          <w:color w:val="FF0000"/>
        </w:rPr>
        <w:t>Enums</w:t>
      </w:r>
      <w:r>
        <w:rPr>
          <w:rFonts w:ascii="Arial" w:hAnsi="Arial" w:cs="Arial"/>
          <w:b/>
        </w:rPr>
        <w:t>_</w:t>
      </w:r>
      <w:r w:rsidRPr="00DC539F">
        <w:rPr>
          <w:rFonts w:ascii="Arial" w:hAnsi="Arial" w:cs="Arial"/>
          <w:b/>
        </w:rPr>
        <w:t>Test</w:t>
      </w:r>
      <w:r>
        <w:rPr>
          <w:rFonts w:ascii="Arial" w:hAnsi="Arial" w:cs="Arial"/>
        </w:rPr>
        <w:t xml:space="preserve"> project is commented out.  If you select everything in the file (by pressing the Control+A keys), </w:t>
      </w:r>
      <w:r>
        <w:rPr>
          <w:rFonts w:ascii="Arial" w:hAnsi="Arial" w:cs="Arial"/>
        </w:rPr>
        <w:lastRenderedPageBreak/>
        <w:t xml:space="preserve">then use the Edit </w:t>
      </w:r>
      <w:r w:rsidRPr="00EC6B75">
        <w:rPr>
          <w:rFonts w:ascii="Arial" w:hAnsi="Arial" w:cs="Arial"/>
        </w:rPr>
        <w:sym w:font="Wingdings" w:char="F0E0"/>
      </w:r>
      <w:r>
        <w:rPr>
          <w:rFonts w:ascii="Arial" w:hAnsi="Arial" w:cs="Arial"/>
        </w:rPr>
        <w:t xml:space="preserve"> Advanced </w:t>
      </w:r>
      <w:r w:rsidRPr="00EC6B75">
        <w:rPr>
          <w:rFonts w:ascii="Arial" w:hAnsi="Arial" w:cs="Arial"/>
        </w:rPr>
        <w:sym w:font="Wingdings" w:char="F0E0"/>
      </w:r>
      <w:r>
        <w:rPr>
          <w:rFonts w:ascii="Arial" w:hAnsi="Arial" w:cs="Arial"/>
        </w:rPr>
        <w:t xml:space="preserve"> Uncomment Selection menu item, you can uncomment everything quickly and easily.</w:t>
      </w:r>
    </w:p>
    <w:p w:rsidR="000765C7" w:rsidRDefault="000765C7" w:rsidP="000765C7">
      <w:pPr>
        <w:rPr>
          <w:rFonts w:ascii="Helvetica" w:hAnsi="Helvetica"/>
        </w:rPr>
      </w:pPr>
    </w:p>
    <w:p w:rsidR="006D2EAD" w:rsidRDefault="00FB6933" w:rsidP="00FB6933">
      <w:pPr>
        <w:ind w:firstLine="720"/>
        <w:rPr>
          <w:rFonts w:ascii="Helvetica" w:hAnsi="Helvetica"/>
        </w:rPr>
      </w:pPr>
      <w:r>
        <w:rPr>
          <w:rFonts w:ascii="Helvetica" w:hAnsi="Helvetica"/>
        </w:rPr>
        <w:t>I</w:t>
      </w:r>
      <w:r w:rsidR="00C95930">
        <w:rPr>
          <w:rFonts w:ascii="Helvetica" w:hAnsi="Helvetica"/>
        </w:rPr>
        <w:t xml:space="preserve">n the table below, you'll see that </w:t>
      </w:r>
      <w:r w:rsidR="006D2EAD">
        <w:rPr>
          <w:rFonts w:ascii="Helvetica" w:hAnsi="Helvetica"/>
        </w:rPr>
        <w:t xml:space="preserve">stuff that hasn't changed has been </w:t>
      </w:r>
      <w:r w:rsidR="006D2EAD" w:rsidRPr="006D2EAD">
        <w:rPr>
          <w:rFonts w:ascii="Helvetica" w:hAnsi="Helvetica"/>
          <w:color w:val="808080"/>
        </w:rPr>
        <w:t>grayed out</w:t>
      </w:r>
      <w:r w:rsidR="006D2EAD">
        <w:rPr>
          <w:rFonts w:ascii="Helvetica" w:hAnsi="Helvetica"/>
        </w:rPr>
        <w:t xml:space="preserve">, stuff that has changed has been </w:t>
      </w:r>
      <w:r w:rsidR="006D2EAD" w:rsidRPr="006D2EAD">
        <w:rPr>
          <w:rFonts w:ascii="Helvetica" w:hAnsi="Helvetica"/>
          <w:color w:val="FF0000"/>
        </w:rPr>
        <w:t>marked in red</w:t>
      </w:r>
      <w:r w:rsidR="00512E43">
        <w:rPr>
          <w:rFonts w:ascii="Helvetica" w:hAnsi="Helvetica"/>
        </w:rPr>
        <w:t>.</w:t>
      </w:r>
    </w:p>
    <w:p w:rsidR="006D2EAD" w:rsidRDefault="006D2EAD" w:rsidP="00BF1CD8">
      <w:pPr>
        <w:rPr>
          <w:rFonts w:ascii="Helvetica" w:hAnsi="Helvetica"/>
        </w:rPr>
      </w:pPr>
    </w:p>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3060"/>
        <w:gridCol w:w="4672"/>
      </w:tblGrid>
      <w:tr w:rsidR="006D2EAD" w:rsidRPr="001D00C3" w:rsidTr="001D00C3">
        <w:trPr>
          <w:cantSplit/>
        </w:trPr>
        <w:tc>
          <w:tcPr>
            <w:tcW w:w="10000" w:type="dxa"/>
            <w:gridSpan w:val="3"/>
            <w:shd w:val="clear" w:color="auto" w:fill="000000"/>
          </w:tcPr>
          <w:p w:rsidR="006D2EAD" w:rsidRPr="001D00C3" w:rsidRDefault="006D2EAD" w:rsidP="005F129E">
            <w:pPr>
              <w:rPr>
                <w:rFonts w:ascii="Arial" w:hAnsi="Arial" w:cs="Arial"/>
                <w:b/>
              </w:rPr>
            </w:pPr>
            <w:r>
              <w:br w:type="page"/>
            </w:r>
            <w:r w:rsidRPr="001D00C3">
              <w:rPr>
                <w:rFonts w:ascii="Arial" w:hAnsi="Arial" w:cs="Arial"/>
                <w:b/>
              </w:rPr>
              <w:t>SmartArray Data &amp; Methods</w:t>
            </w:r>
          </w:p>
        </w:tc>
      </w:tr>
      <w:tr w:rsidR="006D2EAD" w:rsidRPr="001D00C3" w:rsidTr="001D00C3">
        <w:trPr>
          <w:cantSplit/>
        </w:trPr>
        <w:tc>
          <w:tcPr>
            <w:tcW w:w="2268" w:type="dxa"/>
            <w:shd w:val="clear" w:color="auto" w:fill="000000"/>
          </w:tcPr>
          <w:p w:rsidR="006D2EAD" w:rsidRPr="001D00C3" w:rsidRDefault="006D2EAD" w:rsidP="005F129E">
            <w:pPr>
              <w:rPr>
                <w:rFonts w:ascii="Arial" w:hAnsi="Arial" w:cs="Arial"/>
              </w:rPr>
            </w:pPr>
            <w:r w:rsidRPr="001D00C3">
              <w:rPr>
                <w:rFonts w:ascii="Arial" w:hAnsi="Arial" w:cs="Arial"/>
              </w:rPr>
              <w:t>Data Field Name</w:t>
            </w:r>
          </w:p>
        </w:tc>
        <w:tc>
          <w:tcPr>
            <w:tcW w:w="3060" w:type="dxa"/>
            <w:shd w:val="clear" w:color="auto" w:fill="000000"/>
          </w:tcPr>
          <w:p w:rsidR="006D2EAD" w:rsidRPr="001D00C3" w:rsidRDefault="006D2EAD" w:rsidP="005F129E">
            <w:pPr>
              <w:rPr>
                <w:rFonts w:ascii="Arial" w:hAnsi="Arial" w:cs="Arial"/>
              </w:rPr>
            </w:pPr>
            <w:r w:rsidRPr="001D00C3">
              <w:rPr>
                <w:rFonts w:ascii="Arial" w:hAnsi="Arial" w:cs="Arial"/>
              </w:rPr>
              <w:t>Type</w:t>
            </w:r>
          </w:p>
        </w:tc>
        <w:tc>
          <w:tcPr>
            <w:tcW w:w="4672" w:type="dxa"/>
            <w:shd w:val="clear" w:color="auto" w:fill="000000"/>
          </w:tcPr>
          <w:p w:rsidR="006D2EAD" w:rsidRPr="001D00C3" w:rsidRDefault="006D2EAD" w:rsidP="005F129E">
            <w:pPr>
              <w:rPr>
                <w:rFonts w:ascii="Arial" w:hAnsi="Arial" w:cs="Arial"/>
              </w:rPr>
            </w:pPr>
            <w:r w:rsidRPr="001D00C3">
              <w:rPr>
                <w:rFonts w:ascii="Arial" w:hAnsi="Arial" w:cs="Arial"/>
              </w:rPr>
              <w:t>Description:</w:t>
            </w:r>
          </w:p>
        </w:tc>
      </w:tr>
      <w:tr w:rsidR="006D2EAD" w:rsidTr="001D00C3">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rgNums</w:t>
            </w:r>
          </w:p>
        </w:tc>
        <w:tc>
          <w:tcPr>
            <w:tcW w:w="3060"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Array of ints</w:t>
            </w:r>
          </w:p>
        </w:tc>
        <w:tc>
          <w:tcPr>
            <w:tcW w:w="4672" w:type="dxa"/>
            <w:vAlign w:val="center"/>
          </w:tcPr>
          <w:p w:rsidR="006D2EAD" w:rsidRPr="001D00C3" w:rsidRDefault="006D2EAD" w:rsidP="005F129E">
            <w:pPr>
              <w:rPr>
                <w:color w:val="808080"/>
              </w:rPr>
            </w:pPr>
            <w:r w:rsidRPr="001D00C3">
              <w:rPr>
                <w:color w:val="808080"/>
              </w:rPr>
              <w:t>A reference to an array of integers.</w:t>
            </w:r>
          </w:p>
        </w:tc>
      </w:tr>
      <w:tr w:rsidR="006D2EAD" w:rsidTr="001D00C3">
        <w:trPr>
          <w:cantSplit/>
        </w:trPr>
        <w:tc>
          <w:tcPr>
            <w:tcW w:w="10000" w:type="dxa"/>
            <w:gridSpan w:val="3"/>
            <w:vAlign w:val="center"/>
          </w:tcPr>
          <w:p w:rsidR="006D2EAD" w:rsidRPr="001D00C3" w:rsidRDefault="006D2EAD" w:rsidP="001D00C3">
            <w:pPr>
              <w:jc w:val="center"/>
              <w:rPr>
                <w:color w:val="808080"/>
              </w:rPr>
            </w:pPr>
            <w:r w:rsidRPr="001D00C3">
              <w:rPr>
                <w:color w:val="808080"/>
                <w:u w:val="single"/>
              </w:rPr>
              <w:t>Note</w:t>
            </w:r>
            <w:r w:rsidRPr="001D00C3">
              <w:rPr>
                <w:color w:val="808080"/>
              </w:rPr>
              <w:t xml:space="preserve">: all data fields should be marked </w:t>
            </w:r>
            <w:r w:rsidRPr="001D00C3">
              <w:rPr>
                <w:b/>
                <w:color w:val="808080"/>
              </w:rPr>
              <w:t>private</w:t>
            </w:r>
          </w:p>
        </w:tc>
      </w:tr>
      <w:tr w:rsidR="006D2EAD" w:rsidRPr="001D00C3" w:rsidTr="001D00C3">
        <w:trPr>
          <w:cantSplit/>
        </w:trPr>
        <w:tc>
          <w:tcPr>
            <w:tcW w:w="2268" w:type="dxa"/>
            <w:shd w:val="clear" w:color="auto" w:fill="000000"/>
          </w:tcPr>
          <w:p w:rsidR="006D2EAD" w:rsidRPr="001D00C3" w:rsidRDefault="006D2EAD" w:rsidP="005F129E">
            <w:pPr>
              <w:rPr>
                <w:rFonts w:ascii="Arial" w:hAnsi="Arial" w:cs="Arial"/>
              </w:rPr>
            </w:pPr>
            <w:r w:rsidRPr="001D00C3">
              <w:rPr>
                <w:rFonts w:ascii="Arial" w:hAnsi="Arial" w:cs="Arial"/>
              </w:rPr>
              <w:t>Method Name</w:t>
            </w:r>
          </w:p>
        </w:tc>
        <w:tc>
          <w:tcPr>
            <w:tcW w:w="3060" w:type="dxa"/>
            <w:shd w:val="clear" w:color="auto" w:fill="000000"/>
          </w:tcPr>
          <w:p w:rsidR="006D2EAD" w:rsidRPr="001D00C3" w:rsidRDefault="006D2EAD" w:rsidP="005F129E">
            <w:pPr>
              <w:rPr>
                <w:rFonts w:ascii="Arial" w:hAnsi="Arial" w:cs="Arial"/>
              </w:rPr>
            </w:pPr>
            <w:r w:rsidRPr="001D00C3">
              <w:rPr>
                <w:rFonts w:ascii="Arial" w:hAnsi="Arial" w:cs="Arial"/>
              </w:rPr>
              <w:t>Returns</w:t>
            </w:r>
          </w:p>
        </w:tc>
        <w:tc>
          <w:tcPr>
            <w:tcW w:w="4672" w:type="dxa"/>
            <w:shd w:val="clear" w:color="auto" w:fill="000000"/>
          </w:tcPr>
          <w:p w:rsidR="006D2EAD" w:rsidRPr="001D00C3" w:rsidRDefault="006D2EAD" w:rsidP="005F129E">
            <w:pPr>
              <w:rPr>
                <w:rFonts w:ascii="Arial" w:hAnsi="Arial" w:cs="Arial"/>
              </w:rPr>
            </w:pPr>
            <w:r w:rsidRPr="001D00C3">
              <w:rPr>
                <w:rFonts w:ascii="Arial" w:hAnsi="Arial" w:cs="Arial"/>
              </w:rPr>
              <w:t>Description/Parameters:</w:t>
            </w:r>
          </w:p>
        </w:tc>
      </w:tr>
      <w:tr w:rsidR="006D2EAD" w:rsidTr="001D00C3">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Default constructor</w:t>
            </w:r>
          </w:p>
        </w:tc>
        <w:tc>
          <w:tcPr>
            <w:tcW w:w="3060"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&lt;nothing&gt;</w:t>
            </w:r>
          </w:p>
        </w:tc>
        <w:tc>
          <w:tcPr>
            <w:tcW w:w="4672" w:type="dxa"/>
            <w:vAlign w:val="center"/>
          </w:tcPr>
          <w:p w:rsidR="006D2EAD" w:rsidRPr="001D00C3" w:rsidRDefault="006D2EAD" w:rsidP="005F129E">
            <w:pPr>
              <w:rPr>
                <w:color w:val="808080"/>
              </w:rPr>
            </w:pPr>
            <w:r w:rsidRPr="001D00C3">
              <w:rPr>
                <w:color w:val="808080"/>
              </w:rPr>
              <w:t>Allocates an array of 5 integers.</w:t>
            </w:r>
          </w:p>
          <w:p w:rsidR="006D2EAD" w:rsidRPr="001D00C3" w:rsidRDefault="006D2EAD" w:rsidP="005F129E">
            <w:pPr>
              <w:rPr>
                <w:color w:val="808080"/>
              </w:rPr>
            </w:pPr>
            <w:r w:rsidRPr="001D00C3">
              <w:rPr>
                <w:color w:val="808080"/>
              </w:rPr>
              <w:t>The rest of the class must be written so that if we were to change this to be, say, 10 integer</w:t>
            </w:r>
            <w:r w:rsidR="00500BF6">
              <w:rPr>
                <w:color w:val="808080"/>
              </w:rPr>
              <w:t>s</w:t>
            </w:r>
            <w:r w:rsidRPr="001D00C3">
              <w:rPr>
                <w:color w:val="808080"/>
              </w:rPr>
              <w:t>, all other methods would function still correctly.</w:t>
            </w:r>
          </w:p>
        </w:tc>
      </w:tr>
      <w:tr w:rsidR="00500BF6" w:rsidRPr="00500BF6" w:rsidTr="00DA4C24">
        <w:trPr>
          <w:cantSplit/>
        </w:trPr>
        <w:tc>
          <w:tcPr>
            <w:tcW w:w="2268" w:type="dxa"/>
            <w:vAlign w:val="center"/>
          </w:tcPr>
          <w:p w:rsidR="00500BF6" w:rsidRPr="00500BF6" w:rsidRDefault="00500BF6" w:rsidP="00DA4C24">
            <w:pPr>
              <w:rPr>
                <w:rFonts w:ascii="Courier New" w:hAnsi="Courier New" w:cs="Courier New"/>
                <w:b/>
                <w:color w:val="FF0000"/>
                <w:sz w:val="20"/>
                <w:szCs w:val="20"/>
              </w:rPr>
            </w:pPr>
            <w:bookmarkStart w:id="0" w:name="_GoBack"/>
            <w:r w:rsidRPr="00500BF6">
              <w:rPr>
                <w:rFonts w:ascii="Courier New" w:hAnsi="Courier New" w:cs="Courier New"/>
                <w:b/>
                <w:color w:val="FF0000"/>
                <w:sz w:val="20"/>
                <w:szCs w:val="20"/>
              </w:rPr>
              <w:t>Second, overloaded c</w:t>
            </w:r>
            <w:r w:rsidRPr="00500BF6">
              <w:rPr>
                <w:rFonts w:ascii="Courier New" w:hAnsi="Courier New" w:cs="Courier New"/>
                <w:b/>
                <w:color w:val="FF0000"/>
                <w:sz w:val="20"/>
                <w:szCs w:val="20"/>
              </w:rPr>
              <w:t>onstructor</w:t>
            </w:r>
          </w:p>
        </w:tc>
        <w:tc>
          <w:tcPr>
            <w:tcW w:w="3060" w:type="dxa"/>
            <w:vAlign w:val="center"/>
          </w:tcPr>
          <w:p w:rsidR="00500BF6" w:rsidRPr="00500BF6" w:rsidRDefault="00500BF6" w:rsidP="00DA4C24">
            <w:pPr>
              <w:rPr>
                <w:rFonts w:ascii="Courier New" w:hAnsi="Courier New" w:cs="Courier New"/>
                <w:b/>
                <w:color w:val="FF0000"/>
                <w:sz w:val="20"/>
                <w:szCs w:val="20"/>
              </w:rPr>
            </w:pPr>
            <w:r w:rsidRPr="00500BF6">
              <w:rPr>
                <w:rFonts w:ascii="Courier New" w:hAnsi="Courier New" w:cs="Courier New"/>
                <w:b/>
                <w:color w:val="FF0000"/>
                <w:sz w:val="20"/>
                <w:szCs w:val="20"/>
              </w:rPr>
              <w:t>&lt;nothing&gt;</w:t>
            </w:r>
          </w:p>
        </w:tc>
        <w:tc>
          <w:tcPr>
            <w:tcW w:w="4672" w:type="dxa"/>
            <w:vAlign w:val="center"/>
          </w:tcPr>
          <w:p w:rsidR="00500BF6" w:rsidRPr="00500BF6" w:rsidRDefault="00500BF6" w:rsidP="00500BF6">
            <w:pPr>
              <w:rPr>
                <w:b/>
                <w:color w:val="FF0000"/>
                <w:u w:val="single"/>
              </w:rPr>
            </w:pPr>
            <w:r w:rsidRPr="00500BF6">
              <w:rPr>
                <w:b/>
                <w:color w:val="FF0000"/>
                <w:u w:val="single"/>
              </w:rPr>
              <w:t>Parameters:</w:t>
            </w:r>
          </w:p>
          <w:p w:rsidR="00500BF6" w:rsidRPr="00500BF6" w:rsidRDefault="00500BF6" w:rsidP="00500BF6">
            <w:pPr>
              <w:numPr>
                <w:ilvl w:val="0"/>
                <w:numId w:val="44"/>
              </w:numPr>
              <w:rPr>
                <w:b/>
                <w:color w:val="FF0000"/>
              </w:rPr>
            </w:pPr>
            <w:r w:rsidRPr="00500BF6">
              <w:rPr>
                <w:b/>
                <w:color w:val="FF0000"/>
              </w:rPr>
              <w:t xml:space="preserve">An integer that </w:t>
            </w:r>
            <w:r w:rsidRPr="00500BF6">
              <w:rPr>
                <w:b/>
                <w:color w:val="FF0000"/>
              </w:rPr>
              <w:t>specifies what the size of the array should be</w:t>
            </w:r>
          </w:p>
          <w:p w:rsidR="00500BF6" w:rsidRPr="00500BF6" w:rsidRDefault="00500BF6" w:rsidP="00DA4C24">
            <w:pPr>
              <w:rPr>
                <w:b/>
                <w:color w:val="FF0000"/>
              </w:rPr>
            </w:pPr>
          </w:p>
          <w:p w:rsidR="00500BF6" w:rsidRPr="00500BF6" w:rsidRDefault="00500BF6" w:rsidP="00DA4C24">
            <w:pPr>
              <w:rPr>
                <w:b/>
                <w:color w:val="FF0000"/>
              </w:rPr>
            </w:pPr>
            <w:r w:rsidRPr="00500BF6">
              <w:rPr>
                <w:b/>
                <w:color w:val="FF0000"/>
              </w:rPr>
              <w:t>Allocates an array (the size is given by the parameter)</w:t>
            </w:r>
            <w:r w:rsidRPr="00500BF6">
              <w:rPr>
                <w:b/>
                <w:color w:val="FF0000"/>
              </w:rPr>
              <w:t>.</w:t>
            </w:r>
          </w:p>
        </w:tc>
      </w:tr>
      <w:bookmarkEnd w:id="0"/>
      <w:tr w:rsidR="006D2EAD" w:rsidRPr="001D00C3" w:rsidTr="001D00C3">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SetAtIndex</w:t>
            </w:r>
          </w:p>
        </w:tc>
        <w:tc>
          <w:tcPr>
            <w:tcW w:w="3060" w:type="dxa"/>
            <w:vAlign w:val="center"/>
          </w:tcPr>
          <w:p w:rsidR="006D2EAD" w:rsidRPr="001D00C3" w:rsidRDefault="006D2EAD" w:rsidP="005F129E">
            <w:pPr>
              <w:rPr>
                <w:color w:val="FF0000"/>
              </w:rPr>
            </w:pPr>
            <w:r w:rsidRPr="001D00C3">
              <w:rPr>
                <w:color w:val="FF0000"/>
              </w:rPr>
              <w:t xml:space="preserve">A value from the </w:t>
            </w:r>
            <w:r w:rsidRPr="001D00C3">
              <w:rPr>
                <w:rFonts w:ascii="Courier New" w:hAnsi="Courier New" w:cs="Courier New"/>
                <w:b/>
                <w:color w:val="FF0000"/>
                <w:sz w:val="20"/>
                <w:szCs w:val="20"/>
              </w:rPr>
              <w:t>ErrorCode</w:t>
            </w:r>
            <w:r w:rsidRPr="001D00C3">
              <w:rPr>
                <w:color w:val="FF0000"/>
              </w:rPr>
              <w:t xml:space="preserve"> enum.</w:t>
            </w:r>
          </w:p>
          <w:p w:rsidR="006D2EAD" w:rsidRPr="001D00C3" w:rsidRDefault="006D2EAD" w:rsidP="005F129E">
            <w:pPr>
              <w:rPr>
                <w:color w:val="FF0000"/>
              </w:rPr>
            </w:pPr>
            <w:r w:rsidRPr="001D00C3">
              <w:rPr>
                <w:color w:val="FF0000"/>
              </w:rPr>
              <w:t>This will be:</w:t>
            </w:r>
          </w:p>
          <w:p w:rsidR="006D2EAD" w:rsidRPr="001D00C3" w:rsidRDefault="006D2EAD" w:rsidP="001D00C3">
            <w:pPr>
              <w:numPr>
                <w:ilvl w:val="0"/>
                <w:numId w:val="47"/>
              </w:numPr>
              <w:rPr>
                <w:rFonts w:ascii="Courier New" w:hAnsi="Courier New" w:cs="Courier New"/>
                <w:color w:val="FF0000"/>
                <w:sz w:val="20"/>
                <w:szCs w:val="20"/>
              </w:rPr>
            </w:pPr>
            <w:r w:rsidRPr="001D00C3">
              <w:rPr>
                <w:rFonts w:ascii="Courier New" w:hAnsi="Courier New" w:cs="Courier New"/>
                <w:b/>
                <w:color w:val="FF0000"/>
                <w:sz w:val="20"/>
                <w:szCs w:val="20"/>
              </w:rPr>
              <w:t>NoError</w:t>
            </w:r>
            <w:r w:rsidRPr="001D00C3">
              <w:rPr>
                <w:rFonts w:ascii="Courier New" w:hAnsi="Courier New" w:cs="Courier New"/>
                <w:color w:val="FF0000"/>
                <w:sz w:val="20"/>
                <w:szCs w:val="20"/>
              </w:rPr>
              <w:br/>
            </w:r>
            <w:r w:rsidRPr="001D00C3">
              <w:rPr>
                <w:color w:val="FF0000"/>
              </w:rPr>
              <w:t>If everything went well</w:t>
            </w:r>
          </w:p>
          <w:p w:rsidR="006D2EAD" w:rsidRPr="001D00C3" w:rsidRDefault="006D2EAD" w:rsidP="001D00C3">
            <w:pPr>
              <w:numPr>
                <w:ilvl w:val="0"/>
                <w:numId w:val="47"/>
              </w:numPr>
              <w:rPr>
                <w:rFonts w:ascii="Courier New" w:hAnsi="Courier New" w:cs="Courier New"/>
                <w:color w:val="FF0000"/>
                <w:sz w:val="20"/>
                <w:szCs w:val="20"/>
              </w:rPr>
            </w:pPr>
            <w:r w:rsidRPr="001D00C3">
              <w:rPr>
                <w:rFonts w:ascii="Courier New" w:hAnsi="Courier New" w:cs="Courier New"/>
                <w:b/>
                <w:color w:val="FF0000"/>
                <w:sz w:val="20"/>
                <w:szCs w:val="20"/>
              </w:rPr>
              <w:t>Overflow</w:t>
            </w:r>
            <w:r w:rsidRPr="001D00C3">
              <w:rPr>
                <w:rFonts w:ascii="Courier New" w:hAnsi="Courier New" w:cs="Courier New"/>
                <w:color w:val="FF0000"/>
                <w:sz w:val="20"/>
                <w:szCs w:val="20"/>
              </w:rPr>
              <w:br/>
            </w:r>
            <w:r w:rsidRPr="001D00C3">
              <w:rPr>
                <w:color w:val="FF0000"/>
              </w:rPr>
              <w:t>If the index is too high</w:t>
            </w:r>
          </w:p>
          <w:p w:rsidR="006D2EAD" w:rsidRPr="001D00C3" w:rsidRDefault="006D2EAD" w:rsidP="001D00C3">
            <w:pPr>
              <w:numPr>
                <w:ilvl w:val="0"/>
                <w:numId w:val="47"/>
              </w:numPr>
              <w:rPr>
                <w:rFonts w:ascii="Courier New" w:hAnsi="Courier New" w:cs="Courier New"/>
                <w:color w:val="FF0000"/>
                <w:sz w:val="20"/>
                <w:szCs w:val="20"/>
              </w:rPr>
            </w:pPr>
            <w:r w:rsidRPr="001D00C3">
              <w:rPr>
                <w:rFonts w:ascii="Courier New" w:hAnsi="Courier New" w:cs="Courier New"/>
                <w:b/>
                <w:color w:val="FF0000"/>
                <w:sz w:val="20"/>
                <w:szCs w:val="20"/>
              </w:rPr>
              <w:t>Underflow</w:t>
            </w:r>
            <w:r w:rsidRPr="001D00C3">
              <w:rPr>
                <w:rFonts w:ascii="Courier New" w:hAnsi="Courier New" w:cs="Courier New"/>
                <w:color w:val="FF0000"/>
                <w:sz w:val="20"/>
                <w:szCs w:val="20"/>
              </w:rPr>
              <w:br/>
            </w:r>
            <w:r w:rsidRPr="001D00C3">
              <w:rPr>
                <w:color w:val="FF0000"/>
              </w:rPr>
              <w:t>If the index is too low</w:t>
            </w:r>
            <w:r w:rsidRPr="001D00C3">
              <w:rPr>
                <w:rFonts w:ascii="Courier New" w:hAnsi="Courier New" w:cs="Courier New"/>
                <w:color w:val="FF0000"/>
                <w:sz w:val="20"/>
                <w:szCs w:val="20"/>
              </w:rPr>
              <w:t xml:space="preserve"> </w:t>
            </w:r>
          </w:p>
        </w:tc>
        <w:tc>
          <w:tcPr>
            <w:tcW w:w="4672" w:type="dxa"/>
            <w:vAlign w:val="center"/>
          </w:tcPr>
          <w:p w:rsidR="006D2EAD" w:rsidRPr="001D00C3" w:rsidRDefault="006D2EAD" w:rsidP="005F129E">
            <w:pPr>
              <w:rPr>
                <w:color w:val="808080"/>
                <w:u w:val="single"/>
              </w:rPr>
            </w:pPr>
            <w:r w:rsidRPr="001D00C3">
              <w:rPr>
                <w:color w:val="808080"/>
                <w:u w:val="single"/>
              </w:rPr>
              <w:t>Parameters:</w:t>
            </w:r>
          </w:p>
          <w:p w:rsidR="006D2EAD" w:rsidRPr="001D00C3" w:rsidRDefault="006D2EAD" w:rsidP="001D00C3">
            <w:pPr>
              <w:numPr>
                <w:ilvl w:val="0"/>
                <w:numId w:val="44"/>
              </w:numPr>
              <w:rPr>
                <w:color w:val="808080"/>
              </w:rPr>
            </w:pPr>
            <w:r w:rsidRPr="001D00C3">
              <w:rPr>
                <w:color w:val="808080"/>
              </w:rPr>
              <w:t>An integer that is the index of the element to set</w:t>
            </w:r>
          </w:p>
          <w:p w:rsidR="006D2EAD" w:rsidRPr="001D00C3" w:rsidRDefault="006D2EAD" w:rsidP="001D00C3">
            <w:pPr>
              <w:numPr>
                <w:ilvl w:val="0"/>
                <w:numId w:val="44"/>
              </w:numPr>
              <w:rPr>
                <w:color w:val="808080"/>
              </w:rPr>
            </w:pPr>
            <w:r w:rsidRPr="001D00C3">
              <w:rPr>
                <w:color w:val="808080"/>
              </w:rPr>
              <w:t>An integer that is the value to set that element to</w:t>
            </w:r>
          </w:p>
          <w:p w:rsidR="006D2EAD" w:rsidRPr="001D00C3" w:rsidRDefault="006D2EAD" w:rsidP="005F129E">
            <w:pPr>
              <w:rPr>
                <w:color w:val="808080"/>
              </w:rPr>
            </w:pPr>
          </w:p>
          <w:p w:rsidR="006D2EAD" w:rsidRPr="001D00C3" w:rsidRDefault="006D2EAD" w:rsidP="005F129E">
            <w:pPr>
              <w:rPr>
                <w:color w:val="808080"/>
              </w:rPr>
            </w:pPr>
            <w:r w:rsidRPr="001D00C3">
              <w:rPr>
                <w:color w:val="808080"/>
              </w:rPr>
              <w:t xml:space="preserve">Conceptually, </w:t>
            </w:r>
          </w:p>
          <w:p w:rsidR="006D2EAD" w:rsidRPr="001D00C3" w:rsidRDefault="006D2EAD" w:rsidP="005F129E">
            <w:pPr>
              <w:rPr>
                <w:rFonts w:ascii="Courier New" w:hAnsi="Courier New" w:cs="Courier New"/>
                <w:b/>
                <w:color w:val="808080"/>
                <w:sz w:val="20"/>
                <w:szCs w:val="20"/>
              </w:rPr>
            </w:pPr>
            <w:r w:rsidRPr="001D00C3">
              <w:rPr>
                <w:rFonts w:ascii="Courier New" w:hAnsi="Courier New" w:cs="Courier New"/>
                <w:b/>
                <w:color w:val="808080"/>
                <w:sz w:val="20"/>
                <w:szCs w:val="20"/>
              </w:rPr>
              <w:t>SmartArrayObject.SetAtIndex(10, 20)</w:t>
            </w:r>
          </w:p>
          <w:p w:rsidR="006D2EAD" w:rsidRPr="001D00C3" w:rsidRDefault="006D2EAD" w:rsidP="005F129E">
            <w:pPr>
              <w:rPr>
                <w:color w:val="808080"/>
              </w:rPr>
            </w:pPr>
            <w:r w:rsidRPr="001D00C3">
              <w:rPr>
                <w:color w:val="808080"/>
              </w:rPr>
              <w:t>this will accomplish the same sort of thing as saying</w:t>
            </w:r>
          </w:p>
          <w:p w:rsidR="006D2EAD" w:rsidRPr="001D00C3" w:rsidRDefault="006D2EAD" w:rsidP="005F129E">
            <w:pPr>
              <w:rPr>
                <w:rFonts w:ascii="Courier New" w:hAnsi="Courier New" w:cs="Courier New"/>
                <w:b/>
                <w:color w:val="808080"/>
                <w:sz w:val="20"/>
                <w:szCs w:val="20"/>
              </w:rPr>
            </w:pPr>
            <w:r w:rsidRPr="001D00C3">
              <w:rPr>
                <w:rFonts w:ascii="Courier New" w:hAnsi="Courier New" w:cs="Courier New"/>
                <w:b/>
                <w:color w:val="808080"/>
                <w:sz w:val="20"/>
                <w:szCs w:val="20"/>
              </w:rPr>
              <w:t>Array[10] = 20;</w:t>
            </w:r>
          </w:p>
          <w:p w:rsidR="006D2EAD" w:rsidRPr="001D00C3" w:rsidRDefault="006D2EAD" w:rsidP="005F129E">
            <w:pPr>
              <w:rPr>
                <w:rFonts w:ascii="Courier New" w:hAnsi="Courier New" w:cs="Courier New"/>
                <w:color w:val="808080"/>
                <w:sz w:val="20"/>
                <w:szCs w:val="20"/>
              </w:rPr>
            </w:pPr>
            <w:r w:rsidRPr="001D00C3">
              <w:rPr>
                <w:color w:val="808080"/>
              </w:rPr>
              <w:t>would accomplish with a normal array</w:t>
            </w:r>
          </w:p>
        </w:tc>
      </w:tr>
      <w:tr w:rsidR="006D2EAD" w:rsidRPr="001D00C3" w:rsidTr="001D00C3">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GetAtIndex</w:t>
            </w:r>
          </w:p>
        </w:tc>
        <w:tc>
          <w:tcPr>
            <w:tcW w:w="3060" w:type="dxa"/>
            <w:vAlign w:val="center"/>
          </w:tcPr>
          <w:p w:rsidR="001A4DF1" w:rsidRPr="001D00C3" w:rsidRDefault="001A4DF1" w:rsidP="001A4DF1">
            <w:pPr>
              <w:rPr>
                <w:color w:val="FF0000"/>
              </w:rPr>
            </w:pPr>
            <w:r w:rsidRPr="001D00C3">
              <w:rPr>
                <w:color w:val="FF0000"/>
              </w:rPr>
              <w:t xml:space="preserve">A value from the </w:t>
            </w:r>
            <w:r w:rsidRPr="001D00C3">
              <w:rPr>
                <w:rFonts w:ascii="Courier New" w:hAnsi="Courier New" w:cs="Courier New"/>
                <w:b/>
                <w:color w:val="FF0000"/>
                <w:sz w:val="20"/>
                <w:szCs w:val="20"/>
              </w:rPr>
              <w:t>ErrorCode</w:t>
            </w:r>
            <w:r w:rsidRPr="001D00C3">
              <w:rPr>
                <w:color w:val="FF0000"/>
              </w:rPr>
              <w:t xml:space="preserve"> enum.</w:t>
            </w:r>
          </w:p>
          <w:p w:rsidR="001A4DF1" w:rsidRPr="001D00C3" w:rsidRDefault="001A4DF1" w:rsidP="001A4DF1">
            <w:pPr>
              <w:rPr>
                <w:color w:val="FF0000"/>
              </w:rPr>
            </w:pPr>
            <w:r w:rsidRPr="001D00C3">
              <w:rPr>
                <w:color w:val="FF0000"/>
              </w:rPr>
              <w:t>This will be:</w:t>
            </w:r>
          </w:p>
          <w:p w:rsidR="001A4DF1" w:rsidRPr="001D00C3" w:rsidRDefault="001A4DF1" w:rsidP="001D00C3">
            <w:pPr>
              <w:numPr>
                <w:ilvl w:val="0"/>
                <w:numId w:val="49"/>
              </w:numPr>
              <w:rPr>
                <w:rFonts w:ascii="Courier New" w:hAnsi="Courier New" w:cs="Courier New"/>
                <w:color w:val="FF0000"/>
                <w:sz w:val="20"/>
                <w:szCs w:val="20"/>
              </w:rPr>
            </w:pPr>
            <w:r w:rsidRPr="001D00C3">
              <w:rPr>
                <w:rFonts w:ascii="Courier New" w:hAnsi="Courier New" w:cs="Courier New"/>
                <w:b/>
                <w:color w:val="FF0000"/>
                <w:sz w:val="20"/>
                <w:szCs w:val="20"/>
              </w:rPr>
              <w:t>NoError</w:t>
            </w:r>
            <w:r w:rsidRPr="001D00C3">
              <w:rPr>
                <w:rFonts w:ascii="Courier New" w:hAnsi="Courier New" w:cs="Courier New"/>
                <w:color w:val="FF0000"/>
                <w:sz w:val="20"/>
                <w:szCs w:val="20"/>
              </w:rPr>
              <w:br/>
            </w:r>
            <w:r w:rsidRPr="001D00C3">
              <w:rPr>
                <w:color w:val="FF0000"/>
              </w:rPr>
              <w:t>If everything went well</w:t>
            </w:r>
          </w:p>
          <w:p w:rsidR="001B344C" w:rsidRPr="001D00C3" w:rsidRDefault="001A4DF1" w:rsidP="001D00C3">
            <w:pPr>
              <w:numPr>
                <w:ilvl w:val="0"/>
                <w:numId w:val="49"/>
              </w:numPr>
              <w:rPr>
                <w:rFonts w:ascii="Courier New" w:hAnsi="Courier New" w:cs="Courier New"/>
                <w:color w:val="808080"/>
                <w:sz w:val="20"/>
                <w:szCs w:val="20"/>
              </w:rPr>
            </w:pPr>
            <w:r w:rsidRPr="001D00C3">
              <w:rPr>
                <w:rFonts w:ascii="Courier New" w:hAnsi="Courier New" w:cs="Courier New"/>
                <w:b/>
                <w:color w:val="FF0000"/>
                <w:sz w:val="20"/>
                <w:szCs w:val="20"/>
              </w:rPr>
              <w:t>Overflow</w:t>
            </w:r>
            <w:r w:rsidRPr="001D00C3">
              <w:rPr>
                <w:rFonts w:ascii="Courier New" w:hAnsi="Courier New" w:cs="Courier New"/>
                <w:color w:val="FF0000"/>
                <w:sz w:val="20"/>
                <w:szCs w:val="20"/>
              </w:rPr>
              <w:br/>
            </w:r>
            <w:r w:rsidRPr="001D00C3">
              <w:rPr>
                <w:color w:val="FF0000"/>
              </w:rPr>
              <w:t>If the index is too high</w:t>
            </w:r>
          </w:p>
          <w:p w:rsidR="001A4DF1" w:rsidRPr="001D00C3" w:rsidRDefault="001A4DF1" w:rsidP="001D00C3">
            <w:pPr>
              <w:numPr>
                <w:ilvl w:val="0"/>
                <w:numId w:val="49"/>
              </w:numPr>
              <w:rPr>
                <w:rFonts w:ascii="Courier New" w:hAnsi="Courier New" w:cs="Courier New"/>
                <w:color w:val="808080"/>
                <w:sz w:val="20"/>
                <w:szCs w:val="20"/>
              </w:rPr>
            </w:pPr>
            <w:r w:rsidRPr="001D00C3">
              <w:rPr>
                <w:rFonts w:ascii="Courier New" w:hAnsi="Courier New" w:cs="Courier New"/>
                <w:b/>
                <w:color w:val="FF0000"/>
                <w:sz w:val="20"/>
                <w:szCs w:val="20"/>
              </w:rPr>
              <w:t>Underflow</w:t>
            </w:r>
            <w:r w:rsidRPr="001D00C3">
              <w:rPr>
                <w:rFonts w:ascii="Courier New" w:hAnsi="Courier New" w:cs="Courier New"/>
                <w:color w:val="FF0000"/>
                <w:sz w:val="20"/>
                <w:szCs w:val="20"/>
              </w:rPr>
              <w:br/>
            </w:r>
            <w:r w:rsidRPr="001D00C3">
              <w:rPr>
                <w:color w:val="FF0000"/>
              </w:rPr>
              <w:t>If the index is too low</w:t>
            </w:r>
            <w:r w:rsidRPr="001D00C3">
              <w:rPr>
                <w:rFonts w:ascii="Courier New" w:hAnsi="Courier New" w:cs="Courier New"/>
                <w:color w:val="808080"/>
                <w:sz w:val="20"/>
                <w:szCs w:val="20"/>
              </w:rPr>
              <w:t xml:space="preserve"> </w:t>
            </w:r>
          </w:p>
          <w:p w:rsidR="006D2EAD" w:rsidRPr="001D00C3" w:rsidRDefault="006D2EAD" w:rsidP="001A4DF1">
            <w:pPr>
              <w:rPr>
                <w:rFonts w:ascii="Courier New" w:hAnsi="Courier New" w:cs="Courier New"/>
                <w:color w:val="808080"/>
                <w:sz w:val="20"/>
                <w:szCs w:val="20"/>
              </w:rPr>
            </w:pPr>
          </w:p>
        </w:tc>
        <w:tc>
          <w:tcPr>
            <w:tcW w:w="4672" w:type="dxa"/>
            <w:vAlign w:val="center"/>
          </w:tcPr>
          <w:p w:rsidR="006D2EAD" w:rsidRPr="001D00C3" w:rsidRDefault="006D2EAD" w:rsidP="005F129E">
            <w:pPr>
              <w:rPr>
                <w:color w:val="808080"/>
                <w:u w:val="single"/>
              </w:rPr>
            </w:pPr>
            <w:r w:rsidRPr="001D00C3">
              <w:rPr>
                <w:color w:val="808080"/>
                <w:u w:val="single"/>
              </w:rPr>
              <w:t>Parameter</w:t>
            </w:r>
            <w:r w:rsidR="001A4DF1" w:rsidRPr="001D00C3">
              <w:rPr>
                <w:color w:val="808080"/>
                <w:u w:val="single"/>
              </w:rPr>
              <w:t>s</w:t>
            </w:r>
            <w:r w:rsidRPr="001D00C3">
              <w:rPr>
                <w:color w:val="808080"/>
                <w:u w:val="single"/>
              </w:rPr>
              <w:t>:</w:t>
            </w:r>
          </w:p>
          <w:p w:rsidR="006D2EAD" w:rsidRPr="001D00C3" w:rsidRDefault="006D2EAD" w:rsidP="001D00C3">
            <w:pPr>
              <w:numPr>
                <w:ilvl w:val="0"/>
                <w:numId w:val="43"/>
              </w:numPr>
              <w:rPr>
                <w:color w:val="808080"/>
              </w:rPr>
            </w:pPr>
            <w:r w:rsidRPr="001D00C3">
              <w:rPr>
                <w:color w:val="808080"/>
              </w:rPr>
              <w:t>An integer that is the index of the element to get</w:t>
            </w:r>
          </w:p>
          <w:p w:rsidR="001A4DF1" w:rsidRPr="001D00C3" w:rsidRDefault="001A4DF1" w:rsidP="001D00C3">
            <w:pPr>
              <w:numPr>
                <w:ilvl w:val="0"/>
                <w:numId w:val="43"/>
              </w:numPr>
              <w:rPr>
                <w:color w:val="FF0000"/>
              </w:rPr>
            </w:pPr>
            <w:r w:rsidRPr="001D00C3">
              <w:rPr>
                <w:color w:val="FF0000"/>
              </w:rPr>
              <w:t xml:space="preserve">An </w:t>
            </w:r>
            <w:r w:rsidRPr="001D00C3">
              <w:rPr>
                <w:rFonts w:ascii="Courier New" w:hAnsi="Courier New" w:cs="Courier New"/>
                <w:b/>
                <w:color w:val="FF0000"/>
                <w:sz w:val="20"/>
                <w:szCs w:val="20"/>
              </w:rPr>
              <w:t>out</w:t>
            </w:r>
            <w:r w:rsidRPr="001D00C3">
              <w:rPr>
                <w:color w:val="FF0000"/>
              </w:rPr>
              <w:t xml:space="preserve"> parameter, that will hold the integer value at the array slot, or </w:t>
            </w:r>
            <w:r w:rsidRPr="001D00C3">
              <w:rPr>
                <w:rFonts w:ascii="Courier New" w:hAnsi="Courier New" w:cs="Courier New"/>
                <w:b/>
                <w:color w:val="FF0000"/>
                <w:sz w:val="20"/>
                <w:szCs w:val="20"/>
              </w:rPr>
              <w:t>Int32.MinValue</w:t>
            </w:r>
            <w:r w:rsidRPr="001D00C3">
              <w:rPr>
                <w:b/>
                <w:color w:val="FF0000"/>
              </w:rPr>
              <w:t xml:space="preserve"> </w:t>
            </w:r>
            <w:r w:rsidRPr="001D00C3">
              <w:rPr>
                <w:color w:val="FF0000"/>
              </w:rPr>
              <w:t>if the method is unable to access the slot, for any reason.</w:t>
            </w:r>
          </w:p>
          <w:p w:rsidR="006D2EAD" w:rsidRPr="001D00C3" w:rsidRDefault="006D2EAD" w:rsidP="005F129E">
            <w:pPr>
              <w:rPr>
                <w:color w:val="808080"/>
              </w:rPr>
            </w:pPr>
          </w:p>
          <w:p w:rsidR="006D2EAD" w:rsidRPr="001D00C3" w:rsidRDefault="006D2EAD" w:rsidP="005F129E">
            <w:pPr>
              <w:rPr>
                <w:color w:val="808080"/>
              </w:rPr>
            </w:pPr>
            <w:r w:rsidRPr="001D00C3">
              <w:rPr>
                <w:color w:val="808080"/>
              </w:rPr>
              <w:t xml:space="preserve">Conceptually, </w:t>
            </w:r>
          </w:p>
          <w:p w:rsidR="006D2EAD" w:rsidRPr="001D00C3" w:rsidRDefault="006D2EAD" w:rsidP="005F129E">
            <w:pPr>
              <w:rPr>
                <w:rFonts w:ascii="Courier New" w:hAnsi="Courier New" w:cs="Courier New"/>
                <w:b/>
                <w:color w:val="808080"/>
                <w:sz w:val="20"/>
                <w:szCs w:val="20"/>
              </w:rPr>
            </w:pPr>
            <w:r w:rsidRPr="001D00C3">
              <w:rPr>
                <w:rFonts w:ascii="Courier New" w:hAnsi="Courier New" w:cs="Courier New"/>
                <w:b/>
                <w:color w:val="808080"/>
                <w:sz w:val="20"/>
                <w:szCs w:val="20"/>
              </w:rPr>
              <w:t>SmartArrayObject.GetAtIndex(10);</w:t>
            </w:r>
          </w:p>
          <w:p w:rsidR="006D2EAD" w:rsidRPr="001D00C3" w:rsidRDefault="006D2EAD" w:rsidP="005F129E">
            <w:pPr>
              <w:rPr>
                <w:color w:val="808080"/>
              </w:rPr>
            </w:pPr>
            <w:r w:rsidRPr="001D00C3">
              <w:rPr>
                <w:color w:val="808080"/>
              </w:rPr>
              <w:t>this will accomplish the same sort of thing as saying</w:t>
            </w:r>
          </w:p>
          <w:p w:rsidR="006D2EAD" w:rsidRPr="001D00C3" w:rsidRDefault="006D2EAD" w:rsidP="005F129E">
            <w:pPr>
              <w:rPr>
                <w:rFonts w:ascii="Courier New" w:hAnsi="Courier New" w:cs="Courier New"/>
                <w:b/>
                <w:color w:val="808080"/>
                <w:sz w:val="20"/>
                <w:szCs w:val="20"/>
              </w:rPr>
            </w:pPr>
            <w:r w:rsidRPr="001D00C3">
              <w:rPr>
                <w:rFonts w:ascii="Courier New" w:hAnsi="Courier New" w:cs="Courier New"/>
                <w:b/>
                <w:color w:val="808080"/>
                <w:sz w:val="20"/>
                <w:szCs w:val="20"/>
              </w:rPr>
              <w:t>Array[10];</w:t>
            </w:r>
          </w:p>
          <w:p w:rsidR="006D2EAD" w:rsidRPr="001D00C3" w:rsidRDefault="006D2EAD" w:rsidP="005F129E">
            <w:pPr>
              <w:rPr>
                <w:rFonts w:ascii="Courier New" w:hAnsi="Courier New" w:cs="Courier New"/>
                <w:color w:val="808080"/>
                <w:sz w:val="20"/>
                <w:szCs w:val="20"/>
              </w:rPr>
            </w:pPr>
            <w:r w:rsidRPr="001D00C3">
              <w:rPr>
                <w:color w:val="808080"/>
              </w:rPr>
              <w:t>would accomplish with a normal array</w:t>
            </w:r>
          </w:p>
        </w:tc>
      </w:tr>
      <w:tr w:rsidR="006D2EAD" w:rsidTr="001D00C3">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lastRenderedPageBreak/>
              <w:t>PrintAllElements</w:t>
            </w:r>
          </w:p>
        </w:tc>
        <w:tc>
          <w:tcPr>
            <w:tcW w:w="3060"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Nothing (void)</w:t>
            </w:r>
          </w:p>
        </w:tc>
        <w:tc>
          <w:tcPr>
            <w:tcW w:w="4672" w:type="dxa"/>
            <w:vAlign w:val="center"/>
          </w:tcPr>
          <w:p w:rsidR="006D2EAD" w:rsidRPr="001D00C3" w:rsidRDefault="006D2EAD" w:rsidP="005F129E">
            <w:pPr>
              <w:rPr>
                <w:color w:val="808080"/>
              </w:rPr>
            </w:pPr>
            <w:r w:rsidRPr="001D00C3">
              <w:rPr>
                <w:color w:val="808080"/>
                <w:u w:val="single"/>
              </w:rPr>
              <w:t>Parameters:</w:t>
            </w:r>
            <w:r w:rsidRPr="001D00C3">
              <w:rPr>
                <w:color w:val="808080"/>
              </w:rPr>
              <w:t xml:space="preserve"> None</w:t>
            </w:r>
          </w:p>
          <w:p w:rsidR="006D2EAD" w:rsidRPr="001D00C3" w:rsidRDefault="006D2EAD" w:rsidP="005F129E">
            <w:pPr>
              <w:rPr>
                <w:color w:val="808080"/>
              </w:rPr>
            </w:pPr>
          </w:p>
          <w:p w:rsidR="006D2EAD" w:rsidRPr="001D00C3" w:rsidRDefault="006D2EAD" w:rsidP="005F129E">
            <w:pPr>
              <w:rPr>
                <w:color w:val="808080"/>
                <w:u w:val="single"/>
              </w:rPr>
            </w:pPr>
            <w:r w:rsidRPr="001D00C3">
              <w:rPr>
                <w:color w:val="808080"/>
              </w:rPr>
              <w:t>Print all elements of the array, one per line, onto the console.</w:t>
            </w:r>
          </w:p>
          <w:p w:rsidR="006D2EAD" w:rsidRPr="001D00C3" w:rsidRDefault="006D2EAD" w:rsidP="005F129E">
            <w:pPr>
              <w:rPr>
                <w:color w:val="808080"/>
              </w:rPr>
            </w:pPr>
          </w:p>
        </w:tc>
      </w:tr>
      <w:tr w:rsidR="006D2EAD" w:rsidRPr="001D00C3" w:rsidTr="001D00C3">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Find</w:t>
            </w:r>
          </w:p>
        </w:tc>
        <w:tc>
          <w:tcPr>
            <w:tcW w:w="3060" w:type="dxa"/>
            <w:vAlign w:val="center"/>
          </w:tcPr>
          <w:p w:rsidR="006D2EAD" w:rsidRPr="001D00C3" w:rsidRDefault="006D2EAD" w:rsidP="005F129E">
            <w:pPr>
              <w:rPr>
                <w:color w:val="808080"/>
                <w:sz w:val="20"/>
                <w:szCs w:val="20"/>
              </w:rPr>
            </w:pPr>
            <w:r w:rsidRPr="001D00C3">
              <w:rPr>
                <w:rFonts w:ascii="Courier New" w:hAnsi="Courier New" w:cs="Courier New"/>
                <w:b/>
                <w:color w:val="808080"/>
                <w:sz w:val="20"/>
                <w:szCs w:val="20"/>
              </w:rPr>
              <w:t>true</w:t>
            </w:r>
            <w:r w:rsidRPr="001D00C3">
              <w:rPr>
                <w:b/>
                <w:color w:val="808080"/>
                <w:sz w:val="20"/>
                <w:szCs w:val="20"/>
              </w:rPr>
              <w:t xml:space="preserve"> </w:t>
            </w:r>
            <w:r w:rsidRPr="001D00C3">
              <w:rPr>
                <w:color w:val="808080"/>
                <w:sz w:val="20"/>
                <w:szCs w:val="20"/>
              </w:rPr>
              <w:t xml:space="preserve">if at least one element in the array is the same value as the parameter, </w:t>
            </w:r>
            <w:r w:rsidRPr="001D00C3">
              <w:rPr>
                <w:rFonts w:ascii="Courier New" w:hAnsi="Courier New" w:cs="Courier New"/>
                <w:b/>
                <w:color w:val="808080"/>
                <w:sz w:val="20"/>
                <w:szCs w:val="20"/>
              </w:rPr>
              <w:t>false</w:t>
            </w:r>
            <w:r w:rsidRPr="001D00C3">
              <w:rPr>
                <w:color w:val="808080"/>
                <w:sz w:val="20"/>
                <w:szCs w:val="20"/>
              </w:rPr>
              <w:t xml:space="preserve"> if the given value isn't present in the array.</w:t>
            </w:r>
          </w:p>
        </w:tc>
        <w:tc>
          <w:tcPr>
            <w:tcW w:w="4672" w:type="dxa"/>
            <w:vAlign w:val="center"/>
          </w:tcPr>
          <w:p w:rsidR="006D2EAD" w:rsidRPr="001D00C3" w:rsidRDefault="006D2EAD" w:rsidP="005F129E">
            <w:pPr>
              <w:rPr>
                <w:color w:val="808080"/>
                <w:u w:val="single"/>
              </w:rPr>
            </w:pPr>
            <w:r w:rsidRPr="001D00C3">
              <w:rPr>
                <w:color w:val="808080"/>
                <w:u w:val="single"/>
              </w:rPr>
              <w:t>Parameter:</w:t>
            </w:r>
          </w:p>
          <w:p w:rsidR="006D2EAD" w:rsidRPr="001D00C3" w:rsidRDefault="006D2EAD" w:rsidP="001D00C3">
            <w:pPr>
              <w:numPr>
                <w:ilvl w:val="0"/>
                <w:numId w:val="45"/>
              </w:numPr>
              <w:rPr>
                <w:color w:val="808080"/>
              </w:rPr>
            </w:pPr>
            <w:r w:rsidRPr="001D00C3">
              <w:rPr>
                <w:color w:val="808080"/>
              </w:rPr>
              <w:t>An integer that may or may not be in the array.</w:t>
            </w:r>
          </w:p>
          <w:p w:rsidR="006D2EAD" w:rsidRPr="001D00C3" w:rsidRDefault="006D2EAD" w:rsidP="005F129E">
            <w:pPr>
              <w:rPr>
                <w:color w:val="808080"/>
              </w:rPr>
            </w:pPr>
          </w:p>
          <w:p w:rsidR="006D2EAD" w:rsidRPr="001D00C3" w:rsidRDefault="006D2EAD" w:rsidP="005F129E">
            <w:pPr>
              <w:rPr>
                <w:color w:val="808080"/>
              </w:rPr>
            </w:pPr>
            <w:r w:rsidRPr="001D00C3">
              <w:rPr>
                <w:color w:val="808080"/>
              </w:rPr>
              <w:t>This method takes it's parameter, and sees if that value is located anywhere within the array.  If it finds even a single slot of the array with the same value as the parameter, it will return true.  If the value isn't found anywhere within the array, it will return false.</w:t>
            </w:r>
          </w:p>
          <w:p w:rsidR="006D2EAD" w:rsidRPr="001D00C3" w:rsidRDefault="006D2EAD" w:rsidP="005F129E">
            <w:pPr>
              <w:rPr>
                <w:color w:val="808080"/>
                <w:u w:val="single"/>
              </w:rPr>
            </w:pPr>
          </w:p>
        </w:tc>
      </w:tr>
      <w:tr w:rsidR="006D2EAD" w:rsidTr="001D00C3">
        <w:trPr>
          <w:cantSplit/>
        </w:trPr>
        <w:tc>
          <w:tcPr>
            <w:tcW w:w="10000" w:type="dxa"/>
            <w:gridSpan w:val="3"/>
            <w:vAlign w:val="center"/>
          </w:tcPr>
          <w:p w:rsidR="006D2EAD" w:rsidRPr="001D00C3" w:rsidRDefault="006D2EAD" w:rsidP="001D00C3">
            <w:pPr>
              <w:jc w:val="center"/>
              <w:rPr>
                <w:color w:val="808080"/>
              </w:rPr>
            </w:pPr>
            <w:r w:rsidRPr="001D00C3">
              <w:rPr>
                <w:color w:val="808080"/>
                <w:u w:val="single"/>
              </w:rPr>
              <w:t>Note</w:t>
            </w:r>
            <w:r w:rsidRPr="001D00C3">
              <w:rPr>
                <w:color w:val="808080"/>
              </w:rPr>
              <w:t xml:space="preserve">: all methods should be marked </w:t>
            </w:r>
            <w:r w:rsidRPr="001D00C3">
              <w:rPr>
                <w:b/>
                <w:color w:val="808080"/>
              </w:rPr>
              <w:t>public</w:t>
            </w:r>
          </w:p>
        </w:tc>
      </w:tr>
    </w:tbl>
    <w:p w:rsidR="006D2EAD" w:rsidRPr="00BF1CD8" w:rsidRDefault="006D2EAD" w:rsidP="00BF1CD8">
      <w:pPr>
        <w:rPr>
          <w:rFonts w:ascii="Helvetica" w:hAnsi="Helvetica"/>
        </w:rPr>
      </w:pPr>
    </w:p>
    <w:sectPr w:rsidR="006D2EAD" w:rsidRPr="00BF1CD8" w:rsidSect="009A1DBC">
      <w:pgSz w:w="12240" w:h="15840"/>
      <w:pgMar w:top="720" w:right="126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664" w:rsidRDefault="00E06664">
      <w:r>
        <w:separator/>
      </w:r>
    </w:p>
  </w:endnote>
  <w:endnote w:type="continuationSeparator" w:id="0">
    <w:p w:rsidR="00E06664" w:rsidRDefault="00E0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664" w:rsidRDefault="00E06664">
      <w:r>
        <w:separator/>
      </w:r>
    </w:p>
  </w:footnote>
  <w:footnote w:type="continuationSeparator" w:id="0">
    <w:p w:rsidR="00E06664" w:rsidRDefault="00E06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BEA"/>
    <w:multiLevelType w:val="hybridMultilevel"/>
    <w:tmpl w:val="759A0DCA"/>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346A11AA">
      <w:start w:val="1"/>
      <w:numFmt w:val="bullet"/>
      <w:lvlText w:val=""/>
      <w:lvlJc w:val="left"/>
      <w:pPr>
        <w:tabs>
          <w:tab w:val="num" w:pos="288"/>
        </w:tabs>
        <w:ind w:left="288" w:firstLine="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61EC5"/>
    <w:multiLevelType w:val="hybridMultilevel"/>
    <w:tmpl w:val="6A581572"/>
    <w:lvl w:ilvl="0" w:tplc="709C95CE">
      <w:start w:val="130"/>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9083A"/>
    <w:multiLevelType w:val="hybridMultilevel"/>
    <w:tmpl w:val="8932CF80"/>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847AAC"/>
    <w:multiLevelType w:val="hybridMultilevel"/>
    <w:tmpl w:val="0B680D86"/>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A560DA"/>
    <w:multiLevelType w:val="hybridMultilevel"/>
    <w:tmpl w:val="9FCE3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5C4A73"/>
    <w:multiLevelType w:val="hybridMultilevel"/>
    <w:tmpl w:val="BC8235DC"/>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CA124C0"/>
    <w:multiLevelType w:val="hybridMultilevel"/>
    <w:tmpl w:val="6F36CF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CB53B15"/>
    <w:multiLevelType w:val="multilevel"/>
    <w:tmpl w:val="B4FCA51A"/>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88"/>
        </w:tabs>
        <w:ind w:left="288" w:firstLine="0"/>
      </w:pPr>
      <w:rPr>
        <w:rFonts w:ascii="Wingdings" w:hAnsi="Wingdings" w:hint="default"/>
      </w:rPr>
    </w:lvl>
    <w:lvl w:ilvl="3">
      <w:start w:val="1"/>
      <w:numFmt w:val="bullet"/>
      <w:lvlText w:val=""/>
      <w:lvlJc w:val="left"/>
      <w:pPr>
        <w:tabs>
          <w:tab w:val="num" w:pos="576"/>
        </w:tabs>
        <w:ind w:left="576" w:firstLine="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33142"/>
    <w:multiLevelType w:val="hybridMultilevel"/>
    <w:tmpl w:val="DB502874"/>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864"/>
        </w:tabs>
        <w:ind w:left="864" w:hanging="360"/>
      </w:pPr>
      <w:rPr>
        <w:rFonts w:ascii="Courier New" w:hAnsi="Courier New" w:cs="Courier New" w:hint="default"/>
      </w:rPr>
    </w:lvl>
    <w:lvl w:ilvl="2" w:tplc="04090005" w:tentative="1">
      <w:start w:val="1"/>
      <w:numFmt w:val="bullet"/>
      <w:lvlText w:val=""/>
      <w:lvlJc w:val="left"/>
      <w:pPr>
        <w:tabs>
          <w:tab w:val="num" w:pos="1584"/>
        </w:tabs>
        <w:ind w:left="1584" w:hanging="360"/>
      </w:pPr>
      <w:rPr>
        <w:rFonts w:ascii="Wingdings" w:hAnsi="Wingdings" w:hint="default"/>
      </w:rPr>
    </w:lvl>
    <w:lvl w:ilvl="3" w:tplc="04090001" w:tentative="1">
      <w:start w:val="1"/>
      <w:numFmt w:val="bullet"/>
      <w:lvlText w:val=""/>
      <w:lvlJc w:val="left"/>
      <w:pPr>
        <w:tabs>
          <w:tab w:val="num" w:pos="2304"/>
        </w:tabs>
        <w:ind w:left="2304" w:hanging="360"/>
      </w:pPr>
      <w:rPr>
        <w:rFonts w:ascii="Symbol" w:hAnsi="Symbol" w:hint="default"/>
      </w:rPr>
    </w:lvl>
    <w:lvl w:ilvl="4" w:tplc="04090003" w:tentative="1">
      <w:start w:val="1"/>
      <w:numFmt w:val="bullet"/>
      <w:lvlText w:val="o"/>
      <w:lvlJc w:val="left"/>
      <w:pPr>
        <w:tabs>
          <w:tab w:val="num" w:pos="3024"/>
        </w:tabs>
        <w:ind w:left="3024" w:hanging="360"/>
      </w:pPr>
      <w:rPr>
        <w:rFonts w:ascii="Courier New" w:hAnsi="Courier New" w:cs="Courier New"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4464"/>
        </w:tabs>
        <w:ind w:left="4464" w:hanging="360"/>
      </w:pPr>
      <w:rPr>
        <w:rFonts w:ascii="Symbol" w:hAnsi="Symbol" w:hint="default"/>
      </w:rPr>
    </w:lvl>
    <w:lvl w:ilvl="7" w:tplc="04090003" w:tentative="1">
      <w:start w:val="1"/>
      <w:numFmt w:val="bullet"/>
      <w:lvlText w:val="o"/>
      <w:lvlJc w:val="left"/>
      <w:pPr>
        <w:tabs>
          <w:tab w:val="num" w:pos="5184"/>
        </w:tabs>
        <w:ind w:left="5184" w:hanging="360"/>
      </w:pPr>
      <w:rPr>
        <w:rFonts w:ascii="Courier New" w:hAnsi="Courier New" w:cs="Courier New" w:hint="default"/>
      </w:rPr>
    </w:lvl>
    <w:lvl w:ilvl="8" w:tplc="04090005" w:tentative="1">
      <w:start w:val="1"/>
      <w:numFmt w:val="bullet"/>
      <w:lvlText w:val=""/>
      <w:lvlJc w:val="left"/>
      <w:pPr>
        <w:tabs>
          <w:tab w:val="num" w:pos="5904"/>
        </w:tabs>
        <w:ind w:left="5904" w:hanging="360"/>
      </w:pPr>
      <w:rPr>
        <w:rFonts w:ascii="Wingdings" w:hAnsi="Wingdings" w:hint="default"/>
      </w:rPr>
    </w:lvl>
  </w:abstractNum>
  <w:abstractNum w:abstractNumId="9" w15:restartNumberingAfterBreak="0">
    <w:nsid w:val="119379E6"/>
    <w:multiLevelType w:val="hybridMultilevel"/>
    <w:tmpl w:val="775206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2075916"/>
    <w:multiLevelType w:val="hybridMultilevel"/>
    <w:tmpl w:val="C298C3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85D4ED8"/>
    <w:multiLevelType w:val="multilevel"/>
    <w:tmpl w:val="88E8C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9522570"/>
    <w:multiLevelType w:val="hybridMultilevel"/>
    <w:tmpl w:val="C86A3A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CEE182B"/>
    <w:multiLevelType w:val="hybridMultilevel"/>
    <w:tmpl w:val="B4FCA51A"/>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346A11AA">
      <w:start w:val="1"/>
      <w:numFmt w:val="bullet"/>
      <w:lvlText w:val=""/>
      <w:lvlJc w:val="left"/>
      <w:pPr>
        <w:tabs>
          <w:tab w:val="num" w:pos="288"/>
        </w:tabs>
        <w:ind w:left="288" w:firstLine="0"/>
      </w:pPr>
      <w:rPr>
        <w:rFonts w:ascii="Wingdings" w:hAnsi="Wingdings" w:hint="default"/>
      </w:rPr>
    </w:lvl>
    <w:lvl w:ilvl="3" w:tplc="2494C8D0">
      <w:start w:val="1"/>
      <w:numFmt w:val="bullet"/>
      <w:lvlText w:val=""/>
      <w:lvlJc w:val="left"/>
      <w:pPr>
        <w:tabs>
          <w:tab w:val="num" w:pos="576"/>
        </w:tabs>
        <w:ind w:left="576" w:firstLine="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B5D5A"/>
    <w:multiLevelType w:val="multilevel"/>
    <w:tmpl w:val="1D18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92260B"/>
    <w:multiLevelType w:val="hybridMultilevel"/>
    <w:tmpl w:val="4C42E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3BA48EB"/>
    <w:multiLevelType w:val="multilevel"/>
    <w:tmpl w:val="0DBC55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2C1E45C8"/>
    <w:multiLevelType w:val="hybridMultilevel"/>
    <w:tmpl w:val="BA829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DC93816"/>
    <w:multiLevelType w:val="hybridMultilevel"/>
    <w:tmpl w:val="B74461E8"/>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302C06"/>
    <w:multiLevelType w:val="hybridMultilevel"/>
    <w:tmpl w:val="FC70F92E"/>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1D0453"/>
    <w:multiLevelType w:val="multilevel"/>
    <w:tmpl w:val="759A0DCA"/>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88"/>
        </w:tabs>
        <w:ind w:left="288" w:firstLine="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3D0D2B"/>
    <w:multiLevelType w:val="hybridMultilevel"/>
    <w:tmpl w:val="9DFA214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D2534A"/>
    <w:multiLevelType w:val="hybridMultilevel"/>
    <w:tmpl w:val="0DBC55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8845CED"/>
    <w:multiLevelType w:val="hybridMultilevel"/>
    <w:tmpl w:val="7E68D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EE6DF8"/>
    <w:multiLevelType w:val="hybridMultilevel"/>
    <w:tmpl w:val="927E63FC"/>
    <w:lvl w:ilvl="0" w:tplc="28F8061A">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BD21F40"/>
    <w:multiLevelType w:val="hybridMultilevel"/>
    <w:tmpl w:val="1B12E24C"/>
    <w:lvl w:ilvl="0" w:tplc="8BBC1F8C">
      <w:start w:val="1"/>
      <w:numFmt w:val="decimal"/>
      <w:lvlText w:val="Step %1:"/>
      <w:lvlJc w:val="left"/>
      <w:pPr>
        <w:tabs>
          <w:tab w:val="num" w:pos="720"/>
        </w:tabs>
        <w:ind w:left="720" w:hanging="72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EE436E"/>
    <w:multiLevelType w:val="multilevel"/>
    <w:tmpl w:val="759A0DCA"/>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88"/>
        </w:tabs>
        <w:ind w:left="288" w:firstLine="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5D4357"/>
    <w:multiLevelType w:val="hybridMultilevel"/>
    <w:tmpl w:val="2E3C056E"/>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346A11AA">
      <w:start w:val="1"/>
      <w:numFmt w:val="bullet"/>
      <w:lvlText w:val=""/>
      <w:lvlJc w:val="left"/>
      <w:pPr>
        <w:tabs>
          <w:tab w:val="num" w:pos="288"/>
        </w:tabs>
        <w:ind w:left="288" w:firstLine="0"/>
      </w:pPr>
      <w:rPr>
        <w:rFonts w:ascii="Wingdings" w:hAnsi="Wingdings" w:hint="default"/>
      </w:rPr>
    </w:lvl>
    <w:lvl w:ilvl="3" w:tplc="4F46A866">
      <w:start w:val="1"/>
      <w:numFmt w:val="bullet"/>
      <w:lvlText w:val=""/>
      <w:lvlJc w:val="left"/>
      <w:pPr>
        <w:tabs>
          <w:tab w:val="num" w:pos="720"/>
        </w:tabs>
        <w:ind w:left="720" w:hanging="144"/>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FC77CF5"/>
    <w:multiLevelType w:val="multilevel"/>
    <w:tmpl w:val="ACD4E9F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39626D7"/>
    <w:multiLevelType w:val="hybridMultilevel"/>
    <w:tmpl w:val="A574DF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79A2C79"/>
    <w:multiLevelType w:val="multilevel"/>
    <w:tmpl w:val="E30E2F88"/>
    <w:lvl w:ilvl="0">
      <w:start w:val="1"/>
      <w:numFmt w:val="decimal"/>
      <w:lvlText w:val="Step %1)"/>
      <w:lvlJc w:val="left"/>
      <w:pPr>
        <w:tabs>
          <w:tab w:val="num" w:pos="720"/>
        </w:tabs>
        <w:ind w:left="720" w:hanging="360"/>
      </w:pPr>
      <w:rPr>
        <w:rFonts w:hint="default"/>
        <w:b/>
        <w:i w:val="0"/>
        <w:caps w:val="0"/>
        <w:sz w:val="20"/>
        <w:szCs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9C30844"/>
    <w:multiLevelType w:val="multilevel"/>
    <w:tmpl w:val="F52403FA"/>
    <w:lvl w:ilvl="0">
      <w:start w:val="1"/>
      <w:numFmt w:val="decimal"/>
      <w:lvlText w:val="Step %1)"/>
      <w:lvlJc w:val="left"/>
      <w:pPr>
        <w:tabs>
          <w:tab w:val="num" w:pos="720"/>
        </w:tabs>
        <w:ind w:left="720" w:hanging="360"/>
      </w:pPr>
      <w:rPr>
        <w:rFonts w:hint="default"/>
        <w:b/>
        <w:i w:val="0"/>
        <w:caps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BA6604"/>
    <w:multiLevelType w:val="hybridMultilevel"/>
    <w:tmpl w:val="E286D3D0"/>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346A11AA">
      <w:start w:val="1"/>
      <w:numFmt w:val="bullet"/>
      <w:lvlText w:val=""/>
      <w:lvlJc w:val="left"/>
      <w:pPr>
        <w:tabs>
          <w:tab w:val="num" w:pos="288"/>
        </w:tabs>
        <w:ind w:left="288" w:firstLine="0"/>
      </w:pPr>
      <w:rPr>
        <w:rFonts w:ascii="Wingdings" w:hAnsi="Wingdings" w:hint="default"/>
      </w:rPr>
    </w:lvl>
    <w:lvl w:ilvl="3" w:tplc="FB963358">
      <w:start w:val="1"/>
      <w:numFmt w:val="bullet"/>
      <w:lvlText w:val=""/>
      <w:lvlJc w:val="left"/>
      <w:pPr>
        <w:tabs>
          <w:tab w:val="num" w:pos="576"/>
        </w:tabs>
        <w:ind w:left="720" w:hanging="144"/>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9A62C9"/>
    <w:multiLevelType w:val="multilevel"/>
    <w:tmpl w:val="7F52DA70"/>
    <w:lvl w:ilvl="0">
      <w:start w:val="1"/>
      <w:numFmt w:val="bullet"/>
      <w:lvlText w:val=""/>
      <w:lvlJc w:val="left"/>
      <w:pPr>
        <w:tabs>
          <w:tab w:val="num" w:pos="144"/>
        </w:tabs>
        <w:ind w:left="144" w:hanging="144"/>
      </w:pPr>
      <w:rPr>
        <w:rFonts w:ascii="Symbol" w:hAnsi="Symbol" w:hint="default"/>
      </w:rPr>
    </w:lvl>
    <w:lvl w:ilvl="1">
      <w:start w:val="1"/>
      <w:numFmt w:val="bullet"/>
      <w:lvlText w:val="o"/>
      <w:lvlJc w:val="left"/>
      <w:pPr>
        <w:tabs>
          <w:tab w:val="num" w:pos="864"/>
        </w:tabs>
        <w:ind w:left="864" w:hanging="360"/>
      </w:pPr>
      <w:rPr>
        <w:rFonts w:ascii="Courier New" w:hAnsi="Courier New" w:cs="Courier New"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2304"/>
        </w:tabs>
        <w:ind w:left="2304" w:hanging="360"/>
      </w:pPr>
      <w:rPr>
        <w:rFonts w:ascii="Symbol" w:hAnsi="Symbol" w:hint="default"/>
      </w:rPr>
    </w:lvl>
    <w:lvl w:ilvl="4">
      <w:start w:val="1"/>
      <w:numFmt w:val="bullet"/>
      <w:lvlText w:val="o"/>
      <w:lvlJc w:val="left"/>
      <w:pPr>
        <w:tabs>
          <w:tab w:val="num" w:pos="3024"/>
        </w:tabs>
        <w:ind w:left="3024" w:hanging="360"/>
      </w:pPr>
      <w:rPr>
        <w:rFonts w:ascii="Courier New" w:hAnsi="Courier New" w:cs="Courier New" w:hint="default"/>
      </w:rPr>
    </w:lvl>
    <w:lvl w:ilvl="5">
      <w:start w:val="1"/>
      <w:numFmt w:val="bullet"/>
      <w:lvlText w:val=""/>
      <w:lvlJc w:val="left"/>
      <w:pPr>
        <w:tabs>
          <w:tab w:val="num" w:pos="3744"/>
        </w:tabs>
        <w:ind w:left="3744" w:hanging="360"/>
      </w:pPr>
      <w:rPr>
        <w:rFonts w:ascii="Wingdings" w:hAnsi="Wingdings" w:hint="default"/>
      </w:rPr>
    </w:lvl>
    <w:lvl w:ilvl="6">
      <w:start w:val="1"/>
      <w:numFmt w:val="bullet"/>
      <w:lvlText w:val=""/>
      <w:lvlJc w:val="left"/>
      <w:pPr>
        <w:tabs>
          <w:tab w:val="num" w:pos="4464"/>
        </w:tabs>
        <w:ind w:left="4464" w:hanging="360"/>
      </w:pPr>
      <w:rPr>
        <w:rFonts w:ascii="Symbol" w:hAnsi="Symbol" w:hint="default"/>
      </w:rPr>
    </w:lvl>
    <w:lvl w:ilvl="7">
      <w:start w:val="1"/>
      <w:numFmt w:val="bullet"/>
      <w:lvlText w:val="o"/>
      <w:lvlJc w:val="left"/>
      <w:pPr>
        <w:tabs>
          <w:tab w:val="num" w:pos="5184"/>
        </w:tabs>
        <w:ind w:left="5184" w:hanging="360"/>
      </w:pPr>
      <w:rPr>
        <w:rFonts w:ascii="Courier New" w:hAnsi="Courier New" w:cs="Courier New" w:hint="default"/>
      </w:rPr>
    </w:lvl>
    <w:lvl w:ilvl="8">
      <w:start w:val="1"/>
      <w:numFmt w:val="bullet"/>
      <w:lvlText w:val=""/>
      <w:lvlJc w:val="left"/>
      <w:pPr>
        <w:tabs>
          <w:tab w:val="num" w:pos="5904"/>
        </w:tabs>
        <w:ind w:left="5904" w:hanging="360"/>
      </w:pPr>
      <w:rPr>
        <w:rFonts w:ascii="Wingdings" w:hAnsi="Wingdings" w:hint="default"/>
      </w:rPr>
    </w:lvl>
  </w:abstractNum>
  <w:abstractNum w:abstractNumId="34" w15:restartNumberingAfterBreak="0">
    <w:nsid w:val="51DB1353"/>
    <w:multiLevelType w:val="multilevel"/>
    <w:tmpl w:val="9F68BF38"/>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1FD25B0"/>
    <w:multiLevelType w:val="multilevel"/>
    <w:tmpl w:val="15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F31E7B"/>
    <w:multiLevelType w:val="hybridMultilevel"/>
    <w:tmpl w:val="F52403FA"/>
    <w:lvl w:ilvl="0" w:tplc="245081A2">
      <w:start w:val="1"/>
      <w:numFmt w:val="decimal"/>
      <w:lvlText w:val="Step %1)"/>
      <w:lvlJc w:val="left"/>
      <w:pPr>
        <w:tabs>
          <w:tab w:val="num" w:pos="720"/>
        </w:tabs>
        <w:ind w:left="720" w:hanging="36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AD5642E"/>
    <w:multiLevelType w:val="hybridMultilevel"/>
    <w:tmpl w:val="2C8694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CFE4950"/>
    <w:multiLevelType w:val="hybridMultilevel"/>
    <w:tmpl w:val="E30E2F88"/>
    <w:lvl w:ilvl="0" w:tplc="788272CA">
      <w:start w:val="1"/>
      <w:numFmt w:val="decimal"/>
      <w:lvlText w:val="Step %1)"/>
      <w:lvlJc w:val="left"/>
      <w:pPr>
        <w:tabs>
          <w:tab w:val="num" w:pos="720"/>
        </w:tabs>
        <w:ind w:left="720" w:hanging="360"/>
      </w:pPr>
      <w:rPr>
        <w:rFonts w:hint="default"/>
        <w:b/>
        <w:i w:val="0"/>
        <w:caps w:val="0"/>
        <w:sz w:val="20"/>
        <w:szCs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E290DED"/>
    <w:multiLevelType w:val="hybridMultilevel"/>
    <w:tmpl w:val="C30A07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358700A"/>
    <w:multiLevelType w:val="hybridMultilevel"/>
    <w:tmpl w:val="1D18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795DC0"/>
    <w:multiLevelType w:val="hybridMultilevel"/>
    <w:tmpl w:val="9446EE34"/>
    <w:lvl w:ilvl="0" w:tplc="7E10BC2A">
      <w:start w:val="1"/>
      <w:numFmt w:val="decimal"/>
      <w:lvlText w:val="Part %1:"/>
      <w:lvlJc w:val="left"/>
      <w:pPr>
        <w:tabs>
          <w:tab w:val="num" w:pos="1080"/>
        </w:tabs>
        <w:ind w:left="360" w:hanging="360"/>
      </w:pPr>
      <w:rPr>
        <w:rFonts w:hint="default"/>
        <w:b/>
        <w:i w:val="0"/>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5BB779F"/>
    <w:multiLevelType w:val="hybridMultilevel"/>
    <w:tmpl w:val="B8BA30B0"/>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98D044A"/>
    <w:multiLevelType w:val="multilevel"/>
    <w:tmpl w:val="E286D3D0"/>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88"/>
        </w:tabs>
        <w:ind w:left="288" w:firstLine="0"/>
      </w:pPr>
      <w:rPr>
        <w:rFonts w:ascii="Wingdings" w:hAnsi="Wingdings" w:hint="default"/>
      </w:rPr>
    </w:lvl>
    <w:lvl w:ilvl="3">
      <w:start w:val="1"/>
      <w:numFmt w:val="bullet"/>
      <w:lvlText w:val=""/>
      <w:lvlJc w:val="left"/>
      <w:pPr>
        <w:tabs>
          <w:tab w:val="num" w:pos="576"/>
        </w:tabs>
        <w:ind w:left="720" w:hanging="144"/>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B40B90"/>
    <w:multiLevelType w:val="hybridMultilevel"/>
    <w:tmpl w:val="ACD4E9FA"/>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964484D"/>
    <w:multiLevelType w:val="multilevel"/>
    <w:tmpl w:val="0B680D86"/>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AE6CFF"/>
    <w:multiLevelType w:val="hybridMultilevel"/>
    <w:tmpl w:val="9F68BF38"/>
    <w:lvl w:ilvl="0" w:tplc="2E8AC49A">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9C64B8"/>
    <w:multiLevelType w:val="hybridMultilevel"/>
    <w:tmpl w:val="7F52DA70"/>
    <w:lvl w:ilvl="0" w:tplc="4F46A866">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864"/>
        </w:tabs>
        <w:ind w:left="864" w:hanging="360"/>
      </w:pPr>
      <w:rPr>
        <w:rFonts w:ascii="Courier New" w:hAnsi="Courier New" w:cs="Courier New" w:hint="default"/>
      </w:rPr>
    </w:lvl>
    <w:lvl w:ilvl="2" w:tplc="04090005" w:tentative="1">
      <w:start w:val="1"/>
      <w:numFmt w:val="bullet"/>
      <w:lvlText w:val=""/>
      <w:lvlJc w:val="left"/>
      <w:pPr>
        <w:tabs>
          <w:tab w:val="num" w:pos="1584"/>
        </w:tabs>
        <w:ind w:left="1584" w:hanging="360"/>
      </w:pPr>
      <w:rPr>
        <w:rFonts w:ascii="Wingdings" w:hAnsi="Wingdings" w:hint="default"/>
      </w:rPr>
    </w:lvl>
    <w:lvl w:ilvl="3" w:tplc="04090001" w:tentative="1">
      <w:start w:val="1"/>
      <w:numFmt w:val="bullet"/>
      <w:lvlText w:val=""/>
      <w:lvlJc w:val="left"/>
      <w:pPr>
        <w:tabs>
          <w:tab w:val="num" w:pos="2304"/>
        </w:tabs>
        <w:ind w:left="2304" w:hanging="360"/>
      </w:pPr>
      <w:rPr>
        <w:rFonts w:ascii="Symbol" w:hAnsi="Symbol" w:hint="default"/>
      </w:rPr>
    </w:lvl>
    <w:lvl w:ilvl="4" w:tplc="04090003" w:tentative="1">
      <w:start w:val="1"/>
      <w:numFmt w:val="bullet"/>
      <w:lvlText w:val="o"/>
      <w:lvlJc w:val="left"/>
      <w:pPr>
        <w:tabs>
          <w:tab w:val="num" w:pos="3024"/>
        </w:tabs>
        <w:ind w:left="3024" w:hanging="360"/>
      </w:pPr>
      <w:rPr>
        <w:rFonts w:ascii="Courier New" w:hAnsi="Courier New" w:cs="Courier New"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4464"/>
        </w:tabs>
        <w:ind w:left="4464" w:hanging="360"/>
      </w:pPr>
      <w:rPr>
        <w:rFonts w:ascii="Symbol" w:hAnsi="Symbol" w:hint="default"/>
      </w:rPr>
    </w:lvl>
    <w:lvl w:ilvl="7" w:tplc="04090003" w:tentative="1">
      <w:start w:val="1"/>
      <w:numFmt w:val="bullet"/>
      <w:lvlText w:val="o"/>
      <w:lvlJc w:val="left"/>
      <w:pPr>
        <w:tabs>
          <w:tab w:val="num" w:pos="5184"/>
        </w:tabs>
        <w:ind w:left="5184" w:hanging="360"/>
      </w:pPr>
      <w:rPr>
        <w:rFonts w:ascii="Courier New" w:hAnsi="Courier New" w:cs="Courier New" w:hint="default"/>
      </w:rPr>
    </w:lvl>
    <w:lvl w:ilvl="8" w:tplc="04090005" w:tentative="1">
      <w:start w:val="1"/>
      <w:numFmt w:val="bullet"/>
      <w:lvlText w:val=""/>
      <w:lvlJc w:val="left"/>
      <w:pPr>
        <w:tabs>
          <w:tab w:val="num" w:pos="5904"/>
        </w:tabs>
        <w:ind w:left="5904" w:hanging="360"/>
      </w:pPr>
      <w:rPr>
        <w:rFonts w:ascii="Wingdings" w:hAnsi="Wingdings" w:hint="default"/>
      </w:rPr>
    </w:lvl>
  </w:abstractNum>
  <w:num w:numId="1">
    <w:abstractNumId w:val="23"/>
  </w:num>
  <w:num w:numId="2">
    <w:abstractNumId w:val="24"/>
  </w:num>
  <w:num w:numId="3">
    <w:abstractNumId w:val="4"/>
  </w:num>
  <w:num w:numId="4">
    <w:abstractNumId w:val="38"/>
  </w:num>
  <w:num w:numId="5">
    <w:abstractNumId w:val="11"/>
  </w:num>
  <w:num w:numId="6">
    <w:abstractNumId w:val="30"/>
  </w:num>
  <w:num w:numId="7">
    <w:abstractNumId w:val="36"/>
  </w:num>
  <w:num w:numId="8">
    <w:abstractNumId w:val="31"/>
  </w:num>
  <w:num w:numId="9">
    <w:abstractNumId w:val="25"/>
  </w:num>
  <w:num w:numId="10">
    <w:abstractNumId w:val="35"/>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7"/>
  </w:num>
  <w:num w:numId="14">
    <w:abstractNumId w:val="6"/>
  </w:num>
  <w:num w:numId="15">
    <w:abstractNumId w:val="40"/>
  </w:num>
  <w:num w:numId="16">
    <w:abstractNumId w:val="14"/>
  </w:num>
  <w:num w:numId="17">
    <w:abstractNumId w:val="2"/>
  </w:num>
  <w:num w:numId="18">
    <w:abstractNumId w:val="44"/>
  </w:num>
  <w:num w:numId="19">
    <w:abstractNumId w:val="28"/>
  </w:num>
  <w:num w:numId="20">
    <w:abstractNumId w:val="1"/>
  </w:num>
  <w:num w:numId="21">
    <w:abstractNumId w:val="5"/>
  </w:num>
  <w:num w:numId="22">
    <w:abstractNumId w:val="42"/>
  </w:num>
  <w:num w:numId="23">
    <w:abstractNumId w:val="19"/>
  </w:num>
  <w:num w:numId="24">
    <w:abstractNumId w:val="18"/>
  </w:num>
  <w:num w:numId="25">
    <w:abstractNumId w:val="46"/>
  </w:num>
  <w:num w:numId="26">
    <w:abstractNumId w:val="34"/>
  </w:num>
  <w:num w:numId="27">
    <w:abstractNumId w:val="3"/>
  </w:num>
  <w:num w:numId="28">
    <w:abstractNumId w:val="45"/>
  </w:num>
  <w:num w:numId="29">
    <w:abstractNumId w:val="0"/>
  </w:num>
  <w:num w:numId="30">
    <w:abstractNumId w:val="20"/>
  </w:num>
  <w:num w:numId="31">
    <w:abstractNumId w:val="26"/>
  </w:num>
  <w:num w:numId="32">
    <w:abstractNumId w:val="13"/>
  </w:num>
  <w:num w:numId="33">
    <w:abstractNumId w:val="7"/>
  </w:num>
  <w:num w:numId="34">
    <w:abstractNumId w:val="32"/>
  </w:num>
  <w:num w:numId="35">
    <w:abstractNumId w:val="43"/>
  </w:num>
  <w:num w:numId="36">
    <w:abstractNumId w:val="27"/>
  </w:num>
  <w:num w:numId="37">
    <w:abstractNumId w:val="39"/>
  </w:num>
  <w:num w:numId="38">
    <w:abstractNumId w:val="47"/>
  </w:num>
  <w:num w:numId="39">
    <w:abstractNumId w:val="33"/>
  </w:num>
  <w:num w:numId="40">
    <w:abstractNumId w:val="8"/>
  </w:num>
  <w:num w:numId="41">
    <w:abstractNumId w:val="37"/>
  </w:num>
  <w:num w:numId="42">
    <w:abstractNumId w:val="41"/>
  </w:num>
  <w:num w:numId="43">
    <w:abstractNumId w:val="21"/>
  </w:num>
  <w:num w:numId="44">
    <w:abstractNumId w:val="15"/>
  </w:num>
  <w:num w:numId="45">
    <w:abstractNumId w:val="29"/>
  </w:num>
  <w:num w:numId="46">
    <w:abstractNumId w:val="9"/>
  </w:num>
  <w:num w:numId="47">
    <w:abstractNumId w:val="22"/>
  </w:num>
  <w:num w:numId="48">
    <w:abstractNumId w:val="1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08C7639-8B04-4ED4-915C-D02E9A8593C3}"/>
    <w:docVar w:name="dgnword-eventsink" w:val="88499536"/>
  </w:docVars>
  <w:rsids>
    <w:rsidRoot w:val="005A7138"/>
    <w:rsid w:val="000357C8"/>
    <w:rsid w:val="000471A5"/>
    <w:rsid w:val="00051020"/>
    <w:rsid w:val="0005487D"/>
    <w:rsid w:val="0005682A"/>
    <w:rsid w:val="00057A3B"/>
    <w:rsid w:val="00072499"/>
    <w:rsid w:val="00073FEE"/>
    <w:rsid w:val="000765C7"/>
    <w:rsid w:val="0007692F"/>
    <w:rsid w:val="00081DE1"/>
    <w:rsid w:val="00084764"/>
    <w:rsid w:val="000A3468"/>
    <w:rsid w:val="000B2B0F"/>
    <w:rsid w:val="000B3E0F"/>
    <w:rsid w:val="000C193D"/>
    <w:rsid w:val="000D1ECE"/>
    <w:rsid w:val="000D50BD"/>
    <w:rsid w:val="000F4ACD"/>
    <w:rsid w:val="00106391"/>
    <w:rsid w:val="00130825"/>
    <w:rsid w:val="00137EE5"/>
    <w:rsid w:val="001611B3"/>
    <w:rsid w:val="00163A9C"/>
    <w:rsid w:val="00164590"/>
    <w:rsid w:val="00173FDF"/>
    <w:rsid w:val="001760C3"/>
    <w:rsid w:val="00177C73"/>
    <w:rsid w:val="00180032"/>
    <w:rsid w:val="0018326D"/>
    <w:rsid w:val="0018492D"/>
    <w:rsid w:val="0019047D"/>
    <w:rsid w:val="0019322F"/>
    <w:rsid w:val="00196988"/>
    <w:rsid w:val="001A4C59"/>
    <w:rsid w:val="001A4DF1"/>
    <w:rsid w:val="001B344C"/>
    <w:rsid w:val="001C18AD"/>
    <w:rsid w:val="001C2993"/>
    <w:rsid w:val="001C5D0A"/>
    <w:rsid w:val="001D00C3"/>
    <w:rsid w:val="001E3EC7"/>
    <w:rsid w:val="001F1C5B"/>
    <w:rsid w:val="00200F1C"/>
    <w:rsid w:val="002054BA"/>
    <w:rsid w:val="00206B75"/>
    <w:rsid w:val="00206FEE"/>
    <w:rsid w:val="00207275"/>
    <w:rsid w:val="00207B98"/>
    <w:rsid w:val="00225564"/>
    <w:rsid w:val="0022692E"/>
    <w:rsid w:val="00236618"/>
    <w:rsid w:val="002448D3"/>
    <w:rsid w:val="00251B0B"/>
    <w:rsid w:val="00262E5E"/>
    <w:rsid w:val="00286CC5"/>
    <w:rsid w:val="0029208B"/>
    <w:rsid w:val="002A0B90"/>
    <w:rsid w:val="002A35BF"/>
    <w:rsid w:val="002B074A"/>
    <w:rsid w:val="002B3AFF"/>
    <w:rsid w:val="002C4D90"/>
    <w:rsid w:val="002D31FE"/>
    <w:rsid w:val="002E3D6B"/>
    <w:rsid w:val="002F0E9A"/>
    <w:rsid w:val="0030107C"/>
    <w:rsid w:val="003019B8"/>
    <w:rsid w:val="003105F1"/>
    <w:rsid w:val="003136CB"/>
    <w:rsid w:val="00320515"/>
    <w:rsid w:val="00322B1D"/>
    <w:rsid w:val="003244D5"/>
    <w:rsid w:val="003466F4"/>
    <w:rsid w:val="00347F0C"/>
    <w:rsid w:val="0035235D"/>
    <w:rsid w:val="00356344"/>
    <w:rsid w:val="0038701C"/>
    <w:rsid w:val="00395551"/>
    <w:rsid w:val="003A0423"/>
    <w:rsid w:val="003B2C5B"/>
    <w:rsid w:val="003D1629"/>
    <w:rsid w:val="003D3BF9"/>
    <w:rsid w:val="003D5CCB"/>
    <w:rsid w:val="003E42FB"/>
    <w:rsid w:val="003E4BC8"/>
    <w:rsid w:val="00424620"/>
    <w:rsid w:val="00437618"/>
    <w:rsid w:val="004472AA"/>
    <w:rsid w:val="00475E71"/>
    <w:rsid w:val="00476647"/>
    <w:rsid w:val="00482269"/>
    <w:rsid w:val="00485C45"/>
    <w:rsid w:val="00485FAE"/>
    <w:rsid w:val="004878AC"/>
    <w:rsid w:val="004914BF"/>
    <w:rsid w:val="00491D66"/>
    <w:rsid w:val="00496C43"/>
    <w:rsid w:val="004A6A6E"/>
    <w:rsid w:val="004A755D"/>
    <w:rsid w:val="004B6F94"/>
    <w:rsid w:val="004D2282"/>
    <w:rsid w:val="004D788D"/>
    <w:rsid w:val="004E3132"/>
    <w:rsid w:val="004F0FD0"/>
    <w:rsid w:val="00500BF6"/>
    <w:rsid w:val="00512E43"/>
    <w:rsid w:val="00522C39"/>
    <w:rsid w:val="00537015"/>
    <w:rsid w:val="00554C4D"/>
    <w:rsid w:val="00563560"/>
    <w:rsid w:val="005652A5"/>
    <w:rsid w:val="00574779"/>
    <w:rsid w:val="005A7138"/>
    <w:rsid w:val="005B4031"/>
    <w:rsid w:val="005B4487"/>
    <w:rsid w:val="005B71D2"/>
    <w:rsid w:val="005C030A"/>
    <w:rsid w:val="005C0F0C"/>
    <w:rsid w:val="005C60CA"/>
    <w:rsid w:val="005C7750"/>
    <w:rsid w:val="005E123D"/>
    <w:rsid w:val="005F129E"/>
    <w:rsid w:val="005F3F98"/>
    <w:rsid w:val="006031ED"/>
    <w:rsid w:val="006317BF"/>
    <w:rsid w:val="006369C8"/>
    <w:rsid w:val="006465B5"/>
    <w:rsid w:val="00650FC1"/>
    <w:rsid w:val="0066095C"/>
    <w:rsid w:val="00673310"/>
    <w:rsid w:val="00676FA9"/>
    <w:rsid w:val="00687D26"/>
    <w:rsid w:val="006952B0"/>
    <w:rsid w:val="00695904"/>
    <w:rsid w:val="006A0EE3"/>
    <w:rsid w:val="006A2E01"/>
    <w:rsid w:val="006A317F"/>
    <w:rsid w:val="006A591C"/>
    <w:rsid w:val="006A6792"/>
    <w:rsid w:val="006A73DB"/>
    <w:rsid w:val="006B2FBB"/>
    <w:rsid w:val="006B6BEC"/>
    <w:rsid w:val="006D068E"/>
    <w:rsid w:val="006D2EAD"/>
    <w:rsid w:val="006D7BC5"/>
    <w:rsid w:val="006E1552"/>
    <w:rsid w:val="006F1FC6"/>
    <w:rsid w:val="006F3A4C"/>
    <w:rsid w:val="007013FF"/>
    <w:rsid w:val="00704928"/>
    <w:rsid w:val="00713369"/>
    <w:rsid w:val="007270CD"/>
    <w:rsid w:val="007326C5"/>
    <w:rsid w:val="007367BA"/>
    <w:rsid w:val="0073706C"/>
    <w:rsid w:val="00744FF5"/>
    <w:rsid w:val="0074587E"/>
    <w:rsid w:val="0075454F"/>
    <w:rsid w:val="00757541"/>
    <w:rsid w:val="007635FE"/>
    <w:rsid w:val="00773A3E"/>
    <w:rsid w:val="0077422F"/>
    <w:rsid w:val="00781A3E"/>
    <w:rsid w:val="00787628"/>
    <w:rsid w:val="0079392F"/>
    <w:rsid w:val="00793F3F"/>
    <w:rsid w:val="007B3726"/>
    <w:rsid w:val="007B3881"/>
    <w:rsid w:val="007B5062"/>
    <w:rsid w:val="007C3B23"/>
    <w:rsid w:val="007C40F3"/>
    <w:rsid w:val="007D1433"/>
    <w:rsid w:val="007D6595"/>
    <w:rsid w:val="007E3E7B"/>
    <w:rsid w:val="007E6559"/>
    <w:rsid w:val="00825824"/>
    <w:rsid w:val="008342FD"/>
    <w:rsid w:val="00835C09"/>
    <w:rsid w:val="00835CB5"/>
    <w:rsid w:val="00843D85"/>
    <w:rsid w:val="008507C5"/>
    <w:rsid w:val="0085621A"/>
    <w:rsid w:val="00857236"/>
    <w:rsid w:val="00860FD7"/>
    <w:rsid w:val="008648A5"/>
    <w:rsid w:val="00877E55"/>
    <w:rsid w:val="008A4C28"/>
    <w:rsid w:val="008B59C9"/>
    <w:rsid w:val="008C3F3C"/>
    <w:rsid w:val="008D6B79"/>
    <w:rsid w:val="008F6DE6"/>
    <w:rsid w:val="00904392"/>
    <w:rsid w:val="009217F9"/>
    <w:rsid w:val="0092272E"/>
    <w:rsid w:val="00927FF5"/>
    <w:rsid w:val="00930D2C"/>
    <w:rsid w:val="009403A7"/>
    <w:rsid w:val="00943543"/>
    <w:rsid w:val="00950437"/>
    <w:rsid w:val="00951DA9"/>
    <w:rsid w:val="009548A3"/>
    <w:rsid w:val="00964C50"/>
    <w:rsid w:val="00965FDC"/>
    <w:rsid w:val="00993900"/>
    <w:rsid w:val="009A02B7"/>
    <w:rsid w:val="009A1DBC"/>
    <w:rsid w:val="009A70A0"/>
    <w:rsid w:val="009B5BD9"/>
    <w:rsid w:val="009D0EF3"/>
    <w:rsid w:val="009E76A5"/>
    <w:rsid w:val="00A007D3"/>
    <w:rsid w:val="00A015D6"/>
    <w:rsid w:val="00A11BED"/>
    <w:rsid w:val="00A20C0D"/>
    <w:rsid w:val="00A27276"/>
    <w:rsid w:val="00A444A6"/>
    <w:rsid w:val="00A45E4F"/>
    <w:rsid w:val="00A5646C"/>
    <w:rsid w:val="00A56D86"/>
    <w:rsid w:val="00A57791"/>
    <w:rsid w:val="00A73369"/>
    <w:rsid w:val="00A94EC7"/>
    <w:rsid w:val="00A97DC7"/>
    <w:rsid w:val="00AA2D30"/>
    <w:rsid w:val="00AB4AA8"/>
    <w:rsid w:val="00AC1DE7"/>
    <w:rsid w:val="00AC36C5"/>
    <w:rsid w:val="00AC726F"/>
    <w:rsid w:val="00AD01B7"/>
    <w:rsid w:val="00AE1AA7"/>
    <w:rsid w:val="00AE3BF2"/>
    <w:rsid w:val="00AF06F9"/>
    <w:rsid w:val="00B16CF9"/>
    <w:rsid w:val="00B23C0F"/>
    <w:rsid w:val="00B33BA2"/>
    <w:rsid w:val="00B4090C"/>
    <w:rsid w:val="00B432A3"/>
    <w:rsid w:val="00B63EB7"/>
    <w:rsid w:val="00B711D8"/>
    <w:rsid w:val="00B8224A"/>
    <w:rsid w:val="00B95810"/>
    <w:rsid w:val="00BA1866"/>
    <w:rsid w:val="00BA2899"/>
    <w:rsid w:val="00BB6FD7"/>
    <w:rsid w:val="00BB79E7"/>
    <w:rsid w:val="00BC5419"/>
    <w:rsid w:val="00BD1606"/>
    <w:rsid w:val="00BD3A77"/>
    <w:rsid w:val="00BE32F1"/>
    <w:rsid w:val="00BF1CD8"/>
    <w:rsid w:val="00BF2C80"/>
    <w:rsid w:val="00C00612"/>
    <w:rsid w:val="00C101A4"/>
    <w:rsid w:val="00C104E3"/>
    <w:rsid w:val="00C12E3E"/>
    <w:rsid w:val="00C1592C"/>
    <w:rsid w:val="00C15E88"/>
    <w:rsid w:val="00C20FBA"/>
    <w:rsid w:val="00C55CAA"/>
    <w:rsid w:val="00C704C0"/>
    <w:rsid w:val="00C73CE3"/>
    <w:rsid w:val="00C76104"/>
    <w:rsid w:val="00C818C5"/>
    <w:rsid w:val="00C876AA"/>
    <w:rsid w:val="00C87E11"/>
    <w:rsid w:val="00C95930"/>
    <w:rsid w:val="00CB247F"/>
    <w:rsid w:val="00CB39A0"/>
    <w:rsid w:val="00CB5F87"/>
    <w:rsid w:val="00CC191F"/>
    <w:rsid w:val="00CD4953"/>
    <w:rsid w:val="00CF31D1"/>
    <w:rsid w:val="00D01BF5"/>
    <w:rsid w:val="00D030FC"/>
    <w:rsid w:val="00D037ED"/>
    <w:rsid w:val="00D0769C"/>
    <w:rsid w:val="00D13802"/>
    <w:rsid w:val="00D144DA"/>
    <w:rsid w:val="00D22444"/>
    <w:rsid w:val="00D26A8C"/>
    <w:rsid w:val="00D4031B"/>
    <w:rsid w:val="00D40E14"/>
    <w:rsid w:val="00D479E0"/>
    <w:rsid w:val="00D5454B"/>
    <w:rsid w:val="00D708FB"/>
    <w:rsid w:val="00D811F6"/>
    <w:rsid w:val="00D81F52"/>
    <w:rsid w:val="00D91EB6"/>
    <w:rsid w:val="00D92EF6"/>
    <w:rsid w:val="00DA5454"/>
    <w:rsid w:val="00DB3710"/>
    <w:rsid w:val="00DB3B3F"/>
    <w:rsid w:val="00DC6229"/>
    <w:rsid w:val="00DD0B20"/>
    <w:rsid w:val="00DD5CE3"/>
    <w:rsid w:val="00DF038F"/>
    <w:rsid w:val="00DF24E3"/>
    <w:rsid w:val="00DF3D6C"/>
    <w:rsid w:val="00DF6BBB"/>
    <w:rsid w:val="00E06664"/>
    <w:rsid w:val="00E103FB"/>
    <w:rsid w:val="00E21F11"/>
    <w:rsid w:val="00E548E1"/>
    <w:rsid w:val="00E61842"/>
    <w:rsid w:val="00E84350"/>
    <w:rsid w:val="00EB3449"/>
    <w:rsid w:val="00EB5C9D"/>
    <w:rsid w:val="00EC2E0A"/>
    <w:rsid w:val="00ED5BF7"/>
    <w:rsid w:val="00F032C5"/>
    <w:rsid w:val="00F04E26"/>
    <w:rsid w:val="00F05C7F"/>
    <w:rsid w:val="00F20E5F"/>
    <w:rsid w:val="00F22CEE"/>
    <w:rsid w:val="00F27CFA"/>
    <w:rsid w:val="00F34DEC"/>
    <w:rsid w:val="00F4444F"/>
    <w:rsid w:val="00F53FDB"/>
    <w:rsid w:val="00F66AC0"/>
    <w:rsid w:val="00F804A4"/>
    <w:rsid w:val="00F94413"/>
    <w:rsid w:val="00FA076A"/>
    <w:rsid w:val="00FB6933"/>
    <w:rsid w:val="00FB6D48"/>
    <w:rsid w:val="00FC30DF"/>
    <w:rsid w:val="00FC4476"/>
    <w:rsid w:val="00FD3CA7"/>
    <w:rsid w:val="00FD56E9"/>
    <w:rsid w:val="00FE6D26"/>
    <w:rsid w:val="00FE7C1F"/>
    <w:rsid w:val="00FF0299"/>
    <w:rsid w:val="00FF2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2854B"/>
  <w15:docId w15:val="{FEA03676-16B2-42F4-B915-42122155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85FAE"/>
    <w:rPr>
      <w:sz w:val="24"/>
      <w:szCs w:val="24"/>
      <w:lang w:bidi="ar-SA"/>
    </w:rPr>
  </w:style>
  <w:style w:type="paragraph" w:styleId="Heading1">
    <w:name w:val="heading 1"/>
    <w:basedOn w:val="Normal"/>
    <w:next w:val="Normal"/>
    <w:link w:val="Heading1Char"/>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Variable">
    <w:name w:val="HTML Variable"/>
    <w:basedOn w:val="DefaultParagraphFont"/>
    <w:rsid w:val="00485FAE"/>
    <w:rPr>
      <w:i/>
      <w:iCs/>
    </w:rPr>
  </w:style>
  <w:style w:type="paragraph" w:styleId="Header">
    <w:name w:val="header"/>
    <w:basedOn w:val="Normal"/>
    <w:rsid w:val="00485FAE"/>
    <w:pPr>
      <w:tabs>
        <w:tab w:val="center" w:pos="4320"/>
        <w:tab w:val="right" w:pos="8640"/>
      </w:tabs>
    </w:pPr>
  </w:style>
  <w:style w:type="paragraph" w:styleId="Footer">
    <w:name w:val="footer"/>
    <w:basedOn w:val="Normal"/>
    <w:rsid w:val="00485FAE"/>
    <w:pPr>
      <w:tabs>
        <w:tab w:val="center" w:pos="4320"/>
        <w:tab w:val="right" w:pos="8640"/>
      </w:tabs>
    </w:pPr>
  </w:style>
  <w:style w:type="character" w:customStyle="1" w:styleId="parameter">
    <w:name w:val="parameter"/>
    <w:basedOn w:val="DefaultParagraphFont"/>
    <w:rsid w:val="006A6792"/>
    <w:rPr>
      <w:i/>
      <w:iCs/>
    </w:rPr>
  </w:style>
  <w:style w:type="paragraph" w:styleId="NormalWeb">
    <w:name w:val="Normal (Web)"/>
    <w:basedOn w:val="Normal"/>
    <w:rsid w:val="00C76104"/>
    <w:pPr>
      <w:spacing w:before="100" w:beforeAutospacing="1" w:after="100" w:afterAutospacing="1"/>
    </w:pPr>
  </w:style>
  <w:style w:type="character" w:customStyle="1" w:styleId="Heading1Char">
    <w:name w:val="Heading 1 Char"/>
    <w:basedOn w:val="DefaultParagraphFont"/>
    <w:link w:val="Heading1"/>
    <w:rsid w:val="00C1592C"/>
    <w:rPr>
      <w:b/>
      <w:bCs/>
      <w:sz w:val="24"/>
      <w:szCs w:val="24"/>
      <w:u w:val="single"/>
    </w:rPr>
  </w:style>
  <w:style w:type="paragraph" w:styleId="BalloonText">
    <w:name w:val="Balloon Text"/>
    <w:basedOn w:val="Normal"/>
    <w:link w:val="BalloonTextChar"/>
    <w:semiHidden/>
    <w:unhideWhenUsed/>
    <w:rsid w:val="00EB3449"/>
    <w:rPr>
      <w:rFonts w:ascii="Segoe UI" w:hAnsi="Segoe UI" w:cs="Segoe UI"/>
      <w:sz w:val="18"/>
      <w:szCs w:val="18"/>
    </w:rPr>
  </w:style>
  <w:style w:type="character" w:customStyle="1" w:styleId="BalloonTextChar">
    <w:name w:val="Balloon Text Char"/>
    <w:basedOn w:val="DefaultParagraphFont"/>
    <w:link w:val="BalloonText"/>
    <w:semiHidden/>
    <w:rsid w:val="00EB3449"/>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3062">
      <w:bodyDiv w:val="1"/>
      <w:marLeft w:val="0"/>
      <w:marRight w:val="0"/>
      <w:marTop w:val="0"/>
      <w:marBottom w:val="0"/>
      <w:divBdr>
        <w:top w:val="none" w:sz="0" w:space="0" w:color="auto"/>
        <w:left w:val="none" w:sz="0" w:space="0" w:color="auto"/>
        <w:bottom w:val="none" w:sz="0" w:space="0" w:color="auto"/>
        <w:right w:val="none" w:sz="0" w:space="0" w:color="auto"/>
      </w:divBdr>
      <w:divsChild>
        <w:div w:id="777288302">
          <w:marLeft w:val="0"/>
          <w:marRight w:val="0"/>
          <w:marTop w:val="0"/>
          <w:marBottom w:val="0"/>
          <w:divBdr>
            <w:top w:val="none" w:sz="0" w:space="0" w:color="auto"/>
            <w:left w:val="none" w:sz="0" w:space="0" w:color="auto"/>
            <w:bottom w:val="none" w:sz="0" w:space="0" w:color="auto"/>
            <w:right w:val="none" w:sz="0" w:space="0" w:color="auto"/>
          </w:divBdr>
        </w:div>
      </w:divsChild>
    </w:div>
    <w:div w:id="658078536">
      <w:bodyDiv w:val="1"/>
      <w:marLeft w:val="0"/>
      <w:marRight w:val="0"/>
      <w:marTop w:val="0"/>
      <w:marBottom w:val="0"/>
      <w:divBdr>
        <w:top w:val="none" w:sz="0" w:space="0" w:color="auto"/>
        <w:left w:val="none" w:sz="0" w:space="0" w:color="auto"/>
        <w:bottom w:val="none" w:sz="0" w:space="0" w:color="auto"/>
        <w:right w:val="none" w:sz="0" w:space="0" w:color="auto"/>
      </w:divBdr>
      <w:divsChild>
        <w:div w:id="350843543">
          <w:marLeft w:val="0"/>
          <w:marRight w:val="0"/>
          <w:marTop w:val="0"/>
          <w:marBottom w:val="0"/>
          <w:divBdr>
            <w:top w:val="none" w:sz="0" w:space="0" w:color="auto"/>
            <w:left w:val="none" w:sz="0" w:space="0" w:color="auto"/>
            <w:bottom w:val="none" w:sz="0" w:space="0" w:color="auto"/>
            <w:right w:val="none" w:sz="0" w:space="0" w:color="auto"/>
          </w:divBdr>
          <w:divsChild>
            <w:div w:id="225410871">
              <w:marLeft w:val="230"/>
              <w:marRight w:val="0"/>
              <w:marTop w:val="153"/>
              <w:marBottom w:val="0"/>
              <w:divBdr>
                <w:top w:val="none" w:sz="0" w:space="0" w:color="auto"/>
                <w:left w:val="none" w:sz="0" w:space="0" w:color="auto"/>
                <w:bottom w:val="none" w:sz="0" w:space="0" w:color="auto"/>
                <w:right w:val="none" w:sz="0" w:space="0" w:color="auto"/>
              </w:divBdr>
              <w:divsChild>
                <w:div w:id="9381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296">
      <w:bodyDiv w:val="1"/>
      <w:marLeft w:val="0"/>
      <w:marRight w:val="0"/>
      <w:marTop w:val="0"/>
      <w:marBottom w:val="0"/>
      <w:divBdr>
        <w:top w:val="none" w:sz="0" w:space="0" w:color="auto"/>
        <w:left w:val="none" w:sz="0" w:space="0" w:color="auto"/>
        <w:bottom w:val="none" w:sz="0" w:space="0" w:color="auto"/>
        <w:right w:val="none" w:sz="0" w:space="0" w:color="auto"/>
      </w:divBdr>
    </w:div>
    <w:div w:id="1778519082">
      <w:bodyDiv w:val="1"/>
      <w:marLeft w:val="0"/>
      <w:marRight w:val="0"/>
      <w:marTop w:val="0"/>
      <w:marBottom w:val="0"/>
      <w:divBdr>
        <w:top w:val="none" w:sz="0" w:space="0" w:color="auto"/>
        <w:left w:val="none" w:sz="0" w:space="0" w:color="auto"/>
        <w:bottom w:val="none" w:sz="0" w:space="0" w:color="auto"/>
        <w:right w:val="none" w:sz="0" w:space="0" w:color="auto"/>
      </w:divBdr>
      <w:divsChild>
        <w:div w:id="197906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BIT 142 – SPRING 2001</vt:lpstr>
    </vt:vector>
  </TitlesOfParts>
  <Company>Cascadia Community College</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142 – SPRING 2001</dc:title>
  <dc:creator>srowley</dc:creator>
  <cp:lastModifiedBy>Michael Panitz</cp:lastModifiedBy>
  <cp:revision>7</cp:revision>
  <dcterms:created xsi:type="dcterms:W3CDTF">2012-03-27T05:53:00Z</dcterms:created>
  <dcterms:modified xsi:type="dcterms:W3CDTF">2017-04-12T06:02:00Z</dcterms:modified>
</cp:coreProperties>
</file>