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ART 100: Introduction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Module 4: Artistic Elements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Exam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The exam is worth a total of 95 points. Questions 1-3 are worth 15 points each. Question 4a and 4b is worth a total of 50 points.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Select the BEST term from the list to match to each numbered definition.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mallCaps w:val="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mallCaps w:val="0"/>
          <w:rtl w:val="0"/>
        </w:rPr>
        <w:t xml:space="preserve">1.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Asymmetric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Principles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Golden Ratio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Repetition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Scale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1. Two or more like elements or forms in a compostion.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  <w:color w:val="00000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2. </w:t>
      </w:r>
      <w:r w:rsidDel="00000000" w:rsidR="00000000" w:rsidRPr="00000000">
        <w:rPr>
          <w:rFonts w:ascii="Verdana" w:cs="Verdana" w:eastAsia="Verdana" w:hAnsi="Verdana"/>
          <w:smallCaps w:val="0"/>
          <w:color w:val="000000"/>
          <w:rtl w:val="0"/>
        </w:rPr>
        <w:t xml:space="preserve">The means by which the elements in a work are arranged. 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  <w:color w:val="000000"/>
        </w:rPr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rtl w:val="0"/>
        </w:rPr>
        <w:t xml:space="preserve">3. Relative size of an object or form with another.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rtl w:val="0"/>
        </w:rPr>
        <w:t xml:space="preserve">4. The 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relationship between the natural generation of organic systems and their ultimate form. This relationship is both mathematical and aesthetic.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5. Visual balance of compositional elements that are offset from each other.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mallCaps w:val="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mallCaps w:val="0"/>
          <w:rtl w:val="0"/>
        </w:rPr>
        <w:t xml:space="preserve">2.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Symmetrical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Pattern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Unity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Emphasis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Rhythm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1. Systematic arrangement of a repeated shape or form.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2. The focal point in a composition.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3. Complex syncopated visual effect.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4. Balance using mirror image (or near mirror image) arrangements in a composition.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5. The visual sense that all parts of the composition work together.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mallCaps w:val="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mallCaps w:val="0"/>
          <w:rtl w:val="0"/>
        </w:rPr>
        <w:t xml:space="preserve">3.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Radial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Variety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Motion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Weight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Proportion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1. A visual effect created by the placement of elements in certain areas in a composition.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2. Visual balance using a circular composition of the main elements and principles.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3. The use of diverse elements and principles in a composition.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4. A sense of action or implied movement in static works or art.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5. A relative difference in size.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mallCaps w:val="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mallCaps w:val="0"/>
          <w:rtl w:val="0"/>
        </w:rPr>
        <w:t xml:space="preserve">4a.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Essay Question: View the painting </w:t>
      </w:r>
      <w:hyperlink r:id="rId6">
        <w:r w:rsidDel="00000000" w:rsidR="00000000" w:rsidRPr="00000000">
          <w:rPr>
            <w:rFonts w:ascii="Verdana" w:cs="Verdana" w:eastAsia="Verdana" w:hAnsi="Verdana"/>
            <w:smallCaps w:val="0"/>
            <w:color w:val="0000ff"/>
            <w:u w:val="single"/>
            <w:rtl w:val="0"/>
          </w:rPr>
          <w:t xml:space="preserve">Self Portrait</w:t>
        </w:r>
      </w:hyperlink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 by Chuck Close.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mallCaps w:val="0"/>
          <w:rtl w:val="0"/>
        </w:rPr>
        <w:t xml:space="preserve">Explain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 how the artistic principles are integrated into the work. Be sure to include all the principles in your discussion.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mallCaps w:val="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mallCaps w:val="0"/>
          <w:rtl w:val="0"/>
        </w:rPr>
        <w:t xml:space="preserve">4b.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Apply the same integration of artistic principles to Giambologna’s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mallCaps w:val="0"/>
          <w:rtl w:val="0"/>
        </w:rPr>
        <w:t xml:space="preserve">Rape of the Sabine Women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</w:rPr>
        <w:drawing>
          <wp:inline distB="19050" distT="19050" distL="19050" distR="19050">
            <wp:extent cx="3181985" cy="547751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5477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oma.org/collection/browse_results.php?criteria=O%3AAD%3AE%3A1156&amp;page_number=23&amp;template_id=1&amp;sort_order=1" TargetMode="Externa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