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60" w:lineRule="auto"/>
        <w:rPr>
          <w:rFonts w:ascii="Verdana" w:cs="Verdana" w:eastAsia="Verdana" w:hAnsi="Verdana"/>
          <w:smallCaps w:val="0"/>
        </w:rPr>
      </w:pPr>
      <w:r w:rsidDel="00000000" w:rsidR="00000000" w:rsidRPr="00000000">
        <w:rPr>
          <w:rFonts w:ascii="Verdana" w:cs="Verdana" w:eastAsia="Verdana" w:hAnsi="Verdana"/>
          <w:b w:val="1"/>
          <w:bCs w:val="1"/>
          <w:smallCaps w:val="0"/>
          <w:rtl w:val="0"/>
        </w:rPr>
        <w:t xml:space="preserve">Painting </w:t>
      </w:r>
      <w:r w:rsidDel="00000000" w:rsidR="00000000" w:rsidRPr="00000000">
        <w:rPr>
          <w:rFonts w:ascii="Verdana" w:cs="Verdana" w:eastAsia="Verdana" w:hAnsi="Verdana"/>
          <w:smallCaps w:val="0"/>
          <w:rtl w:val="0"/>
        </w:rPr>
        <w:t xml:space="preserve">is the application of pigments to a support surface that establishes an image, design or decoration. In art the term describes both the act and the result, which is called a painting.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60" w:lineRule="auto"/>
        <w:rPr>
          <w:rFonts w:ascii="Verdana" w:cs="Verdana" w:eastAsia="Verdana" w:hAnsi="Verdana"/>
          <w:smallCaps w:val="0"/>
        </w:rPr>
      </w:pPr>
      <w:r w:rsidDel="00000000" w:rsidR="00000000" w:rsidRPr="00000000">
        <w:rPr>
          <w:rFonts w:ascii="Verdana" w:cs="Verdana" w:eastAsia="Verdana" w:hAnsi="Verdana"/>
          <w:smallCaps w:val="0"/>
          <w:rtl w:val="0"/>
        </w:rPr>
        <w:t xml:space="preserve">Three of the most recognizable images in Western art history are paintings: Leonardo da Vinci’s </w:t>
      </w:r>
      <w:hyperlink r:id="rId6">
        <w:r w:rsidDel="00000000" w:rsidR="00000000" w:rsidRPr="00000000">
          <w:rPr>
            <w:rFonts w:ascii="Verdana" w:cs="Verdana" w:eastAsia="Verdana" w:hAnsi="Verdana"/>
            <w:smallCaps w:val="0"/>
            <w:color w:val="0000ff"/>
            <w:u w:val="single"/>
            <w:rtl w:val="0"/>
          </w:rPr>
          <w:t xml:space="preserve">Mona Lisa</w:t>
        </w:r>
      </w:hyperlink>
      <w:r w:rsidDel="00000000" w:rsidR="00000000" w:rsidRPr="00000000">
        <w:rPr>
          <w:rFonts w:ascii="Verdana" w:cs="Verdana" w:eastAsia="Verdana" w:hAnsi="Verdana"/>
          <w:smallCaps w:val="0"/>
          <w:rtl w:val="0"/>
        </w:rPr>
        <w:t xml:space="preserve">, Edvard Munch’s </w:t>
      </w:r>
      <w:hyperlink r:id="rId7">
        <w:r w:rsidDel="00000000" w:rsidR="00000000" w:rsidRPr="00000000">
          <w:rPr>
            <w:rFonts w:ascii="Verdana" w:cs="Verdana" w:eastAsia="Verdana" w:hAnsi="Verdana"/>
            <w:smallCaps w:val="0"/>
            <w:color w:val="0000ff"/>
            <w:u w:val="single"/>
            <w:rtl w:val="0"/>
          </w:rPr>
          <w:t xml:space="preserve">The Scream</w:t>
        </w:r>
      </w:hyperlink>
      <w:r w:rsidDel="00000000" w:rsidR="00000000" w:rsidRPr="00000000">
        <w:rPr>
          <w:rFonts w:ascii="Verdana" w:cs="Verdana" w:eastAsia="Verdana" w:hAnsi="Verdana"/>
          <w:smallCaps w:val="0"/>
          <w:rtl w:val="0"/>
        </w:rPr>
        <w:t xml:space="preserve"> and Vincent van Gogh’s </w:t>
      </w:r>
      <w:hyperlink r:id="rId8">
        <w:r w:rsidDel="00000000" w:rsidR="00000000" w:rsidRPr="00000000">
          <w:rPr>
            <w:rFonts w:ascii="Verdana" w:cs="Verdana" w:eastAsia="Verdana" w:hAnsi="Verdana"/>
            <w:smallCaps w:val="0"/>
            <w:color w:val="0000ff"/>
            <w:u w:val="single"/>
            <w:rtl w:val="0"/>
          </w:rPr>
          <w:t xml:space="preserve">The Starry Night</w:t>
        </w:r>
      </w:hyperlink>
      <w:r w:rsidDel="00000000" w:rsidR="00000000" w:rsidRPr="00000000">
        <w:rPr>
          <w:rFonts w:ascii="Verdana" w:cs="Verdana" w:eastAsia="Verdana" w:hAnsi="Verdana"/>
          <w:smallCaps w:val="0"/>
          <w:rtl w:val="0"/>
        </w:rPr>
        <w:t xml:space="preserve">. Painting as a medium has survived for thousands of years and is, along with drawing and sculpture, one of the oldest creative mediums known. It’s used in some form by cultures around the world.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60" w:lineRule="auto"/>
        <w:rPr>
          <w:rFonts w:ascii="Verdana" w:cs="Verdana" w:eastAsia="Verdana" w:hAnsi="Verdana"/>
          <w:smallCaps w:val="0"/>
        </w:rPr>
      </w:pPr>
      <w:r w:rsidDel="00000000" w:rsidR="00000000" w:rsidRPr="00000000">
        <w:rPr>
          <w:rFonts w:ascii="Verdana" w:cs="Verdana" w:eastAsia="Verdana" w:hAnsi="Verdana"/>
          <w:smallCaps w:val="0"/>
          <w:rtl w:val="0"/>
        </w:rPr>
        <w:t xml:space="preserve">Painting mediums are extremely versatile because they can be applied to many different surfaces including paper, wood, canvas, plaster, clay, lacquer and concrete.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60" w:lineRule="auto"/>
        <w:rPr>
          <w:rFonts w:ascii="Verdana" w:cs="Verdana" w:eastAsia="Verdana" w:hAnsi="Verdana"/>
          <w:smallCaps w:val="0"/>
        </w:rPr>
      </w:pPr>
      <w:r w:rsidDel="00000000" w:rsidR="00000000" w:rsidRPr="00000000">
        <w:rPr>
          <w:rFonts w:ascii="Verdana" w:cs="Verdana" w:eastAsia="Verdana" w:hAnsi="Verdana"/>
          <w:smallCaps w:val="0"/>
          <w:rtl w:val="0"/>
        </w:rPr>
        <w:t xml:space="preserve">, which is called a painting. Painting is a mode of expression with numerous forms. Paintings can be naturalistic and representational (as in a </w:t>
      </w:r>
      <w:hyperlink r:id="rId9">
        <w:r w:rsidDel="00000000" w:rsidR="00000000" w:rsidRPr="00000000">
          <w:rPr>
            <w:rFonts w:ascii="Verdana" w:cs="Verdana" w:eastAsia="Verdana" w:hAnsi="Verdana"/>
            <w:smallCaps w:val="0"/>
            <w:color w:val="0000ff"/>
            <w:u w:val="single"/>
            <w:rtl w:val="0"/>
          </w:rPr>
          <w:t xml:space="preserve">still life</w:t>
        </w:r>
      </w:hyperlink>
      <w:r w:rsidDel="00000000" w:rsidR="00000000" w:rsidRPr="00000000">
        <w:rPr>
          <w:rFonts w:ascii="Verdana" w:cs="Verdana" w:eastAsia="Verdana" w:hAnsi="Verdana"/>
          <w:smallCaps w:val="0"/>
          <w:rtl w:val="0"/>
        </w:rPr>
        <w:t xml:space="preserve"> or </w:t>
      </w:r>
      <w:hyperlink r:id="rId10">
        <w:r w:rsidDel="00000000" w:rsidR="00000000" w:rsidRPr="00000000">
          <w:rPr>
            <w:rFonts w:ascii="Verdana" w:cs="Verdana" w:eastAsia="Verdana" w:hAnsi="Verdana"/>
            <w:smallCaps w:val="0"/>
            <w:color w:val="0000ff"/>
            <w:u w:val="single"/>
            <w:rtl w:val="0"/>
          </w:rPr>
          <w:t xml:space="preserve">landscape painting</w:t>
        </w:r>
      </w:hyperlink>
      <w:r w:rsidDel="00000000" w:rsidR="00000000" w:rsidRPr="00000000">
        <w:rPr>
          <w:rFonts w:ascii="Verdana" w:cs="Verdana" w:eastAsia="Verdana" w:hAnsi="Verdana"/>
          <w:smallCaps w:val="0"/>
          <w:rtl w:val="0"/>
        </w:rPr>
        <w:t xml:space="preserve">), </w:t>
      </w:r>
      <w:hyperlink r:id="rId11">
        <w:r w:rsidDel="00000000" w:rsidR="00000000" w:rsidRPr="00000000">
          <w:rPr>
            <w:rFonts w:ascii="Verdana" w:cs="Verdana" w:eastAsia="Verdana" w:hAnsi="Verdana"/>
            <w:smallCaps w:val="0"/>
            <w:color w:val="0000ff"/>
            <w:u w:val="single"/>
            <w:rtl w:val="0"/>
          </w:rPr>
          <w:t xml:space="preserve">photographic</w:t>
        </w:r>
      </w:hyperlink>
      <w:r w:rsidDel="00000000" w:rsidR="00000000" w:rsidRPr="00000000">
        <w:rPr>
          <w:rFonts w:ascii="Verdana" w:cs="Verdana" w:eastAsia="Verdana" w:hAnsi="Verdana"/>
          <w:smallCaps w:val="0"/>
          <w:rtl w:val="0"/>
        </w:rPr>
        <w:t xml:space="preserve">, </w:t>
      </w:r>
      <w:hyperlink r:id="rId12">
        <w:r w:rsidDel="00000000" w:rsidR="00000000" w:rsidRPr="00000000">
          <w:rPr>
            <w:rFonts w:ascii="Verdana" w:cs="Verdana" w:eastAsia="Verdana" w:hAnsi="Verdana"/>
            <w:smallCaps w:val="0"/>
            <w:color w:val="0000ff"/>
            <w:u w:val="single"/>
            <w:rtl w:val="0"/>
          </w:rPr>
          <w:t xml:space="preserve">abstract</w:t>
        </w:r>
      </w:hyperlink>
      <w:r w:rsidDel="00000000" w:rsidR="00000000" w:rsidRPr="00000000">
        <w:rPr>
          <w:rFonts w:ascii="Verdana" w:cs="Verdana" w:eastAsia="Verdana" w:hAnsi="Verdana"/>
          <w:smallCaps w:val="0"/>
          <w:rtl w:val="0"/>
        </w:rPr>
        <w:t xml:space="preserve">, be loaded with narrative content, </w:t>
      </w:r>
      <w:hyperlink r:id="rId13">
        <w:r w:rsidDel="00000000" w:rsidR="00000000" w:rsidRPr="00000000">
          <w:rPr>
            <w:rFonts w:ascii="Verdana" w:cs="Verdana" w:eastAsia="Verdana" w:hAnsi="Verdana"/>
            <w:smallCaps w:val="0"/>
            <w:color w:val="0000ff"/>
            <w:u w:val="single"/>
            <w:rtl w:val="0"/>
          </w:rPr>
          <w:t xml:space="preserve">symbolism</w:t>
        </w:r>
      </w:hyperlink>
      <w:r w:rsidDel="00000000" w:rsidR="00000000" w:rsidRPr="00000000">
        <w:rPr>
          <w:rFonts w:ascii="Verdana" w:cs="Verdana" w:eastAsia="Verdana" w:hAnsi="Verdana"/>
          <w:smallCaps w:val="0"/>
          <w:rtl w:val="0"/>
        </w:rPr>
        <w:t xml:space="preserve">, emotion or be </w:t>
      </w:r>
      <w:hyperlink r:id="rId14">
        <w:r w:rsidDel="00000000" w:rsidR="00000000" w:rsidRPr="00000000">
          <w:rPr>
            <w:rFonts w:ascii="Verdana" w:cs="Verdana" w:eastAsia="Verdana" w:hAnsi="Verdana"/>
            <w:smallCaps w:val="0"/>
            <w:color w:val="0000ff"/>
            <w:u w:val="single"/>
            <w:rtl w:val="0"/>
          </w:rPr>
          <w:t xml:space="preserve">political</w:t>
        </w:r>
      </w:hyperlink>
      <w:r w:rsidDel="00000000" w:rsidR="00000000" w:rsidRPr="00000000">
        <w:rPr>
          <w:rFonts w:ascii="Verdana" w:cs="Verdana" w:eastAsia="Verdana" w:hAnsi="Verdana"/>
          <w:smallCaps w:val="0"/>
          <w:rtl w:val="0"/>
        </w:rPr>
        <w:t xml:space="preserve"> in nature.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60" w:before="240" w:lineRule="auto"/>
    </w:pPr>
    <w:rPr>
      <w:rFonts w:ascii="Arial" w:cs="Arial" w:eastAsia="Arial" w:hAnsi="Arial"/>
      <w:b w:val="1"/>
      <w:bCs w:val="1"/>
      <w:smallCaps w:val="0"/>
      <w:sz w:val="32"/>
      <w:szCs w:val="32"/>
    </w:rPr>
  </w:style>
  <w:style w:type="paragraph" w:styleId="Heading2">
    <w:name w:val="heading 2"/>
    <w:basedOn w:val="Normal"/>
    <w:next w:val="Normal"/>
    <w:pPr>
      <w:keepNext w:val="1"/>
      <w:keepLines w:val="1"/>
      <w:pageBreakBefore w:val="0"/>
      <w:spacing w:after="60" w:before="240" w:lineRule="auto"/>
    </w:pPr>
    <w:rPr>
      <w:rFonts w:ascii="Arial" w:cs="Arial" w:eastAsia="Arial" w:hAnsi="Arial"/>
      <w:b w:val="1"/>
      <w:bCs w:val="1"/>
      <w:i w:val="1"/>
      <w:iCs w:val="1"/>
      <w:smallCaps w:val="0"/>
      <w:sz w:val="28"/>
      <w:szCs w:val="28"/>
    </w:rPr>
  </w:style>
  <w:style w:type="paragraph" w:styleId="Heading3">
    <w:name w:val="heading 3"/>
    <w:basedOn w:val="Normal"/>
    <w:next w:val="Normal"/>
    <w:pPr>
      <w:keepNext w:val="1"/>
      <w:keepLines w:val="1"/>
      <w:pageBreakBefore w:val="0"/>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1"/>
      <w:keepLines w:val="1"/>
      <w:pageBreakBefore w:val="0"/>
      <w:spacing w:after="60" w:before="240" w:lineRule="auto"/>
    </w:pPr>
    <w:rPr>
      <w:b w:val="1"/>
      <w:bCs w:val="1"/>
      <w:smallCaps w:val="0"/>
      <w:sz w:val="28"/>
      <w:szCs w:val="28"/>
    </w:rPr>
  </w:style>
  <w:style w:type="paragraph" w:styleId="Heading5">
    <w:name w:val="heading 5"/>
    <w:basedOn w:val="Normal"/>
    <w:next w:val="Normal"/>
    <w:pPr>
      <w:keepNext w:val="1"/>
      <w:keepLines w:val="1"/>
      <w:pageBreakBefore w:val="0"/>
      <w:spacing w:after="60" w:before="240" w:lineRule="auto"/>
    </w:pPr>
    <w:rPr>
      <w:b w:val="1"/>
      <w:bCs w:val="1"/>
      <w:i w:val="1"/>
      <w:iCs w:val="1"/>
      <w:smallCaps w:val="0"/>
      <w:sz w:val="26"/>
      <w:szCs w:val="26"/>
    </w:rPr>
  </w:style>
  <w:style w:type="paragraph" w:styleId="Heading6">
    <w:name w:val="heading 6"/>
    <w:basedOn w:val="Normal"/>
    <w:next w:val="Normal"/>
    <w:pPr>
      <w:keepNext w:val="1"/>
      <w:keepLines w:val="1"/>
      <w:pageBreakBefore w:val="0"/>
      <w:spacing w:after="60" w:before="240" w:lineRule="auto"/>
    </w:pPr>
    <w:rPr>
      <w:b w:val="1"/>
      <w:bCs w:val="1"/>
      <w:smallCaps w:val="0"/>
      <w:sz w:val="22"/>
      <w:szCs w:val="22"/>
    </w:rPr>
  </w:style>
  <w:style w:type="paragraph" w:styleId="Title">
    <w:name w:val="Title"/>
    <w:basedOn w:val="Normal"/>
    <w:next w:val="Normal"/>
    <w:pPr>
      <w:keepNext w:val="1"/>
      <w:keepLines w:val="1"/>
      <w:pageBreakBefore w:val="0"/>
      <w:spacing w:after="60" w:before="240" w:lineRule="auto"/>
      <w:jc w:val="center"/>
    </w:pPr>
    <w:rPr>
      <w:rFonts w:ascii="Arial" w:cs="Arial" w:eastAsia="Arial" w:hAnsi="Arial"/>
      <w:b w:val="1"/>
      <w:bCs w:val="1"/>
      <w:smallCaps w:val="0"/>
      <w:sz w:val="32"/>
      <w:szCs w:val="32"/>
    </w:rPr>
  </w:style>
  <w:style w:type="paragraph" w:styleId="Subtitle">
    <w:name w:val="Subtitle"/>
    <w:basedOn w:val="Normal"/>
    <w:next w:val="Normal"/>
    <w:pPr>
      <w:keepNext w:val="1"/>
      <w:keepLines w:val="1"/>
      <w:pageBreakBefore w:val="0"/>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1" Type="http://schemas.openxmlformats.org/officeDocument/2006/relationships/hyperlink" Target="http://en.wikipedia.org/wiki/Photography" TargetMode="External"/><Relationship Id="rId10" Type="http://schemas.openxmlformats.org/officeDocument/2006/relationships/hyperlink" Target="http://en.wikipedia.org/wiki/Landscape_art" TargetMode="External"/><Relationship Id="rId13" Type="http://schemas.openxmlformats.org/officeDocument/2006/relationships/hyperlink" Target="http://en.wikipedia.org/wiki/Symbol" TargetMode="External"/><Relationship Id="rId12" Type="http://schemas.openxmlformats.org/officeDocument/2006/relationships/hyperlink" Target="http://en.wikipedia.org/wiki/Abstract_ar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n.wikipedia.org/wiki/Still_life" TargetMode="External"/><Relationship Id="rId14" Type="http://schemas.openxmlformats.org/officeDocument/2006/relationships/hyperlink" Target="http://en.wikipedia.org/wiki/Politics" TargetMode="External"/><Relationship Id="rId5" Type="http://schemas.openxmlformats.org/officeDocument/2006/relationships/styles" Target="styles.xml"/><Relationship Id="rId6" Type="http://schemas.openxmlformats.org/officeDocument/2006/relationships/hyperlink" Target="http://musee.louvre.fr/zoom/index.html?culturename=en-US" TargetMode="External"/><Relationship Id="rId7" Type="http://schemas.openxmlformats.org/officeDocument/2006/relationships/hyperlink" Target="http://en.wikipedia.org/wiki/File:The_Scream.jpg" TargetMode="External"/><Relationship Id="rId8" Type="http://schemas.openxmlformats.org/officeDocument/2006/relationships/hyperlink" Target="http://www.moma.org/collection/browse_results.php?object_id=798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