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ART 100: 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9: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Introduction/History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Methods: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Post/Lintel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Colonnade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Buttresses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Wood framing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Steel Framing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Reinforced Concrete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Green/Sustainable materials/ methods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Symbolism in Architecture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