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5E" w:rsidRPr="00F0639B" w:rsidRDefault="00AF6CE1">
      <w:pPr>
        <w:rPr>
          <w:b/>
          <w:color w:val="FF0000"/>
          <w:sz w:val="32"/>
          <w:lang w:val="es-MX"/>
        </w:rPr>
      </w:pPr>
      <w:r w:rsidRPr="00F0639B">
        <w:rPr>
          <w:b/>
          <w:color w:val="FF0000"/>
          <w:sz w:val="32"/>
          <w:lang w:val="es-MX"/>
        </w:rPr>
        <w:t>Ataques Digitales</w:t>
      </w:r>
    </w:p>
    <w:p w:rsidR="00AF6CE1" w:rsidRPr="00F0639B" w:rsidRDefault="00AF6CE1" w:rsidP="00F0639B">
      <w:pPr>
        <w:jc w:val="both"/>
        <w:rPr>
          <w:rFonts w:ascii="Arial" w:hAnsi="Arial" w:cs="Arial"/>
          <w:lang w:val="es-MX"/>
        </w:rPr>
      </w:pPr>
      <w:hyperlink r:id="rId5" w:history="1">
        <w:r w:rsidRPr="00F0639B">
          <w:rPr>
            <w:rStyle w:val="Hipervnculo"/>
            <w:rFonts w:ascii="Arial" w:hAnsi="Arial" w:cs="Arial"/>
            <w:lang w:val="es-MX"/>
          </w:rPr>
          <w:t>https://www.digitalattackmap.com/</w:t>
        </w:r>
      </w:hyperlink>
    </w:p>
    <w:p w:rsidR="00AF6CE1" w:rsidRPr="00F0639B" w:rsidRDefault="00AF6CE1" w:rsidP="00F0639B">
      <w:pPr>
        <w:jc w:val="both"/>
        <w:rPr>
          <w:rFonts w:ascii="Arial" w:hAnsi="Arial" w:cs="Arial"/>
          <w:lang w:val="es-MX"/>
        </w:rPr>
      </w:pPr>
      <w:r w:rsidRPr="00F0639B">
        <w:rPr>
          <w:rFonts w:ascii="Arial" w:hAnsi="Arial" w:cs="Arial"/>
          <w:lang w:val="es-MX"/>
        </w:rPr>
        <w:t>Debemos saber que si levantamos una aplicación en producción, será atacada de todas maneras. A veces, el ataque puede producirse a los pocos segundos de levantada en el servidor.</w:t>
      </w:r>
    </w:p>
    <w:p w:rsidR="00AF6CE1" w:rsidRPr="00F0639B" w:rsidRDefault="00AF6CE1" w:rsidP="00F0639B">
      <w:pPr>
        <w:jc w:val="both"/>
        <w:rPr>
          <w:rFonts w:ascii="Arial" w:hAnsi="Arial" w:cs="Arial"/>
          <w:lang w:val="es-MX"/>
        </w:rPr>
      </w:pPr>
      <w:r w:rsidRPr="00F0639B">
        <w:rPr>
          <w:rFonts w:ascii="Arial" w:hAnsi="Arial" w:cs="Arial"/>
          <w:lang w:val="es-MX"/>
        </w:rPr>
        <w:t>Habitualmente un hacker profesional no ataca directamente desde su propia computadora a una organización. Por ejemplo, si quiere atacar Microsoft, no va a atacar desde su computadora sino que pasan sus ataques por diferentes DNS y esos DNS son directamente de países geopolíticamente enemigos.</w:t>
      </w:r>
    </w:p>
    <w:p w:rsidR="00AF6CE1" w:rsidRPr="00F0639B" w:rsidRDefault="00AF6CE1" w:rsidP="00F0639B">
      <w:pPr>
        <w:jc w:val="both"/>
        <w:rPr>
          <w:rFonts w:ascii="Arial" w:hAnsi="Arial" w:cs="Arial"/>
          <w:color w:val="FF0000"/>
          <w:lang w:val="es-MX"/>
        </w:rPr>
      </w:pPr>
      <w:r w:rsidRPr="00F0639B">
        <w:rPr>
          <w:rFonts w:ascii="Arial" w:hAnsi="Arial" w:cs="Arial"/>
          <w:color w:val="FF0000"/>
          <w:lang w:val="es-MX"/>
        </w:rPr>
        <w:t>Los puertos utilizados generalmente para los ataques son el 80, 443 y 53</w:t>
      </w:r>
    </w:p>
    <w:p w:rsidR="00AF6CE1" w:rsidRPr="00F0639B" w:rsidRDefault="00AF6CE1" w:rsidP="00F0639B">
      <w:pPr>
        <w:spacing w:after="0"/>
        <w:jc w:val="both"/>
        <w:rPr>
          <w:rFonts w:ascii="Arial" w:hAnsi="Arial" w:cs="Arial"/>
          <w:color w:val="00B050"/>
          <w:lang w:val="es-MX"/>
        </w:rPr>
      </w:pPr>
      <w:r w:rsidRPr="00F0639B">
        <w:rPr>
          <w:rFonts w:ascii="Arial" w:hAnsi="Arial" w:cs="Arial"/>
          <w:color w:val="00B050"/>
          <w:lang w:val="es-MX"/>
        </w:rPr>
        <w:t>Puerto 80 (HTTP):</w:t>
      </w:r>
    </w:p>
    <w:p w:rsidR="00AF6CE1" w:rsidRPr="00F0639B" w:rsidRDefault="00AF6CE1" w:rsidP="00F0639B">
      <w:pPr>
        <w:pStyle w:val="Prrafodelista"/>
        <w:numPr>
          <w:ilvl w:val="0"/>
          <w:numId w:val="1"/>
        </w:numPr>
        <w:spacing w:after="0"/>
        <w:jc w:val="both"/>
        <w:rPr>
          <w:rFonts w:ascii="Arial" w:hAnsi="Arial" w:cs="Arial"/>
          <w:lang w:val="es-MX"/>
        </w:rPr>
      </w:pPr>
      <w:r w:rsidRPr="00F0639B">
        <w:rPr>
          <w:rFonts w:ascii="Arial" w:hAnsi="Arial" w:cs="Arial"/>
          <w:lang w:val="es-MX"/>
        </w:rPr>
        <w:t>Utilizado para el tráfico web normal (no seguro)</w:t>
      </w:r>
    </w:p>
    <w:p w:rsidR="00AF6CE1" w:rsidRPr="00F0639B" w:rsidRDefault="00AF6CE1" w:rsidP="00F0639B">
      <w:pPr>
        <w:pStyle w:val="Prrafodelista"/>
        <w:numPr>
          <w:ilvl w:val="0"/>
          <w:numId w:val="1"/>
        </w:numPr>
        <w:spacing w:after="0"/>
        <w:jc w:val="both"/>
        <w:rPr>
          <w:rFonts w:ascii="Arial" w:hAnsi="Arial" w:cs="Arial"/>
          <w:lang w:val="es-MX"/>
        </w:rPr>
      </w:pPr>
      <w:r w:rsidRPr="00F0639B">
        <w:rPr>
          <w:rFonts w:ascii="Arial" w:hAnsi="Arial" w:cs="Arial"/>
          <w:lang w:val="es-MX"/>
        </w:rPr>
        <w:t>Transmite páginas web y contenido HTTP</w:t>
      </w:r>
    </w:p>
    <w:p w:rsidR="00AF6CE1" w:rsidRPr="00F0639B" w:rsidRDefault="00AF6CE1" w:rsidP="00F0639B">
      <w:pPr>
        <w:pStyle w:val="Prrafodelista"/>
        <w:numPr>
          <w:ilvl w:val="0"/>
          <w:numId w:val="1"/>
        </w:numPr>
        <w:spacing w:after="0"/>
        <w:jc w:val="both"/>
        <w:rPr>
          <w:rFonts w:ascii="Arial" w:hAnsi="Arial" w:cs="Arial"/>
          <w:lang w:val="es-MX"/>
        </w:rPr>
      </w:pPr>
      <w:r w:rsidRPr="00F0639B">
        <w:rPr>
          <w:rFonts w:ascii="Arial" w:hAnsi="Arial" w:cs="Arial"/>
          <w:lang w:val="es-MX"/>
        </w:rPr>
        <w:t>Es el puerto predeterminado cuando visitas sitios web sin especificar puerto</w:t>
      </w:r>
    </w:p>
    <w:p w:rsidR="00AF6CE1" w:rsidRPr="00F0639B" w:rsidRDefault="00AF6CE1" w:rsidP="00F0639B">
      <w:pPr>
        <w:spacing w:after="0"/>
        <w:jc w:val="both"/>
        <w:rPr>
          <w:rFonts w:ascii="Arial" w:hAnsi="Arial" w:cs="Arial"/>
          <w:lang w:val="es-MX"/>
        </w:rPr>
      </w:pPr>
    </w:p>
    <w:p w:rsidR="00AF6CE1" w:rsidRPr="00F0639B" w:rsidRDefault="00AF6CE1" w:rsidP="00F0639B">
      <w:pPr>
        <w:spacing w:after="0"/>
        <w:jc w:val="both"/>
        <w:rPr>
          <w:rFonts w:ascii="Arial" w:hAnsi="Arial" w:cs="Arial"/>
          <w:color w:val="00B050"/>
          <w:lang w:val="es-MX"/>
        </w:rPr>
      </w:pPr>
      <w:r w:rsidRPr="00F0639B">
        <w:rPr>
          <w:rFonts w:ascii="Arial" w:hAnsi="Arial" w:cs="Arial"/>
          <w:color w:val="00B050"/>
          <w:lang w:val="es-MX"/>
        </w:rPr>
        <w:t>Puerto 443 (HTTPS):</w:t>
      </w:r>
    </w:p>
    <w:p w:rsidR="00AF6CE1" w:rsidRPr="00F0639B" w:rsidRDefault="00AF6CE1" w:rsidP="00F0639B">
      <w:pPr>
        <w:pStyle w:val="Prrafodelista"/>
        <w:numPr>
          <w:ilvl w:val="0"/>
          <w:numId w:val="2"/>
        </w:numPr>
        <w:spacing w:after="0"/>
        <w:jc w:val="both"/>
        <w:rPr>
          <w:rFonts w:ascii="Arial" w:hAnsi="Arial" w:cs="Arial"/>
          <w:lang w:val="es-MX"/>
        </w:rPr>
      </w:pPr>
      <w:r w:rsidRPr="00F0639B">
        <w:rPr>
          <w:rFonts w:ascii="Arial" w:hAnsi="Arial" w:cs="Arial"/>
          <w:lang w:val="es-MX"/>
        </w:rPr>
        <w:t>Utilizado para el tráfico web seguro y encriptado</w:t>
      </w:r>
    </w:p>
    <w:p w:rsidR="00AF6CE1" w:rsidRPr="00F0639B" w:rsidRDefault="00AF6CE1" w:rsidP="00F0639B">
      <w:pPr>
        <w:pStyle w:val="Prrafodelista"/>
        <w:numPr>
          <w:ilvl w:val="0"/>
          <w:numId w:val="2"/>
        </w:numPr>
        <w:spacing w:after="0"/>
        <w:jc w:val="both"/>
        <w:rPr>
          <w:rFonts w:ascii="Arial" w:hAnsi="Arial" w:cs="Arial"/>
          <w:lang w:val="es-MX"/>
        </w:rPr>
      </w:pPr>
      <w:r w:rsidRPr="00F0639B">
        <w:rPr>
          <w:rFonts w:ascii="Arial" w:hAnsi="Arial" w:cs="Arial"/>
          <w:lang w:val="es-MX"/>
        </w:rPr>
        <w:t>Protege la información sensible como contraseñas y datos personales</w:t>
      </w:r>
    </w:p>
    <w:p w:rsidR="00AF6CE1" w:rsidRPr="00F0639B" w:rsidRDefault="00AF6CE1" w:rsidP="00F0639B">
      <w:pPr>
        <w:pStyle w:val="Prrafodelista"/>
        <w:numPr>
          <w:ilvl w:val="0"/>
          <w:numId w:val="2"/>
        </w:numPr>
        <w:spacing w:after="0"/>
        <w:jc w:val="both"/>
        <w:rPr>
          <w:rFonts w:ascii="Arial" w:hAnsi="Arial" w:cs="Arial"/>
          <w:lang w:val="es-MX"/>
        </w:rPr>
      </w:pPr>
      <w:r w:rsidRPr="00F0639B">
        <w:rPr>
          <w:rFonts w:ascii="Arial" w:hAnsi="Arial" w:cs="Arial"/>
          <w:lang w:val="es-MX"/>
        </w:rPr>
        <w:t>Se activa cuando ves "</w:t>
      </w:r>
      <w:proofErr w:type="spellStart"/>
      <w:r w:rsidRPr="00F0639B">
        <w:rPr>
          <w:rFonts w:ascii="Arial" w:hAnsi="Arial" w:cs="Arial"/>
          <w:lang w:val="es-MX"/>
        </w:rPr>
        <w:t>https</w:t>
      </w:r>
      <w:proofErr w:type="spellEnd"/>
      <w:r w:rsidRPr="00F0639B">
        <w:rPr>
          <w:rFonts w:ascii="Arial" w:hAnsi="Arial" w:cs="Arial"/>
          <w:lang w:val="es-MX"/>
        </w:rPr>
        <w:t>://" al inicio de una URL</w:t>
      </w:r>
    </w:p>
    <w:p w:rsidR="00AF6CE1" w:rsidRPr="00F0639B" w:rsidRDefault="00AF6CE1" w:rsidP="00F0639B">
      <w:pPr>
        <w:pStyle w:val="Prrafodelista"/>
        <w:spacing w:after="0"/>
        <w:jc w:val="both"/>
        <w:rPr>
          <w:rFonts w:ascii="Arial" w:hAnsi="Arial" w:cs="Arial"/>
          <w:lang w:val="es-MX"/>
        </w:rPr>
      </w:pPr>
    </w:p>
    <w:p w:rsidR="00AF6CE1" w:rsidRPr="00F0639B" w:rsidRDefault="00AF6CE1" w:rsidP="00F0639B">
      <w:pPr>
        <w:spacing w:after="0"/>
        <w:jc w:val="both"/>
        <w:rPr>
          <w:rFonts w:ascii="Arial" w:hAnsi="Arial" w:cs="Arial"/>
          <w:color w:val="00B050"/>
          <w:lang w:val="es-MX"/>
        </w:rPr>
      </w:pPr>
      <w:r w:rsidRPr="00F0639B">
        <w:rPr>
          <w:rFonts w:ascii="Arial" w:hAnsi="Arial" w:cs="Arial"/>
          <w:color w:val="00B050"/>
          <w:lang w:val="es-MX"/>
        </w:rPr>
        <w:t>Puerto 53 (UDP/TCP):</w:t>
      </w:r>
    </w:p>
    <w:p w:rsidR="00AF6CE1" w:rsidRPr="00F0639B" w:rsidRDefault="00AF6CE1" w:rsidP="00F0639B">
      <w:pPr>
        <w:pStyle w:val="Prrafodelista"/>
        <w:numPr>
          <w:ilvl w:val="0"/>
          <w:numId w:val="3"/>
        </w:numPr>
        <w:spacing w:after="0"/>
        <w:jc w:val="both"/>
        <w:rPr>
          <w:rFonts w:ascii="Arial" w:hAnsi="Arial" w:cs="Arial"/>
          <w:lang w:val="es-MX"/>
        </w:rPr>
      </w:pPr>
      <w:r w:rsidRPr="00F0639B">
        <w:rPr>
          <w:rFonts w:ascii="Arial" w:hAnsi="Arial" w:cs="Arial"/>
          <w:lang w:val="es-MX"/>
        </w:rPr>
        <w:t>Es el puerto estándar para consultas DNS</w:t>
      </w:r>
    </w:p>
    <w:p w:rsidR="00AF6CE1" w:rsidRPr="00F0639B" w:rsidRDefault="00AF6CE1" w:rsidP="00F0639B">
      <w:pPr>
        <w:pStyle w:val="Prrafodelista"/>
        <w:numPr>
          <w:ilvl w:val="0"/>
          <w:numId w:val="3"/>
        </w:numPr>
        <w:spacing w:after="0"/>
        <w:jc w:val="both"/>
        <w:rPr>
          <w:rFonts w:ascii="Arial" w:hAnsi="Arial" w:cs="Arial"/>
          <w:lang w:val="es-MX"/>
        </w:rPr>
      </w:pPr>
      <w:r w:rsidRPr="00F0639B">
        <w:rPr>
          <w:rFonts w:ascii="Arial" w:hAnsi="Arial" w:cs="Arial"/>
          <w:lang w:val="es-MX"/>
        </w:rPr>
        <w:t>Se usa tanto para UDP como TCP</w:t>
      </w:r>
    </w:p>
    <w:p w:rsidR="00AF6CE1" w:rsidRPr="00F0639B" w:rsidRDefault="00AF6CE1" w:rsidP="00F0639B">
      <w:pPr>
        <w:pStyle w:val="Prrafodelista"/>
        <w:numPr>
          <w:ilvl w:val="0"/>
          <w:numId w:val="3"/>
        </w:numPr>
        <w:spacing w:after="0"/>
        <w:jc w:val="both"/>
        <w:rPr>
          <w:rFonts w:ascii="Arial" w:hAnsi="Arial" w:cs="Arial"/>
          <w:lang w:val="es-MX"/>
        </w:rPr>
      </w:pPr>
      <w:r w:rsidRPr="00F0639B">
        <w:rPr>
          <w:rFonts w:ascii="Arial" w:hAnsi="Arial" w:cs="Arial"/>
          <w:lang w:val="es-MX"/>
        </w:rPr>
        <w:t>Maneja la mayoría de las consultas DNS normales</w:t>
      </w:r>
    </w:p>
    <w:p w:rsidR="00F0639B" w:rsidRDefault="00F0639B" w:rsidP="00F0639B">
      <w:pPr>
        <w:pStyle w:val="Prrafodelista"/>
        <w:spacing w:after="0"/>
        <w:rPr>
          <w:lang w:val="es-MX"/>
        </w:rPr>
      </w:pPr>
    </w:p>
    <w:p w:rsidR="00F0639B" w:rsidRDefault="00F0639B" w:rsidP="00F0639B">
      <w:pPr>
        <w:pStyle w:val="Prrafodelista"/>
        <w:spacing w:after="0"/>
        <w:rPr>
          <w:lang w:val="es-MX"/>
        </w:rPr>
      </w:pPr>
    </w:p>
    <w:p w:rsidR="00F0639B" w:rsidRDefault="00F0639B" w:rsidP="00F0639B">
      <w:pPr>
        <w:pStyle w:val="Prrafodelista"/>
        <w:spacing w:after="0"/>
        <w:rPr>
          <w:lang w:val="es-MX"/>
        </w:rPr>
      </w:pPr>
      <w:r>
        <w:rPr>
          <w:noProof/>
          <w:lang w:eastAsia="es-ES"/>
        </w:rPr>
        <w:drawing>
          <wp:inline distT="0" distB="0" distL="0" distR="0">
            <wp:extent cx="5734143" cy="380424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6791" cy="3806006"/>
                    </a:xfrm>
                    <a:prstGeom prst="rect">
                      <a:avLst/>
                    </a:prstGeom>
                    <a:noFill/>
                    <a:ln w="9525">
                      <a:noFill/>
                      <a:miter lim="800000"/>
                      <a:headEnd/>
                      <a:tailEnd/>
                    </a:ln>
                  </pic:spPr>
                </pic:pic>
              </a:graphicData>
            </a:graphic>
          </wp:inline>
        </w:drawing>
      </w:r>
    </w:p>
    <w:p w:rsidR="00F0639B" w:rsidRDefault="00F0639B" w:rsidP="00F0639B">
      <w:pPr>
        <w:pStyle w:val="Prrafodelista"/>
        <w:spacing w:after="0"/>
        <w:rPr>
          <w:lang w:val="es-MX"/>
        </w:rPr>
      </w:pPr>
    </w:p>
    <w:p w:rsidR="00F0639B" w:rsidRDefault="00F0639B" w:rsidP="00F0639B">
      <w:pPr>
        <w:pStyle w:val="Prrafodelista"/>
        <w:spacing w:after="0"/>
        <w:rPr>
          <w:lang w:val="es-MX"/>
        </w:rPr>
      </w:pPr>
    </w:p>
    <w:p w:rsidR="00F0639B" w:rsidRDefault="00F0639B" w:rsidP="00F0639B">
      <w:pPr>
        <w:pStyle w:val="Prrafodelista"/>
        <w:spacing w:after="0"/>
        <w:rPr>
          <w:lang w:val="es-MX"/>
        </w:rPr>
      </w:pPr>
      <w:r>
        <w:rPr>
          <w:noProof/>
          <w:lang w:eastAsia="es-ES"/>
        </w:rPr>
        <w:lastRenderedPageBreak/>
        <w:drawing>
          <wp:inline distT="0" distB="0" distL="0" distR="0">
            <wp:extent cx="5807123" cy="3769743"/>
            <wp:effectExtent l="19050" t="0" r="3127"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11888" cy="3772836"/>
                    </a:xfrm>
                    <a:prstGeom prst="rect">
                      <a:avLst/>
                    </a:prstGeom>
                    <a:noFill/>
                    <a:ln w="9525">
                      <a:noFill/>
                      <a:miter lim="800000"/>
                      <a:headEnd/>
                      <a:tailEnd/>
                    </a:ln>
                  </pic:spPr>
                </pic:pic>
              </a:graphicData>
            </a:graphic>
          </wp:inline>
        </w:drawing>
      </w:r>
    </w:p>
    <w:p w:rsidR="00F0639B" w:rsidRDefault="00F0639B" w:rsidP="00F0639B">
      <w:pPr>
        <w:pStyle w:val="Prrafodelista"/>
        <w:spacing w:after="0"/>
        <w:rPr>
          <w:lang w:val="es-MX"/>
        </w:rPr>
      </w:pPr>
    </w:p>
    <w:p w:rsidR="00F0639B" w:rsidRDefault="00F0639B" w:rsidP="00F0639B">
      <w:pPr>
        <w:pStyle w:val="Prrafodelista"/>
        <w:spacing w:after="0"/>
        <w:rPr>
          <w:lang w:val="es-MX"/>
        </w:rPr>
      </w:pPr>
    </w:p>
    <w:p w:rsidR="00F0639B" w:rsidRPr="00F0639B" w:rsidRDefault="00F0639B" w:rsidP="00F0639B">
      <w:pPr>
        <w:pStyle w:val="Prrafodelista"/>
        <w:spacing w:after="0"/>
        <w:jc w:val="both"/>
        <w:rPr>
          <w:rFonts w:ascii="Arial" w:hAnsi="Arial" w:cs="Arial"/>
          <w:b/>
          <w:color w:val="00B050"/>
          <w:sz w:val="24"/>
          <w:lang w:val="es-MX"/>
        </w:rPr>
      </w:pPr>
      <w:r w:rsidRPr="00F0639B">
        <w:rPr>
          <w:rFonts w:ascii="Arial" w:hAnsi="Arial" w:cs="Arial"/>
          <w:b/>
          <w:color w:val="00B050"/>
          <w:sz w:val="24"/>
          <w:lang w:val="es-MX"/>
        </w:rPr>
        <w:t>Tipos de ataques DDoS (Denegación de Servicio Distribuido)</w:t>
      </w:r>
    </w:p>
    <w:p w:rsidR="00F0639B" w:rsidRPr="00F0639B" w:rsidRDefault="00F0639B" w:rsidP="00F0639B">
      <w:pPr>
        <w:pStyle w:val="Prrafodelista"/>
        <w:spacing w:after="0"/>
        <w:jc w:val="both"/>
        <w:rPr>
          <w:rFonts w:ascii="Arial" w:hAnsi="Arial" w:cs="Arial"/>
          <w:lang w:val="es-MX"/>
        </w:rPr>
      </w:pPr>
    </w:p>
    <w:p w:rsidR="00F0639B" w:rsidRPr="00F0639B" w:rsidRDefault="00F0639B" w:rsidP="00F0639B">
      <w:pPr>
        <w:pStyle w:val="Prrafodelista"/>
        <w:spacing w:after="0"/>
        <w:jc w:val="both"/>
        <w:rPr>
          <w:rFonts w:ascii="Arial" w:hAnsi="Arial" w:cs="Arial"/>
          <w:color w:val="0070C0"/>
          <w:lang w:val="es-MX"/>
        </w:rPr>
      </w:pPr>
      <w:r w:rsidRPr="00F0639B">
        <w:rPr>
          <w:rFonts w:ascii="Arial" w:hAnsi="Arial" w:cs="Arial"/>
          <w:color w:val="0070C0"/>
          <w:lang w:val="es-MX"/>
        </w:rPr>
        <w:t xml:space="preserve">Ataque </w:t>
      </w:r>
      <w:proofErr w:type="spellStart"/>
      <w:r w:rsidRPr="00F0639B">
        <w:rPr>
          <w:rFonts w:ascii="Arial" w:hAnsi="Arial" w:cs="Arial"/>
          <w:color w:val="0070C0"/>
          <w:lang w:val="es-MX"/>
        </w:rPr>
        <w:t>Smurf</w:t>
      </w:r>
      <w:proofErr w:type="spellEnd"/>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Un ataque que explota redes mal configuradas para amplificar el tráfico</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Funciona enviando paquetes ICMP con la dirección del objetivo como origen</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La red retransmite estos paquetes a todos los dispositivos, creando un efecto multiplicador de hasta 255 veces el tráfico original</w:t>
      </w:r>
    </w:p>
    <w:p w:rsidR="00F0639B" w:rsidRPr="00F0639B" w:rsidRDefault="00F0639B" w:rsidP="00F0639B">
      <w:pPr>
        <w:pStyle w:val="Prrafodelista"/>
        <w:spacing w:after="0"/>
        <w:jc w:val="both"/>
        <w:rPr>
          <w:rFonts w:ascii="Arial" w:hAnsi="Arial" w:cs="Arial"/>
          <w:lang w:val="es-MX"/>
        </w:rPr>
      </w:pPr>
    </w:p>
    <w:p w:rsidR="00F0639B" w:rsidRPr="00F0639B" w:rsidRDefault="00F0639B" w:rsidP="00F0639B">
      <w:pPr>
        <w:pStyle w:val="Prrafodelista"/>
        <w:spacing w:after="0"/>
        <w:jc w:val="both"/>
        <w:rPr>
          <w:rFonts w:ascii="Arial" w:hAnsi="Arial" w:cs="Arial"/>
          <w:color w:val="0070C0"/>
          <w:lang w:val="es-MX"/>
        </w:rPr>
      </w:pPr>
      <w:r w:rsidRPr="00F0639B">
        <w:rPr>
          <w:rFonts w:ascii="Arial" w:hAnsi="Arial" w:cs="Arial"/>
          <w:color w:val="0070C0"/>
          <w:lang w:val="es-MX"/>
        </w:rPr>
        <w:t xml:space="preserve">Ataque </w:t>
      </w:r>
      <w:proofErr w:type="spellStart"/>
      <w:r w:rsidRPr="00F0639B">
        <w:rPr>
          <w:rFonts w:ascii="Arial" w:hAnsi="Arial" w:cs="Arial"/>
          <w:color w:val="0070C0"/>
          <w:lang w:val="es-MX"/>
        </w:rPr>
        <w:t>Teardrop</w:t>
      </w:r>
      <w:proofErr w:type="spellEnd"/>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Un ataque que explota vulnerabilidades en la reconstrucción de paquetes TCP/IP fragmentados</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Envía paquetes fragmentados diseñados para superponerse entre sí</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Cuando el sistema intenta reensamblarlos, los paquetes sobrepuestos causan una falla en el servidor</w:t>
      </w:r>
    </w:p>
    <w:p w:rsidR="00F0639B" w:rsidRPr="00F0639B" w:rsidRDefault="00F0639B" w:rsidP="00F0639B">
      <w:pPr>
        <w:pStyle w:val="Prrafodelista"/>
        <w:spacing w:after="0"/>
        <w:jc w:val="both"/>
        <w:rPr>
          <w:rFonts w:ascii="Arial" w:hAnsi="Arial" w:cs="Arial"/>
          <w:lang w:val="es-MX"/>
        </w:rPr>
      </w:pPr>
    </w:p>
    <w:p w:rsidR="00F0639B" w:rsidRPr="00F0639B" w:rsidRDefault="00F0639B" w:rsidP="00F0639B">
      <w:pPr>
        <w:pStyle w:val="Prrafodelista"/>
        <w:spacing w:after="0"/>
        <w:jc w:val="both"/>
        <w:rPr>
          <w:rFonts w:ascii="Arial" w:hAnsi="Arial" w:cs="Arial"/>
          <w:color w:val="0070C0"/>
          <w:lang w:val="es-MX"/>
        </w:rPr>
      </w:pPr>
      <w:r w:rsidRPr="00F0639B">
        <w:rPr>
          <w:rFonts w:ascii="Arial" w:hAnsi="Arial" w:cs="Arial"/>
          <w:color w:val="0070C0"/>
          <w:lang w:val="es-MX"/>
        </w:rPr>
        <w:t xml:space="preserve">Ping of </w:t>
      </w:r>
      <w:proofErr w:type="spellStart"/>
      <w:r w:rsidRPr="00F0639B">
        <w:rPr>
          <w:rFonts w:ascii="Arial" w:hAnsi="Arial" w:cs="Arial"/>
          <w:color w:val="0070C0"/>
          <w:lang w:val="es-MX"/>
        </w:rPr>
        <w:t>Death</w:t>
      </w:r>
      <w:proofErr w:type="spellEnd"/>
      <w:r w:rsidRPr="00F0639B">
        <w:rPr>
          <w:rFonts w:ascii="Arial" w:hAnsi="Arial" w:cs="Arial"/>
          <w:color w:val="0070C0"/>
          <w:lang w:val="es-MX"/>
        </w:rPr>
        <w:t xml:space="preserve"> (POD)</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Un ataque que envía paquetes ICMP malformados o excesivamente grandes</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Los paquetes exceden el límite máximo permitido de 65,536 bytes</w:t>
      </w:r>
    </w:p>
    <w:p w:rsidR="00F0639B" w:rsidRPr="00F0639B" w:rsidRDefault="00F0639B" w:rsidP="00F0639B">
      <w:pPr>
        <w:pStyle w:val="Prrafodelista"/>
        <w:spacing w:after="0"/>
        <w:jc w:val="both"/>
        <w:rPr>
          <w:rFonts w:ascii="Arial" w:hAnsi="Arial" w:cs="Arial"/>
          <w:lang w:val="es-MX"/>
        </w:rPr>
      </w:pPr>
      <w:r w:rsidRPr="00F0639B">
        <w:rPr>
          <w:rFonts w:ascii="Arial" w:hAnsi="Arial" w:cs="Arial"/>
          <w:lang w:val="es-MX"/>
        </w:rPr>
        <w:t>Esto puede causar que el sistema objetivo se bloquee, se inestabilice o se reinicie</w:t>
      </w:r>
    </w:p>
    <w:p w:rsidR="00F0639B" w:rsidRPr="00F0639B" w:rsidRDefault="00F0639B" w:rsidP="00F0639B">
      <w:pPr>
        <w:pStyle w:val="Prrafodelista"/>
        <w:spacing w:after="0"/>
        <w:jc w:val="both"/>
        <w:rPr>
          <w:rFonts w:ascii="Arial" w:hAnsi="Arial" w:cs="Arial"/>
          <w:lang w:val="es-MX"/>
        </w:rPr>
      </w:pPr>
    </w:p>
    <w:p w:rsidR="00F0639B" w:rsidRPr="00F0639B" w:rsidRDefault="00F0639B" w:rsidP="00F0639B">
      <w:pPr>
        <w:pStyle w:val="Prrafodelista"/>
        <w:spacing w:after="0"/>
        <w:jc w:val="both"/>
        <w:rPr>
          <w:rFonts w:ascii="Arial" w:hAnsi="Arial" w:cs="Arial"/>
          <w:lang w:val="es-MX"/>
        </w:rPr>
      </w:pPr>
      <w:r w:rsidRPr="00F0639B">
        <w:rPr>
          <w:rFonts w:ascii="Arial" w:hAnsi="Arial" w:cs="Arial"/>
          <w:b/>
          <w:lang w:val="es-MX"/>
        </w:rPr>
        <w:t>Nota</w:t>
      </w:r>
      <w:r w:rsidRPr="00F0639B">
        <w:rPr>
          <w:rFonts w:ascii="Arial" w:hAnsi="Arial" w:cs="Arial"/>
          <w:lang w:val="es-MX"/>
        </w:rPr>
        <w:t xml:space="preserve">: Los paquetes ICMP (Internet Control </w:t>
      </w:r>
      <w:proofErr w:type="spellStart"/>
      <w:r w:rsidRPr="00F0639B">
        <w:rPr>
          <w:rFonts w:ascii="Arial" w:hAnsi="Arial" w:cs="Arial"/>
          <w:lang w:val="es-MX"/>
        </w:rPr>
        <w:t>Message</w:t>
      </w:r>
      <w:proofErr w:type="spellEnd"/>
      <w:r w:rsidRPr="00F0639B">
        <w:rPr>
          <w:rFonts w:ascii="Arial" w:hAnsi="Arial" w:cs="Arial"/>
          <w:lang w:val="es-MX"/>
        </w:rPr>
        <w:t xml:space="preserve"> </w:t>
      </w:r>
      <w:proofErr w:type="spellStart"/>
      <w:r w:rsidRPr="00F0639B">
        <w:rPr>
          <w:rFonts w:ascii="Arial" w:hAnsi="Arial" w:cs="Arial"/>
          <w:lang w:val="es-MX"/>
        </w:rPr>
        <w:t>Protocol</w:t>
      </w:r>
      <w:proofErr w:type="spellEnd"/>
      <w:r w:rsidRPr="00F0639B">
        <w:rPr>
          <w:rFonts w:ascii="Arial" w:hAnsi="Arial" w:cs="Arial"/>
          <w:lang w:val="es-MX"/>
        </w:rPr>
        <w:t>) son mensajes especiales de control que se utilizan en Internet para comunicación entre dispositivos cuando ocurren situaciones específicas o problemas de red.</w:t>
      </w:r>
    </w:p>
    <w:p w:rsidR="00F0639B" w:rsidRP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r w:rsidRPr="00F0639B">
        <w:rPr>
          <w:rFonts w:ascii="Arial" w:hAnsi="Arial" w:cs="Arial"/>
          <w:lang w:val="es-MX"/>
        </w:rPr>
        <w:t>Para entender mejor cómo funcionan los paquetes ICMP, veamos un ejemplo práctico del proceso más común: el comando ping:</w:t>
      </w: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p>
    <w:p w:rsidR="00F0639B" w:rsidRDefault="00F0639B" w:rsidP="00F0639B">
      <w:pPr>
        <w:pStyle w:val="Prrafodelista"/>
        <w:spacing w:after="0"/>
        <w:jc w:val="both"/>
        <w:rPr>
          <w:rFonts w:ascii="Arial" w:hAnsi="Arial" w:cs="Arial"/>
          <w:lang w:val="es-MX"/>
        </w:rPr>
      </w:pPr>
      <w:r>
        <w:rPr>
          <w:rFonts w:ascii="Arial" w:hAnsi="Arial" w:cs="Arial"/>
          <w:noProof/>
          <w:lang w:eastAsia="es-ES"/>
        </w:rPr>
        <w:lastRenderedPageBreak/>
        <w:drawing>
          <wp:inline distT="0" distB="0" distL="0" distR="0">
            <wp:extent cx="5659934" cy="296026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60554" cy="2960593"/>
                    </a:xfrm>
                    <a:prstGeom prst="rect">
                      <a:avLst/>
                    </a:prstGeom>
                    <a:noFill/>
                    <a:ln w="9525">
                      <a:noFill/>
                      <a:miter lim="800000"/>
                      <a:headEnd/>
                      <a:tailEnd/>
                    </a:ln>
                  </pic:spPr>
                </pic:pic>
              </a:graphicData>
            </a:graphic>
          </wp:inline>
        </w:drawing>
      </w:r>
    </w:p>
    <w:p w:rsidR="00F0639B" w:rsidRDefault="00F0639B" w:rsidP="00F0639B">
      <w:pPr>
        <w:pStyle w:val="Prrafodelista"/>
        <w:spacing w:after="0"/>
        <w:jc w:val="both"/>
        <w:rPr>
          <w:rFonts w:ascii="Arial" w:hAnsi="Arial" w:cs="Arial"/>
          <w:lang w:val="es-MX"/>
        </w:rPr>
      </w:pPr>
    </w:p>
    <w:p w:rsidR="00F0639B" w:rsidRPr="00F0639B" w:rsidRDefault="00F0639B" w:rsidP="00F0639B">
      <w:pPr>
        <w:pStyle w:val="Prrafodelista"/>
        <w:spacing w:after="0"/>
        <w:jc w:val="both"/>
        <w:rPr>
          <w:rFonts w:ascii="Arial" w:hAnsi="Arial" w:cs="Arial"/>
          <w:color w:val="0070C0"/>
          <w:lang w:val="es-MX"/>
        </w:rPr>
      </w:pPr>
      <w:r w:rsidRPr="00F0639B">
        <w:rPr>
          <w:rFonts w:ascii="Arial" w:hAnsi="Arial" w:cs="Arial"/>
          <w:color w:val="0070C0"/>
          <w:lang w:val="es-MX"/>
        </w:rPr>
        <w:t>Se utilizan principalmente para:</w:t>
      </w:r>
    </w:p>
    <w:p w:rsidR="00F0639B" w:rsidRPr="00F0639B" w:rsidRDefault="00F0639B" w:rsidP="00F0639B">
      <w:pPr>
        <w:pStyle w:val="Prrafodelista"/>
        <w:numPr>
          <w:ilvl w:val="0"/>
          <w:numId w:val="4"/>
        </w:numPr>
        <w:spacing w:after="0"/>
        <w:jc w:val="both"/>
        <w:rPr>
          <w:rFonts w:ascii="Arial" w:hAnsi="Arial" w:cs="Arial"/>
          <w:lang w:val="es-MX"/>
        </w:rPr>
      </w:pPr>
      <w:r w:rsidRPr="00F0639B">
        <w:rPr>
          <w:rFonts w:ascii="Arial" w:hAnsi="Arial" w:cs="Arial"/>
          <w:lang w:val="es-MX"/>
        </w:rPr>
        <w:t>Confirmar si un dispositivo está conectado (ping)</w:t>
      </w:r>
    </w:p>
    <w:p w:rsidR="00F0639B" w:rsidRPr="00F0639B" w:rsidRDefault="00F0639B" w:rsidP="00F0639B">
      <w:pPr>
        <w:pStyle w:val="Prrafodelista"/>
        <w:numPr>
          <w:ilvl w:val="0"/>
          <w:numId w:val="4"/>
        </w:numPr>
        <w:spacing w:after="0"/>
        <w:jc w:val="both"/>
        <w:rPr>
          <w:rFonts w:ascii="Arial" w:hAnsi="Arial" w:cs="Arial"/>
          <w:lang w:val="es-MX"/>
        </w:rPr>
      </w:pPr>
      <w:r w:rsidRPr="00F0639B">
        <w:rPr>
          <w:rFonts w:ascii="Arial" w:hAnsi="Arial" w:cs="Arial"/>
          <w:lang w:val="es-MX"/>
        </w:rPr>
        <w:t>Reportar errores de red</w:t>
      </w:r>
    </w:p>
    <w:p w:rsidR="00F0639B" w:rsidRPr="00F0639B" w:rsidRDefault="00F0639B" w:rsidP="00F0639B">
      <w:pPr>
        <w:pStyle w:val="Prrafodelista"/>
        <w:numPr>
          <w:ilvl w:val="0"/>
          <w:numId w:val="4"/>
        </w:numPr>
        <w:spacing w:after="0"/>
        <w:jc w:val="both"/>
        <w:rPr>
          <w:rFonts w:ascii="Arial" w:hAnsi="Arial" w:cs="Arial"/>
          <w:lang w:val="es-MX"/>
        </w:rPr>
      </w:pPr>
      <w:r w:rsidRPr="00F0639B">
        <w:rPr>
          <w:rFonts w:ascii="Arial" w:hAnsi="Arial" w:cs="Arial"/>
          <w:lang w:val="es-MX"/>
        </w:rPr>
        <w:t>Informar sobre cambios en las rutas de red</w:t>
      </w:r>
    </w:p>
    <w:p w:rsidR="00F0639B" w:rsidRDefault="00F0639B" w:rsidP="00F0639B">
      <w:pPr>
        <w:pStyle w:val="Prrafodelista"/>
        <w:numPr>
          <w:ilvl w:val="0"/>
          <w:numId w:val="4"/>
        </w:numPr>
        <w:spacing w:after="0"/>
        <w:jc w:val="both"/>
        <w:rPr>
          <w:rFonts w:ascii="Arial" w:hAnsi="Arial" w:cs="Arial"/>
          <w:lang w:val="es-MX"/>
        </w:rPr>
      </w:pPr>
      <w:r w:rsidRPr="00F0639B">
        <w:rPr>
          <w:rFonts w:ascii="Arial" w:hAnsi="Arial" w:cs="Arial"/>
          <w:lang w:val="es-MX"/>
        </w:rPr>
        <w:t>Medir tiempos de respuesta</w:t>
      </w:r>
    </w:p>
    <w:p w:rsidR="00F0639B" w:rsidRDefault="00F0639B" w:rsidP="00F0639B">
      <w:pPr>
        <w:rPr>
          <w:lang w:val="es-MX"/>
        </w:rPr>
      </w:pPr>
    </w:p>
    <w:p w:rsidR="00F0639B" w:rsidRDefault="00F0639B" w:rsidP="00F0639B">
      <w:pPr>
        <w:rPr>
          <w:rFonts w:ascii="Arial" w:hAnsi="Arial" w:cs="Arial"/>
          <w:b/>
          <w:color w:val="00B050"/>
          <w:sz w:val="24"/>
          <w:lang w:val="es-MX"/>
        </w:rPr>
      </w:pPr>
      <w:r w:rsidRPr="00F0639B">
        <w:rPr>
          <w:rFonts w:ascii="Arial" w:hAnsi="Arial" w:cs="Arial"/>
          <w:b/>
          <w:color w:val="00B050"/>
          <w:sz w:val="24"/>
          <w:lang w:val="es-MX"/>
        </w:rPr>
        <w:t>Firewall</w:t>
      </w:r>
    </w:p>
    <w:p w:rsidR="00F0639B" w:rsidRPr="00F0639B" w:rsidRDefault="00F0639B" w:rsidP="00F0639B">
      <w:pPr>
        <w:jc w:val="both"/>
        <w:rPr>
          <w:rFonts w:ascii="Arial" w:hAnsi="Arial" w:cs="Arial"/>
          <w:lang w:val="es-MX"/>
        </w:rPr>
      </w:pPr>
      <w:r w:rsidRPr="00F0639B">
        <w:rPr>
          <w:rFonts w:ascii="Arial" w:hAnsi="Arial" w:cs="Arial"/>
          <w:lang w:val="es-MX"/>
        </w:rPr>
        <w:t xml:space="preserve">Los firewalls actúan como guardianes de seguridad que controlan todo el tráfico de red que entra y sale de un sistema o </w:t>
      </w:r>
      <w:r w:rsidR="007B6032" w:rsidRPr="00F0639B">
        <w:rPr>
          <w:rFonts w:ascii="Arial" w:hAnsi="Arial" w:cs="Arial"/>
          <w:lang w:val="es-MX"/>
        </w:rPr>
        <w:t xml:space="preserve">red. </w:t>
      </w:r>
      <w:r w:rsidRPr="00F0639B">
        <w:rPr>
          <w:rFonts w:ascii="Arial" w:hAnsi="Arial" w:cs="Arial"/>
          <w:lang w:val="es-MX"/>
        </w:rPr>
        <w:t>Funcionan como una barrera de protección que examina cada paquete de datos y decide si debe permitir su paso o bloquearlo según reglas predefinidas.</w:t>
      </w:r>
    </w:p>
    <w:p w:rsidR="00F0639B" w:rsidRPr="00F0639B" w:rsidRDefault="00F0639B" w:rsidP="00F0639B">
      <w:pPr>
        <w:jc w:val="both"/>
        <w:rPr>
          <w:rFonts w:ascii="Arial" w:hAnsi="Arial" w:cs="Arial"/>
          <w:lang w:val="es-MX"/>
        </w:rPr>
      </w:pPr>
      <w:r w:rsidRPr="00F0639B">
        <w:rPr>
          <w:rFonts w:ascii="Arial" w:hAnsi="Arial" w:cs="Arial"/>
          <w:lang w:val="es-MX"/>
        </w:rPr>
        <w:t>Protegen contra ataques maliciosos como los que mencionamos anteriormente (</w:t>
      </w:r>
      <w:proofErr w:type="spellStart"/>
      <w:r w:rsidRPr="00F0639B">
        <w:rPr>
          <w:rFonts w:ascii="Arial" w:hAnsi="Arial" w:cs="Arial"/>
          <w:lang w:val="es-MX"/>
        </w:rPr>
        <w:t>Smurf</w:t>
      </w:r>
      <w:proofErr w:type="spellEnd"/>
      <w:r w:rsidRPr="00F0639B">
        <w:rPr>
          <w:rFonts w:ascii="Arial" w:hAnsi="Arial" w:cs="Arial"/>
          <w:lang w:val="es-MX"/>
        </w:rPr>
        <w:t xml:space="preserve">, </w:t>
      </w:r>
      <w:proofErr w:type="spellStart"/>
      <w:r w:rsidRPr="00F0639B">
        <w:rPr>
          <w:rFonts w:ascii="Arial" w:hAnsi="Arial" w:cs="Arial"/>
          <w:lang w:val="es-MX"/>
        </w:rPr>
        <w:t>Teardrop</w:t>
      </w:r>
      <w:proofErr w:type="spellEnd"/>
      <w:r w:rsidRPr="00F0639B">
        <w:rPr>
          <w:rFonts w:ascii="Arial" w:hAnsi="Arial" w:cs="Arial"/>
          <w:lang w:val="es-MX"/>
        </w:rPr>
        <w:t xml:space="preserve">, Ping of </w:t>
      </w:r>
      <w:proofErr w:type="spellStart"/>
      <w:r w:rsidRPr="00F0639B">
        <w:rPr>
          <w:rFonts w:ascii="Arial" w:hAnsi="Arial" w:cs="Arial"/>
          <w:lang w:val="es-MX"/>
        </w:rPr>
        <w:t>Death</w:t>
      </w:r>
      <w:proofErr w:type="spellEnd"/>
      <w:r w:rsidRPr="00F0639B">
        <w:rPr>
          <w:rFonts w:ascii="Arial" w:hAnsi="Arial" w:cs="Arial"/>
          <w:lang w:val="es-MX"/>
        </w:rPr>
        <w:t>)</w:t>
      </w:r>
    </w:p>
    <w:p w:rsidR="00F0639B" w:rsidRPr="00F0639B" w:rsidRDefault="00F0639B" w:rsidP="00F0639B">
      <w:pPr>
        <w:pStyle w:val="Prrafodelista"/>
        <w:numPr>
          <w:ilvl w:val="0"/>
          <w:numId w:val="5"/>
        </w:numPr>
        <w:jc w:val="both"/>
        <w:rPr>
          <w:rFonts w:ascii="Arial" w:hAnsi="Arial" w:cs="Arial"/>
          <w:lang w:val="es-MX"/>
        </w:rPr>
      </w:pPr>
      <w:r w:rsidRPr="00F0639B">
        <w:rPr>
          <w:rFonts w:ascii="Arial" w:hAnsi="Arial" w:cs="Arial"/>
          <w:lang w:val="es-MX"/>
        </w:rPr>
        <w:t>Filtran paquetes ICMP sospechosos o no deseados</w:t>
      </w:r>
    </w:p>
    <w:p w:rsidR="00F0639B" w:rsidRPr="00F0639B" w:rsidRDefault="00F0639B" w:rsidP="00F0639B">
      <w:pPr>
        <w:pStyle w:val="Prrafodelista"/>
        <w:numPr>
          <w:ilvl w:val="0"/>
          <w:numId w:val="5"/>
        </w:numPr>
        <w:jc w:val="both"/>
        <w:rPr>
          <w:rFonts w:ascii="Arial" w:hAnsi="Arial" w:cs="Arial"/>
          <w:lang w:val="es-MX"/>
        </w:rPr>
      </w:pPr>
      <w:r w:rsidRPr="00F0639B">
        <w:rPr>
          <w:rFonts w:ascii="Arial" w:hAnsi="Arial" w:cs="Arial"/>
          <w:lang w:val="es-MX"/>
        </w:rPr>
        <w:t>Controlan qué aplicaciones pueden comunicarse con Internet</w:t>
      </w:r>
    </w:p>
    <w:p w:rsidR="00F0639B" w:rsidRPr="00F0639B" w:rsidRDefault="00F0639B" w:rsidP="00F0639B">
      <w:pPr>
        <w:pStyle w:val="Prrafodelista"/>
        <w:numPr>
          <w:ilvl w:val="0"/>
          <w:numId w:val="5"/>
        </w:numPr>
        <w:jc w:val="both"/>
        <w:rPr>
          <w:rFonts w:ascii="Arial" w:hAnsi="Arial" w:cs="Arial"/>
          <w:lang w:val="es-MX"/>
        </w:rPr>
      </w:pPr>
      <w:r w:rsidRPr="00F0639B">
        <w:rPr>
          <w:rFonts w:ascii="Arial" w:hAnsi="Arial" w:cs="Arial"/>
          <w:lang w:val="es-MX"/>
        </w:rPr>
        <w:t>Mantienen un registro de intentos de intrusión detectados</w:t>
      </w:r>
    </w:p>
    <w:p w:rsidR="00F0639B" w:rsidRDefault="00F0639B" w:rsidP="007B6032">
      <w:pPr>
        <w:rPr>
          <w:lang w:val="es-MX"/>
        </w:rPr>
      </w:pPr>
      <w:r>
        <w:rPr>
          <w:noProof/>
          <w:lang w:eastAsia="es-ES"/>
        </w:rPr>
        <w:drawing>
          <wp:inline distT="0" distB="0" distL="0" distR="0">
            <wp:extent cx="4294158" cy="325022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97580" cy="3252811"/>
                    </a:xfrm>
                    <a:prstGeom prst="rect">
                      <a:avLst/>
                    </a:prstGeom>
                    <a:noFill/>
                    <a:ln w="9525">
                      <a:noFill/>
                      <a:miter lim="800000"/>
                      <a:headEnd/>
                      <a:tailEnd/>
                    </a:ln>
                  </pic:spPr>
                </pic:pic>
              </a:graphicData>
            </a:graphic>
          </wp:inline>
        </w:drawing>
      </w:r>
    </w:p>
    <w:p w:rsidR="003142EB" w:rsidRDefault="003142EB" w:rsidP="007B6032">
      <w:pPr>
        <w:rPr>
          <w:lang w:val="es-MX"/>
        </w:rPr>
      </w:pPr>
    </w:p>
    <w:p w:rsidR="003142EB" w:rsidRDefault="003142EB" w:rsidP="007B6032">
      <w:pPr>
        <w:rPr>
          <w:lang w:val="es-MX"/>
        </w:rPr>
      </w:pPr>
      <w:r>
        <w:rPr>
          <w:noProof/>
          <w:lang w:eastAsia="es-ES"/>
        </w:rPr>
        <w:drawing>
          <wp:inline distT="0" distB="0" distL="0" distR="0">
            <wp:extent cx="4708226" cy="252694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09651" cy="2527707"/>
                    </a:xfrm>
                    <a:prstGeom prst="rect">
                      <a:avLst/>
                    </a:prstGeom>
                    <a:noFill/>
                    <a:ln w="9525">
                      <a:noFill/>
                      <a:miter lim="800000"/>
                      <a:headEnd/>
                      <a:tailEnd/>
                    </a:ln>
                  </pic:spPr>
                </pic:pic>
              </a:graphicData>
            </a:graphic>
          </wp:inline>
        </w:drawing>
      </w:r>
    </w:p>
    <w:p w:rsidR="003142EB" w:rsidRPr="003142EB" w:rsidRDefault="003142EB" w:rsidP="003142EB">
      <w:pPr>
        <w:jc w:val="both"/>
        <w:rPr>
          <w:rFonts w:ascii="Arial" w:hAnsi="Arial" w:cs="Arial"/>
          <w:lang w:val="es-MX"/>
        </w:rPr>
      </w:pPr>
      <w:r w:rsidRPr="00913AB5">
        <w:rPr>
          <w:rFonts w:ascii="Arial" w:hAnsi="Arial" w:cs="Arial"/>
          <w:color w:val="0070C0"/>
          <w:lang w:val="es-MX"/>
        </w:rPr>
        <w:t>Sanear una entrada</w:t>
      </w:r>
      <w:r w:rsidRPr="003142EB">
        <w:rPr>
          <w:rFonts w:ascii="Arial" w:hAnsi="Arial" w:cs="Arial"/>
          <w:lang w:val="es-MX"/>
        </w:rPr>
        <w:t xml:space="preserve"> implica que comprobemos los datos que están enviándonos desde el cliente a nuestra aplicación web para comprobar que no hay ningún tipo de hacking o ningún tipo de actividad maliciosa en ese envío de información.</w:t>
      </w:r>
    </w:p>
    <w:p w:rsidR="003142EB" w:rsidRPr="003142EB" w:rsidRDefault="003142EB" w:rsidP="003142EB">
      <w:pPr>
        <w:jc w:val="both"/>
        <w:rPr>
          <w:rFonts w:ascii="Arial" w:hAnsi="Arial" w:cs="Arial"/>
          <w:lang w:val="es-MX"/>
        </w:rPr>
      </w:pPr>
      <w:r w:rsidRPr="003142EB">
        <w:rPr>
          <w:rFonts w:ascii="Arial" w:hAnsi="Arial" w:cs="Arial"/>
          <w:lang w:val="es-MX"/>
        </w:rPr>
        <w:t>Puede ser que nuestro cliente tenga unos formularios que representan una entrada de datos. Enviamos a partir de un botón de envío.</w:t>
      </w:r>
    </w:p>
    <w:p w:rsidR="003142EB" w:rsidRPr="003142EB" w:rsidRDefault="003142EB" w:rsidP="003142EB">
      <w:pPr>
        <w:jc w:val="both"/>
        <w:rPr>
          <w:rFonts w:ascii="Arial" w:hAnsi="Arial" w:cs="Arial"/>
          <w:lang w:val="es-MX"/>
        </w:rPr>
      </w:pPr>
      <w:r w:rsidRPr="003142EB">
        <w:rPr>
          <w:rFonts w:ascii="Arial" w:hAnsi="Arial" w:cs="Arial"/>
          <w:lang w:val="es-MX"/>
        </w:rPr>
        <w:t>Dentro de estas dos cajas de texto se puede inyectar código dentro de nuestras aplicaciones web.</w:t>
      </w:r>
    </w:p>
    <w:p w:rsidR="003142EB" w:rsidRDefault="003142EB" w:rsidP="00913AB5">
      <w:pPr>
        <w:jc w:val="both"/>
        <w:rPr>
          <w:rFonts w:ascii="Arial" w:hAnsi="Arial" w:cs="Arial"/>
          <w:lang w:val="es-MX"/>
        </w:rPr>
      </w:pPr>
      <w:r w:rsidRPr="003142EB">
        <w:rPr>
          <w:rFonts w:ascii="Arial" w:hAnsi="Arial" w:cs="Arial"/>
          <w:lang w:val="es-MX"/>
        </w:rPr>
        <w:t>Es necesario que nosotros utilicemos componentes, librerías o cualquier uso para hacer un saneamiento de las entradas de datos que al final puede ser perjudicial y puede acarrear un riesgo para nuestras aplicaciones web.</w:t>
      </w:r>
    </w:p>
    <w:p w:rsidR="00913AB5" w:rsidRDefault="00913AB5" w:rsidP="00913AB5">
      <w:pPr>
        <w:jc w:val="both"/>
        <w:rPr>
          <w:rFonts w:ascii="Arial" w:hAnsi="Arial" w:cs="Arial"/>
          <w:lang w:val="es-MX"/>
        </w:rPr>
      </w:pPr>
    </w:p>
    <w:p w:rsidR="00913AB5" w:rsidRDefault="00913AB5" w:rsidP="00913AB5">
      <w:pPr>
        <w:jc w:val="both"/>
        <w:rPr>
          <w:rFonts w:ascii="Arial" w:hAnsi="Arial" w:cs="Arial"/>
          <w:b/>
          <w:color w:val="00B050"/>
          <w:sz w:val="24"/>
          <w:lang w:val="es-MX"/>
        </w:rPr>
      </w:pPr>
      <w:r w:rsidRPr="00913AB5">
        <w:rPr>
          <w:rFonts w:ascii="Arial" w:hAnsi="Arial" w:cs="Arial"/>
          <w:b/>
          <w:color w:val="00B050"/>
          <w:sz w:val="24"/>
          <w:lang w:val="es-MX"/>
        </w:rPr>
        <w:t>Prevención de Ataques</w:t>
      </w:r>
    </w:p>
    <w:p w:rsidR="00913AB5" w:rsidRPr="00913AB5" w:rsidRDefault="00913AB5" w:rsidP="00913AB5">
      <w:pPr>
        <w:jc w:val="both"/>
        <w:rPr>
          <w:b/>
          <w:color w:val="0070C0"/>
          <w:sz w:val="24"/>
          <w:lang w:val="es-MX"/>
        </w:rPr>
      </w:pPr>
      <w:r w:rsidRPr="00913AB5">
        <w:rPr>
          <w:rFonts w:ascii="Arial" w:hAnsi="Arial" w:cs="Arial"/>
          <w:b/>
          <w:bCs/>
          <w:color w:val="0070C0"/>
        </w:rPr>
        <w:t>¿Qué pueden hacer los sitios individuales para protegerse de los ataques DDoS?</w:t>
      </w:r>
    </w:p>
    <w:p w:rsidR="00913AB5" w:rsidRPr="00913AB5" w:rsidRDefault="00913AB5" w:rsidP="00913AB5">
      <w:pPr>
        <w:pStyle w:val="NormalWeb"/>
        <w:shd w:val="clear" w:color="auto" w:fill="FFFFFF"/>
        <w:spacing w:before="0" w:beforeAutospacing="0" w:after="272" w:afterAutospacing="0"/>
        <w:jc w:val="both"/>
        <w:textAlignment w:val="baseline"/>
        <w:rPr>
          <w:rFonts w:ascii="Arial" w:hAnsi="Arial" w:cs="Arial"/>
          <w:sz w:val="22"/>
          <w:szCs w:val="22"/>
        </w:rPr>
      </w:pPr>
      <w:r w:rsidRPr="00913AB5">
        <w:rPr>
          <w:rFonts w:ascii="Arial" w:hAnsi="Arial" w:cs="Arial"/>
          <w:sz w:val="22"/>
          <w:szCs w:val="22"/>
        </w:rPr>
        <w:t xml:space="preserve">Para proteger su sitio web, debe poder bloquear o absorber el tráfico malicioso. Los </w:t>
      </w:r>
      <w:proofErr w:type="spellStart"/>
      <w:r w:rsidRPr="00913AB5">
        <w:rPr>
          <w:rFonts w:ascii="Arial" w:hAnsi="Arial" w:cs="Arial"/>
          <w:sz w:val="22"/>
          <w:szCs w:val="22"/>
        </w:rPr>
        <w:t>webmasters</w:t>
      </w:r>
      <w:proofErr w:type="spellEnd"/>
      <w:r w:rsidRPr="00913AB5">
        <w:rPr>
          <w:rFonts w:ascii="Arial" w:hAnsi="Arial" w:cs="Arial"/>
          <w:sz w:val="22"/>
          <w:szCs w:val="22"/>
        </w:rPr>
        <w:t xml:space="preserve"> pueden hablar con su proveedor de alojamiento sobre la protección contra ataques DDoS. También pueden </w:t>
      </w:r>
      <w:proofErr w:type="spellStart"/>
      <w:r w:rsidRPr="00913AB5">
        <w:rPr>
          <w:rFonts w:ascii="Arial" w:hAnsi="Arial" w:cs="Arial"/>
          <w:sz w:val="22"/>
          <w:szCs w:val="22"/>
        </w:rPr>
        <w:t>enrutar</w:t>
      </w:r>
      <w:proofErr w:type="spellEnd"/>
      <w:r w:rsidRPr="00913AB5">
        <w:rPr>
          <w:rFonts w:ascii="Arial" w:hAnsi="Arial" w:cs="Arial"/>
          <w:sz w:val="22"/>
          <w:szCs w:val="22"/>
        </w:rPr>
        <w:t xml:space="preserve"> el tráfico entrante a través de un servicio de terceros de buena reputación que proporcione almacenamiento en caché distribuido para ayudar a filtrar el tráfico malicioso, lo que reduce la carga en los servidores web existentes. La mayoría de estos servicios requieren una suscripción paga, pero a menudo cuestan menos que aumentar la capacidad de su propio servidor para hacer frente a un ataque DDoS.</w:t>
      </w:r>
    </w:p>
    <w:p w:rsidR="00913AB5" w:rsidRDefault="00913AB5" w:rsidP="00913AB5">
      <w:pPr>
        <w:pStyle w:val="NormalWeb"/>
        <w:shd w:val="clear" w:color="auto" w:fill="FFFFFF"/>
        <w:spacing w:before="0" w:beforeAutospacing="0" w:after="0" w:afterAutospacing="0"/>
        <w:jc w:val="both"/>
        <w:textAlignment w:val="baseline"/>
        <w:rPr>
          <w:rFonts w:ascii="Arial" w:hAnsi="Arial" w:cs="Arial"/>
          <w:sz w:val="22"/>
          <w:szCs w:val="22"/>
        </w:rPr>
      </w:pPr>
      <w:r w:rsidRPr="00913AB5">
        <w:rPr>
          <w:rFonts w:ascii="Arial" w:hAnsi="Arial" w:cs="Arial"/>
          <w:sz w:val="22"/>
          <w:szCs w:val="22"/>
        </w:rPr>
        <w:t>Google Ideas ha lanzado una nueva iniciativa, </w:t>
      </w:r>
      <w:hyperlink r:id="rId11" w:tgtFrame="_blank" w:history="1">
        <w:r w:rsidRPr="00913AB5">
          <w:rPr>
            <w:rStyle w:val="Hipervnculo"/>
            <w:rFonts w:ascii="Arial" w:hAnsi="Arial" w:cs="Arial"/>
            <w:color w:val="0070C0"/>
            <w:sz w:val="22"/>
            <w:szCs w:val="22"/>
            <w:bdr w:val="none" w:sz="0" w:space="0" w:color="auto" w:frame="1"/>
          </w:rPr>
          <w:t>Project Shield</w:t>
        </w:r>
      </w:hyperlink>
      <w:r w:rsidRPr="00913AB5">
        <w:rPr>
          <w:rFonts w:ascii="Arial" w:hAnsi="Arial" w:cs="Arial"/>
          <w:sz w:val="22"/>
          <w:szCs w:val="22"/>
        </w:rPr>
        <w:t> , para utilizar la infraestructura de Google para apoyar la libre expresión en línea ayudando a sitios independientes a mitigar el tráfico de ataques DDoS.</w:t>
      </w:r>
    </w:p>
    <w:p w:rsidR="00913AB5" w:rsidRPr="00913AB5" w:rsidRDefault="00913AB5" w:rsidP="00913AB5">
      <w:pPr>
        <w:pStyle w:val="NormalWeb"/>
        <w:shd w:val="clear" w:color="auto" w:fill="FFFFFF"/>
        <w:spacing w:before="0" w:beforeAutospacing="0" w:after="0" w:afterAutospacing="0"/>
        <w:jc w:val="both"/>
        <w:textAlignment w:val="baseline"/>
        <w:rPr>
          <w:rFonts w:ascii="Arial" w:hAnsi="Arial" w:cs="Arial"/>
          <w:sz w:val="22"/>
          <w:szCs w:val="22"/>
        </w:rPr>
      </w:pPr>
    </w:p>
    <w:p w:rsidR="00913AB5" w:rsidRPr="00913AB5" w:rsidRDefault="00913AB5" w:rsidP="00913AB5">
      <w:pPr>
        <w:pStyle w:val="Ttulo2"/>
        <w:shd w:val="clear" w:color="auto" w:fill="FFFFFF"/>
        <w:spacing w:before="0" w:beforeAutospacing="0" w:after="0" w:afterAutospacing="0"/>
        <w:jc w:val="both"/>
        <w:textAlignment w:val="baseline"/>
        <w:rPr>
          <w:rFonts w:ascii="Arial" w:hAnsi="Arial" w:cs="Arial"/>
          <w:bCs w:val="0"/>
          <w:color w:val="0070C0"/>
          <w:sz w:val="22"/>
          <w:szCs w:val="22"/>
        </w:rPr>
      </w:pPr>
      <w:r w:rsidRPr="00913AB5">
        <w:rPr>
          <w:rFonts w:ascii="Arial" w:hAnsi="Arial" w:cs="Arial"/>
          <w:bCs w:val="0"/>
          <w:color w:val="0070C0"/>
          <w:sz w:val="22"/>
          <w:szCs w:val="22"/>
        </w:rPr>
        <w:t>¿Qué pueden hacer los proveedores de alojamiento, los ISP y las grandes organizaciones para proteger</w:t>
      </w:r>
      <w:r>
        <w:rPr>
          <w:rFonts w:ascii="Arial" w:hAnsi="Arial" w:cs="Arial"/>
          <w:bCs w:val="0"/>
          <w:color w:val="0070C0"/>
          <w:sz w:val="22"/>
          <w:szCs w:val="22"/>
        </w:rPr>
        <w:t xml:space="preserve"> </w:t>
      </w:r>
      <w:r w:rsidRPr="00913AB5">
        <w:rPr>
          <w:rFonts w:ascii="Arial" w:hAnsi="Arial" w:cs="Arial"/>
          <w:bCs w:val="0"/>
          <w:color w:val="0070C0"/>
          <w:sz w:val="22"/>
          <w:szCs w:val="22"/>
        </w:rPr>
        <w:t>sus redes?</w:t>
      </w:r>
    </w:p>
    <w:p w:rsidR="00913AB5" w:rsidRPr="00913AB5" w:rsidRDefault="00913AB5" w:rsidP="00913AB5">
      <w:pPr>
        <w:pStyle w:val="Ttulo2"/>
        <w:shd w:val="clear" w:color="auto" w:fill="FFFFFF"/>
        <w:spacing w:before="0" w:beforeAutospacing="0" w:after="0" w:afterAutospacing="0"/>
        <w:jc w:val="both"/>
        <w:textAlignment w:val="baseline"/>
        <w:rPr>
          <w:rFonts w:ascii="Arial" w:hAnsi="Arial" w:cs="Arial"/>
          <w:b w:val="0"/>
          <w:bCs w:val="0"/>
          <w:sz w:val="22"/>
          <w:szCs w:val="22"/>
        </w:rPr>
      </w:pPr>
    </w:p>
    <w:p w:rsidR="00913AB5" w:rsidRPr="00913AB5" w:rsidRDefault="00913AB5" w:rsidP="00913AB5">
      <w:pPr>
        <w:pStyle w:val="NormalWeb"/>
        <w:shd w:val="clear" w:color="auto" w:fill="FFFFFF"/>
        <w:spacing w:before="0" w:beforeAutospacing="0" w:after="0" w:afterAutospacing="0"/>
        <w:jc w:val="both"/>
        <w:textAlignment w:val="baseline"/>
        <w:rPr>
          <w:rFonts w:ascii="Arial" w:hAnsi="Arial" w:cs="Arial"/>
          <w:sz w:val="22"/>
          <w:szCs w:val="22"/>
        </w:rPr>
      </w:pPr>
      <w:r w:rsidRPr="00913AB5">
        <w:rPr>
          <w:rFonts w:ascii="Arial" w:hAnsi="Arial" w:cs="Arial"/>
          <w:sz w:val="22"/>
          <w:szCs w:val="22"/>
        </w:rPr>
        <w:t>Existen muchos productos y servicios para proteger las redes grandes de los ataques DDoS y evitar que los recursos de la red se utilicen para amplificar los ataques. Arbor Networks, que proporciona datos para esta visualización, también ofrece una serie de servicios de mitigación de DDoS. Para obtener más información, visite </w:t>
      </w:r>
      <w:hyperlink r:id="rId12" w:tgtFrame="_blank" w:history="1">
        <w:r w:rsidRPr="00913AB5">
          <w:rPr>
            <w:rStyle w:val="Hipervnculo"/>
            <w:rFonts w:ascii="Arial" w:hAnsi="Arial" w:cs="Arial"/>
            <w:color w:val="0070C0"/>
            <w:sz w:val="22"/>
            <w:szCs w:val="22"/>
            <w:bdr w:val="none" w:sz="0" w:space="0" w:color="auto" w:frame="1"/>
          </w:rPr>
          <w:t>arbornetworks.com/research/what-is-ddos</w:t>
        </w:r>
      </w:hyperlink>
      <w:r w:rsidRPr="00913AB5">
        <w:rPr>
          <w:rFonts w:ascii="Arial" w:hAnsi="Arial" w:cs="Arial"/>
          <w:sz w:val="22"/>
          <w:szCs w:val="22"/>
        </w:rPr>
        <w:t>.</w:t>
      </w:r>
    </w:p>
    <w:p w:rsidR="00913AB5" w:rsidRDefault="00913AB5" w:rsidP="00913AB5">
      <w:pPr>
        <w:pStyle w:val="Ttulo2"/>
        <w:shd w:val="clear" w:color="auto" w:fill="FFFFFF"/>
        <w:spacing w:before="0" w:beforeAutospacing="0" w:after="0" w:afterAutospacing="0" w:line="276" w:lineRule="auto"/>
        <w:jc w:val="both"/>
        <w:textAlignment w:val="baseline"/>
        <w:rPr>
          <w:rFonts w:ascii="Arial" w:hAnsi="Arial" w:cs="Arial"/>
          <w:bCs w:val="0"/>
          <w:color w:val="0070C0"/>
          <w:sz w:val="22"/>
          <w:szCs w:val="22"/>
        </w:rPr>
      </w:pPr>
    </w:p>
    <w:p w:rsidR="00913AB5" w:rsidRDefault="00913AB5" w:rsidP="00913AB5">
      <w:pPr>
        <w:pStyle w:val="Ttulo2"/>
        <w:shd w:val="clear" w:color="auto" w:fill="FFFFFF"/>
        <w:spacing w:before="0" w:beforeAutospacing="0" w:after="0" w:afterAutospacing="0" w:line="276" w:lineRule="auto"/>
        <w:jc w:val="both"/>
        <w:textAlignment w:val="baseline"/>
        <w:rPr>
          <w:rFonts w:ascii="Arial" w:hAnsi="Arial" w:cs="Arial"/>
          <w:bCs w:val="0"/>
          <w:color w:val="0070C0"/>
          <w:sz w:val="22"/>
          <w:szCs w:val="22"/>
        </w:rPr>
      </w:pPr>
    </w:p>
    <w:p w:rsidR="00913AB5" w:rsidRDefault="00913AB5" w:rsidP="00913AB5">
      <w:pPr>
        <w:pStyle w:val="Ttulo2"/>
        <w:shd w:val="clear" w:color="auto" w:fill="FFFFFF"/>
        <w:spacing w:before="0" w:beforeAutospacing="0" w:after="0" w:afterAutospacing="0" w:line="276" w:lineRule="auto"/>
        <w:jc w:val="both"/>
        <w:textAlignment w:val="baseline"/>
        <w:rPr>
          <w:rFonts w:ascii="Arial" w:hAnsi="Arial" w:cs="Arial"/>
          <w:bCs w:val="0"/>
          <w:color w:val="0070C0"/>
          <w:sz w:val="22"/>
          <w:szCs w:val="22"/>
        </w:rPr>
      </w:pPr>
    </w:p>
    <w:p w:rsidR="00913AB5" w:rsidRPr="00913AB5" w:rsidRDefault="00913AB5" w:rsidP="00913AB5">
      <w:pPr>
        <w:pStyle w:val="Ttulo2"/>
        <w:shd w:val="clear" w:color="auto" w:fill="FFFFFF"/>
        <w:spacing w:before="0" w:beforeAutospacing="0" w:after="0" w:afterAutospacing="0" w:line="276" w:lineRule="auto"/>
        <w:jc w:val="both"/>
        <w:textAlignment w:val="baseline"/>
        <w:rPr>
          <w:rFonts w:ascii="Arial" w:hAnsi="Arial" w:cs="Arial"/>
          <w:bCs w:val="0"/>
          <w:color w:val="0070C0"/>
          <w:sz w:val="22"/>
          <w:szCs w:val="22"/>
        </w:rPr>
      </w:pPr>
      <w:r w:rsidRPr="00913AB5">
        <w:rPr>
          <w:rFonts w:ascii="Arial" w:hAnsi="Arial" w:cs="Arial"/>
          <w:bCs w:val="0"/>
          <w:color w:val="0070C0"/>
          <w:sz w:val="22"/>
          <w:szCs w:val="22"/>
        </w:rPr>
        <w:lastRenderedPageBreak/>
        <w:t>¿Existen mejores prácticas a nivel de Internet que puedan mitigar el impacto de los ataques DDoS?</w:t>
      </w:r>
    </w:p>
    <w:p w:rsidR="00913AB5" w:rsidRPr="00913AB5" w:rsidRDefault="00913AB5" w:rsidP="00913AB5">
      <w:pPr>
        <w:pStyle w:val="NormalWeb"/>
        <w:shd w:val="clear" w:color="auto" w:fill="FFFFFF"/>
        <w:spacing w:before="0" w:beforeAutospacing="0" w:after="0" w:afterAutospacing="0"/>
        <w:jc w:val="both"/>
        <w:textAlignment w:val="baseline"/>
        <w:rPr>
          <w:rFonts w:ascii="Arial" w:hAnsi="Arial" w:cs="Arial"/>
          <w:sz w:val="22"/>
          <w:szCs w:val="22"/>
        </w:rPr>
      </w:pPr>
      <w:r w:rsidRPr="00913AB5">
        <w:rPr>
          <w:rFonts w:ascii="Arial" w:hAnsi="Arial" w:cs="Arial"/>
          <w:sz w:val="22"/>
          <w:szCs w:val="22"/>
        </w:rPr>
        <w:t>Mediante la colaboración continua de las numerosas partes interesadas en la mejora de Internet, una serie de esfuerzos pueden ayudar a reducir la amenaza de ataques DDoS.</w:t>
      </w:r>
    </w:p>
    <w:p w:rsidR="00913AB5" w:rsidRPr="00913AB5" w:rsidRDefault="00913AB5" w:rsidP="00913AB5">
      <w:pPr>
        <w:pStyle w:val="NormalWeb"/>
        <w:shd w:val="clear" w:color="auto" w:fill="FFFFFF"/>
        <w:spacing w:before="0" w:beforeAutospacing="0" w:after="0" w:afterAutospacing="0"/>
        <w:jc w:val="both"/>
        <w:textAlignment w:val="baseline"/>
        <w:rPr>
          <w:rFonts w:ascii="Arial" w:hAnsi="Arial" w:cs="Arial"/>
          <w:sz w:val="22"/>
          <w:szCs w:val="22"/>
        </w:rPr>
      </w:pPr>
      <w:r w:rsidRPr="00913AB5">
        <w:rPr>
          <w:rFonts w:ascii="Arial" w:hAnsi="Arial" w:cs="Arial"/>
          <w:sz w:val="22"/>
          <w:szCs w:val="22"/>
        </w:rPr>
        <w:t>Por ejemplo, hace diez años, el Grupo de Trabajo de Redes del Grupo de Trabajo de Ingeniería de Internet publicó </w:t>
      </w:r>
      <w:hyperlink r:id="rId13" w:tgtFrame="_blank" w:history="1">
        <w:r w:rsidRPr="00913AB5">
          <w:rPr>
            <w:rStyle w:val="Hipervnculo"/>
            <w:rFonts w:ascii="Arial" w:hAnsi="Arial" w:cs="Arial"/>
            <w:color w:val="0070C0"/>
            <w:sz w:val="22"/>
            <w:szCs w:val="22"/>
            <w:bdr w:val="none" w:sz="0" w:space="0" w:color="auto" w:frame="1"/>
          </w:rPr>
          <w:t>la BCP 38</w:t>
        </w:r>
      </w:hyperlink>
      <w:r w:rsidRPr="00913AB5">
        <w:rPr>
          <w:rFonts w:ascii="Arial" w:hAnsi="Arial" w:cs="Arial"/>
          <w:sz w:val="22"/>
          <w:szCs w:val="22"/>
        </w:rPr>
        <w:t> (también conocida como RFC 2827) como una guía de mejores prácticas para que los ISP y los proveedores de alojamiento puedan filtrar direcciones IP falsas para reducir el impacto de la actividad DDoS sobre ellos mismos y los demás. Lamentablemente, muchos ISP aún no han implementado estas mejores prácticas, lo que impide que la comunidad de Internet en general aproveche plenamente sus beneficios.</w:t>
      </w:r>
    </w:p>
    <w:p w:rsidR="00913AB5" w:rsidRPr="00F0639B" w:rsidRDefault="00913AB5" w:rsidP="007B6032">
      <w:pPr>
        <w:rPr>
          <w:lang w:val="es-MX"/>
        </w:rPr>
      </w:pPr>
    </w:p>
    <w:sectPr w:rsidR="00913AB5" w:rsidRPr="00F0639B" w:rsidSect="00AF6CE1">
      <w:pgSz w:w="11906" w:h="16838"/>
      <w:pgMar w:top="426" w:right="566"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A71FB"/>
    <w:multiLevelType w:val="hybridMultilevel"/>
    <w:tmpl w:val="08B6895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7D66FD"/>
    <w:multiLevelType w:val="hybridMultilevel"/>
    <w:tmpl w:val="673026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CD2536"/>
    <w:multiLevelType w:val="hybridMultilevel"/>
    <w:tmpl w:val="60E839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B6A1530"/>
    <w:multiLevelType w:val="hybridMultilevel"/>
    <w:tmpl w:val="021A03E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BF53484"/>
    <w:multiLevelType w:val="hybridMultilevel"/>
    <w:tmpl w:val="F29E50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F6CE1"/>
    <w:rsid w:val="00253856"/>
    <w:rsid w:val="003142EB"/>
    <w:rsid w:val="007B6032"/>
    <w:rsid w:val="00913AB5"/>
    <w:rsid w:val="0099255E"/>
    <w:rsid w:val="00AF6CE1"/>
    <w:rsid w:val="00F063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55E"/>
  </w:style>
  <w:style w:type="paragraph" w:styleId="Ttulo2">
    <w:name w:val="heading 2"/>
    <w:basedOn w:val="Normal"/>
    <w:link w:val="Ttulo2Car"/>
    <w:uiPriority w:val="9"/>
    <w:qFormat/>
    <w:rsid w:val="00913AB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6CE1"/>
    <w:rPr>
      <w:color w:val="0000FF" w:themeColor="hyperlink"/>
      <w:u w:val="single"/>
    </w:rPr>
  </w:style>
  <w:style w:type="paragraph" w:styleId="Prrafodelista">
    <w:name w:val="List Paragraph"/>
    <w:basedOn w:val="Normal"/>
    <w:uiPriority w:val="34"/>
    <w:qFormat/>
    <w:rsid w:val="00AF6CE1"/>
    <w:pPr>
      <w:ind w:left="720"/>
      <w:contextualSpacing/>
    </w:pPr>
  </w:style>
  <w:style w:type="paragraph" w:styleId="Textodeglobo">
    <w:name w:val="Balloon Text"/>
    <w:basedOn w:val="Normal"/>
    <w:link w:val="TextodegloboCar"/>
    <w:uiPriority w:val="99"/>
    <w:semiHidden/>
    <w:unhideWhenUsed/>
    <w:rsid w:val="00F063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639B"/>
    <w:rPr>
      <w:rFonts w:ascii="Tahoma" w:hAnsi="Tahoma" w:cs="Tahoma"/>
      <w:sz w:val="16"/>
      <w:szCs w:val="16"/>
    </w:rPr>
  </w:style>
  <w:style w:type="character" w:customStyle="1" w:styleId="Ttulo2Car">
    <w:name w:val="Título 2 Car"/>
    <w:basedOn w:val="Fuentedeprrafopredeter"/>
    <w:link w:val="Ttulo2"/>
    <w:uiPriority w:val="9"/>
    <w:rsid w:val="00913AB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13A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47942508">
      <w:bodyDiv w:val="1"/>
      <w:marLeft w:val="0"/>
      <w:marRight w:val="0"/>
      <w:marTop w:val="0"/>
      <w:marBottom w:val="0"/>
      <w:divBdr>
        <w:top w:val="none" w:sz="0" w:space="0" w:color="auto"/>
        <w:left w:val="none" w:sz="0" w:space="0" w:color="auto"/>
        <w:bottom w:val="none" w:sz="0" w:space="0" w:color="auto"/>
        <w:right w:val="none" w:sz="0" w:space="0" w:color="auto"/>
      </w:divBdr>
      <w:divsChild>
        <w:div w:id="1247614202">
          <w:marLeft w:val="0"/>
          <w:marRight w:val="0"/>
          <w:marTop w:val="0"/>
          <w:marBottom w:val="0"/>
          <w:divBdr>
            <w:top w:val="single" w:sz="2" w:space="7" w:color="E5E7EB"/>
            <w:left w:val="single" w:sz="2" w:space="7" w:color="E5E7EB"/>
            <w:bottom w:val="single" w:sz="2" w:space="7" w:color="E5E7EB"/>
            <w:right w:val="single" w:sz="2" w:space="7" w:color="E5E7EB"/>
          </w:divBdr>
          <w:divsChild>
            <w:div w:id="695620796">
              <w:marLeft w:val="0"/>
              <w:marRight w:val="0"/>
              <w:marTop w:val="0"/>
              <w:marBottom w:val="0"/>
              <w:divBdr>
                <w:top w:val="single" w:sz="2" w:space="7" w:color="E5E7EB"/>
                <w:left w:val="single" w:sz="2" w:space="7" w:color="E5E7EB"/>
                <w:bottom w:val="single" w:sz="2" w:space="7" w:color="E5E7EB"/>
                <w:right w:val="single" w:sz="2" w:space="7" w:color="E5E7EB"/>
              </w:divBdr>
              <w:divsChild>
                <w:div w:id="1513372287">
                  <w:marLeft w:val="0"/>
                  <w:marRight w:val="0"/>
                  <w:marTop w:val="0"/>
                  <w:marBottom w:val="0"/>
                  <w:divBdr>
                    <w:top w:val="single" w:sz="2" w:space="7" w:color="E5E7EB"/>
                    <w:left w:val="single" w:sz="2" w:space="7" w:color="E5E7EB"/>
                    <w:bottom w:val="single" w:sz="2" w:space="7" w:color="E5E7EB"/>
                    <w:right w:val="single" w:sz="2" w:space="7" w:color="E5E7EB"/>
                  </w:divBdr>
                  <w:divsChild>
                    <w:div w:id="723452907">
                      <w:marLeft w:val="0"/>
                      <w:marRight w:val="0"/>
                      <w:marTop w:val="0"/>
                      <w:marBottom w:val="0"/>
                      <w:divBdr>
                        <w:top w:val="single" w:sz="2" w:space="0" w:color="E5E7EB"/>
                        <w:left w:val="single" w:sz="2" w:space="0" w:color="E5E7EB"/>
                        <w:bottom w:val="single" w:sz="2" w:space="0" w:color="E5E7EB"/>
                        <w:right w:val="single" w:sz="2" w:space="0" w:color="E5E7EB"/>
                      </w:divBdr>
                    </w:div>
                    <w:div w:id="1250701190">
                      <w:marLeft w:val="0"/>
                      <w:marRight w:val="0"/>
                      <w:marTop w:val="0"/>
                      <w:marBottom w:val="0"/>
                      <w:divBdr>
                        <w:top w:val="single" w:sz="2" w:space="0" w:color="E5E7EB"/>
                        <w:left w:val="single" w:sz="2" w:space="0" w:color="E5E7EB"/>
                        <w:bottom w:val="single" w:sz="2" w:space="0" w:color="E5E7EB"/>
                        <w:right w:val="single" w:sz="2" w:space="0" w:color="E5E7EB"/>
                      </w:divBdr>
                    </w:div>
                    <w:div w:id="960452048">
                      <w:marLeft w:val="0"/>
                      <w:marRight w:val="0"/>
                      <w:marTop w:val="0"/>
                      <w:marBottom w:val="0"/>
                      <w:divBdr>
                        <w:top w:val="single" w:sz="2" w:space="0" w:color="E5E7EB"/>
                        <w:left w:val="single" w:sz="2" w:space="0" w:color="E5E7EB"/>
                        <w:bottom w:val="single" w:sz="2" w:space="0" w:color="E5E7EB"/>
                        <w:right w:val="single" w:sz="2" w:space="0" w:color="E5E7EB"/>
                      </w:divBdr>
                    </w:div>
                    <w:div w:id="996154639">
                      <w:marLeft w:val="0"/>
                      <w:marRight w:val="0"/>
                      <w:marTop w:val="0"/>
                      <w:marBottom w:val="0"/>
                      <w:divBdr>
                        <w:top w:val="single" w:sz="2" w:space="0" w:color="E5E7EB"/>
                        <w:left w:val="single" w:sz="2" w:space="0" w:color="E5E7EB"/>
                        <w:bottom w:val="single" w:sz="2" w:space="0" w:color="E5E7EB"/>
                        <w:right w:val="single" w:sz="2" w:space="0" w:color="E5E7EB"/>
                      </w:divBdr>
                    </w:div>
                    <w:div w:id="1355300895">
                      <w:marLeft w:val="0"/>
                      <w:marRight w:val="0"/>
                      <w:marTop w:val="0"/>
                      <w:marBottom w:val="0"/>
                      <w:divBdr>
                        <w:top w:val="single" w:sz="2" w:space="0" w:color="E5E7EB"/>
                        <w:left w:val="single" w:sz="2" w:space="0" w:color="E5E7EB"/>
                        <w:bottom w:val="single" w:sz="2" w:space="0" w:color="E5E7EB"/>
                        <w:right w:val="single" w:sz="2" w:space="0" w:color="E5E7EB"/>
                      </w:divBdr>
                    </w:div>
                    <w:div w:id="2106997695">
                      <w:marLeft w:val="0"/>
                      <w:marRight w:val="0"/>
                      <w:marTop w:val="0"/>
                      <w:marBottom w:val="0"/>
                      <w:divBdr>
                        <w:top w:val="single" w:sz="2" w:space="0" w:color="E5E7EB"/>
                        <w:left w:val="single" w:sz="2" w:space="0" w:color="E5E7EB"/>
                        <w:bottom w:val="single" w:sz="2" w:space="0" w:color="E5E7EB"/>
                        <w:right w:val="single" w:sz="2" w:space="0" w:color="E5E7EB"/>
                      </w:divBdr>
                    </w:div>
                    <w:div w:id="681669548">
                      <w:marLeft w:val="0"/>
                      <w:marRight w:val="0"/>
                      <w:marTop w:val="0"/>
                      <w:marBottom w:val="0"/>
                      <w:divBdr>
                        <w:top w:val="single" w:sz="2" w:space="0" w:color="E5E7EB"/>
                        <w:left w:val="single" w:sz="2" w:space="0" w:color="E5E7EB"/>
                        <w:bottom w:val="single" w:sz="2" w:space="0" w:color="E5E7EB"/>
                        <w:right w:val="single" w:sz="2" w:space="0" w:color="E5E7EB"/>
                      </w:divBdr>
                    </w:div>
                    <w:div w:id="1148746556">
                      <w:marLeft w:val="0"/>
                      <w:marRight w:val="0"/>
                      <w:marTop w:val="0"/>
                      <w:marBottom w:val="0"/>
                      <w:divBdr>
                        <w:top w:val="single" w:sz="2" w:space="0" w:color="E5E7EB"/>
                        <w:left w:val="single" w:sz="2" w:space="0" w:color="E5E7EB"/>
                        <w:bottom w:val="single" w:sz="2" w:space="0" w:color="E5E7EB"/>
                        <w:right w:val="single" w:sz="2" w:space="0" w:color="E5E7EB"/>
                      </w:divBdr>
                    </w:div>
                    <w:div w:id="1581522874">
                      <w:marLeft w:val="0"/>
                      <w:marRight w:val="0"/>
                      <w:marTop w:val="0"/>
                      <w:marBottom w:val="0"/>
                      <w:divBdr>
                        <w:top w:val="single" w:sz="2" w:space="0" w:color="E5E7EB"/>
                        <w:left w:val="single" w:sz="2" w:space="0" w:color="E5E7EB"/>
                        <w:bottom w:val="single" w:sz="2" w:space="0" w:color="E5E7EB"/>
                        <w:right w:val="single" w:sz="2" w:space="0" w:color="E5E7EB"/>
                      </w:divBdr>
                    </w:div>
                    <w:div w:id="990325099">
                      <w:marLeft w:val="0"/>
                      <w:marRight w:val="0"/>
                      <w:marTop w:val="0"/>
                      <w:marBottom w:val="0"/>
                      <w:divBdr>
                        <w:top w:val="single" w:sz="2" w:space="0" w:color="E5E7EB"/>
                        <w:left w:val="single" w:sz="2" w:space="0" w:color="E5E7EB"/>
                        <w:bottom w:val="single" w:sz="2" w:space="0" w:color="E5E7EB"/>
                        <w:right w:val="single" w:sz="2" w:space="0" w:color="E5E7EB"/>
                      </w:divBdr>
                    </w:div>
                    <w:div w:id="1944342408">
                      <w:marLeft w:val="0"/>
                      <w:marRight w:val="0"/>
                      <w:marTop w:val="0"/>
                      <w:marBottom w:val="0"/>
                      <w:divBdr>
                        <w:top w:val="single" w:sz="2" w:space="0" w:color="E5E7EB"/>
                        <w:left w:val="single" w:sz="2" w:space="0" w:color="E5E7EB"/>
                        <w:bottom w:val="single" w:sz="2" w:space="0" w:color="E5E7EB"/>
                        <w:right w:val="single" w:sz="2" w:space="0" w:color="E5E7EB"/>
                      </w:divBdr>
                    </w:div>
                    <w:div w:id="633949496">
                      <w:marLeft w:val="0"/>
                      <w:marRight w:val="0"/>
                      <w:marTop w:val="0"/>
                      <w:marBottom w:val="0"/>
                      <w:divBdr>
                        <w:top w:val="single" w:sz="2" w:space="0" w:color="E5E7EB"/>
                        <w:left w:val="single" w:sz="2" w:space="0" w:color="E5E7EB"/>
                        <w:bottom w:val="single" w:sz="2" w:space="0" w:color="E5E7EB"/>
                        <w:right w:val="single" w:sz="2" w:space="0" w:color="E5E7EB"/>
                      </w:divBdr>
                    </w:div>
                    <w:div w:id="178877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842936">
          <w:marLeft w:val="0"/>
          <w:marRight w:val="0"/>
          <w:marTop w:val="0"/>
          <w:marBottom w:val="0"/>
          <w:divBdr>
            <w:top w:val="single" w:sz="6" w:space="0" w:color="auto"/>
            <w:left w:val="single" w:sz="6" w:space="0" w:color="auto"/>
            <w:bottom w:val="single" w:sz="6" w:space="0" w:color="auto"/>
            <w:right w:val="single" w:sz="6" w:space="0" w:color="auto"/>
          </w:divBdr>
          <w:divsChild>
            <w:div w:id="369301046">
              <w:marLeft w:val="0"/>
              <w:marRight w:val="0"/>
              <w:marTop w:val="0"/>
              <w:marBottom w:val="0"/>
              <w:divBdr>
                <w:top w:val="single" w:sz="2" w:space="0" w:color="E5E7EB"/>
                <w:left w:val="single" w:sz="2" w:space="0" w:color="E5E7EB"/>
                <w:bottom w:val="single" w:sz="2" w:space="0" w:color="E5E7EB"/>
                <w:right w:val="single" w:sz="2" w:space="0" w:color="E5E7EB"/>
              </w:divBdr>
              <w:divsChild>
                <w:div w:id="1526022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3800462">
      <w:bodyDiv w:val="1"/>
      <w:marLeft w:val="0"/>
      <w:marRight w:val="0"/>
      <w:marTop w:val="0"/>
      <w:marBottom w:val="0"/>
      <w:divBdr>
        <w:top w:val="none" w:sz="0" w:space="0" w:color="auto"/>
        <w:left w:val="none" w:sz="0" w:space="0" w:color="auto"/>
        <w:bottom w:val="none" w:sz="0" w:space="0" w:color="auto"/>
        <w:right w:val="none" w:sz="0" w:space="0" w:color="auto"/>
      </w:divBdr>
      <w:divsChild>
        <w:div w:id="1055591460">
          <w:marLeft w:val="0"/>
          <w:marRight w:val="0"/>
          <w:marTop w:val="0"/>
          <w:marBottom w:val="0"/>
          <w:divBdr>
            <w:top w:val="none" w:sz="0" w:space="0" w:color="auto"/>
            <w:left w:val="none" w:sz="0" w:space="0" w:color="auto"/>
            <w:bottom w:val="none" w:sz="0" w:space="0" w:color="auto"/>
            <w:right w:val="none" w:sz="0" w:space="0" w:color="auto"/>
          </w:divBdr>
        </w:div>
        <w:div w:id="1533762765">
          <w:marLeft w:val="0"/>
          <w:marRight w:val="0"/>
          <w:marTop w:val="0"/>
          <w:marBottom w:val="0"/>
          <w:divBdr>
            <w:top w:val="none" w:sz="0" w:space="0" w:color="auto"/>
            <w:left w:val="none" w:sz="0" w:space="0" w:color="auto"/>
            <w:bottom w:val="none" w:sz="0" w:space="0" w:color="auto"/>
            <w:right w:val="none" w:sz="0" w:space="0" w:color="auto"/>
          </w:divBdr>
        </w:div>
        <w:div w:id="1458142914">
          <w:marLeft w:val="0"/>
          <w:marRight w:val="0"/>
          <w:marTop w:val="0"/>
          <w:marBottom w:val="0"/>
          <w:divBdr>
            <w:top w:val="none" w:sz="0" w:space="0" w:color="auto"/>
            <w:left w:val="none" w:sz="0" w:space="0" w:color="auto"/>
            <w:bottom w:val="none" w:sz="0" w:space="0" w:color="auto"/>
            <w:right w:val="none" w:sz="0" w:space="0" w:color="auto"/>
          </w:divBdr>
        </w:div>
      </w:divsChild>
    </w:div>
    <w:div w:id="437987591">
      <w:bodyDiv w:val="1"/>
      <w:marLeft w:val="0"/>
      <w:marRight w:val="0"/>
      <w:marTop w:val="0"/>
      <w:marBottom w:val="0"/>
      <w:divBdr>
        <w:top w:val="none" w:sz="0" w:space="0" w:color="auto"/>
        <w:left w:val="none" w:sz="0" w:space="0" w:color="auto"/>
        <w:bottom w:val="none" w:sz="0" w:space="0" w:color="auto"/>
        <w:right w:val="none" w:sz="0" w:space="0" w:color="auto"/>
      </w:divBdr>
    </w:div>
    <w:div w:id="6909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ools.ietf.org/html/bcp3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rbornetworks.com/research/what-is-d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jectshield.withgoogle.com/" TargetMode="External"/><Relationship Id="rId5" Type="http://schemas.openxmlformats.org/officeDocument/2006/relationships/hyperlink" Target="https://www.digitalattackmap.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3</cp:revision>
  <dcterms:created xsi:type="dcterms:W3CDTF">2025-02-20T14:36:00Z</dcterms:created>
  <dcterms:modified xsi:type="dcterms:W3CDTF">2025-02-20T15:17:00Z</dcterms:modified>
</cp:coreProperties>
</file>