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27F" w:rsidRPr="006831D6" w:rsidRDefault="006831D6" w:rsidP="006831D6">
      <w:pPr>
        <w:pStyle w:val="Ttulo"/>
        <w:rPr>
          <w:sz w:val="44"/>
        </w:rPr>
      </w:pPr>
      <w:r w:rsidRPr="006831D6">
        <w:rPr>
          <w:sz w:val="44"/>
        </w:rPr>
        <w:t>TP Integrador Programación Orientada a Objetos</w:t>
      </w:r>
    </w:p>
    <w:p w:rsidR="006831D6" w:rsidRDefault="006831D6" w:rsidP="00966241">
      <w:pPr>
        <w:jc w:val="both"/>
      </w:pPr>
      <w:r>
        <w:t>S</w:t>
      </w:r>
      <w:r w:rsidRPr="006831D6">
        <w:t xml:space="preserve">e requiere desarrollar una aplicación utilizando los conceptos y técnicas aprendidos en </w:t>
      </w:r>
      <w:r>
        <w:t xml:space="preserve">el modulo </w:t>
      </w:r>
      <w:r w:rsidRPr="006831D6">
        <w:t>de Programación Orientada a Objetos. La aplicación deberá ser implementada en Java y debe incluir los siguientes elementos</w:t>
      </w:r>
      <w:r>
        <w:t>:</w:t>
      </w:r>
    </w:p>
    <w:p w:rsidR="006831D6" w:rsidRDefault="006831D6" w:rsidP="00966241">
      <w:pPr>
        <w:jc w:val="both"/>
      </w:pPr>
      <w:r w:rsidRPr="00412C20">
        <w:rPr>
          <w:color w:val="FF0000"/>
        </w:rPr>
        <w:t>Utilización de 3 a 4 entidades</w:t>
      </w:r>
      <w:r>
        <w:t>: Seleccionar entre 3 y 4 entidades relevantes para la aplicación y trabajar con ellas en el diseño de la base de datos, el diagrama de clases y la implementación con el patrón DAO. Las entidades seleccionadas deben estar relacionadas entre sí de alguna manera lógica (asociaciones o herencia o ambas).</w:t>
      </w:r>
    </w:p>
    <w:p w:rsidR="006831D6" w:rsidRDefault="006831D6" w:rsidP="00966241">
      <w:pPr>
        <w:jc w:val="both"/>
      </w:pPr>
      <w:r w:rsidRPr="00412C20">
        <w:rPr>
          <w:color w:val="FF0000"/>
        </w:rPr>
        <w:t>Diseño de la base de datos</w:t>
      </w:r>
      <w:r>
        <w:t xml:space="preserve">: Diseñar la estructura de la base de datos que será utilizada por la aplicación. Identificar y definir las tablas, campos y relaciones necesarias para el funcionamiento de la aplicación. Se recomienda utilizar algún sistema de gestión de bases de datos relacional, como </w:t>
      </w:r>
      <w:proofErr w:type="spellStart"/>
      <w:r>
        <w:t>MySQL</w:t>
      </w:r>
      <w:proofErr w:type="spellEnd"/>
      <w:r>
        <w:t>.</w:t>
      </w:r>
    </w:p>
    <w:p w:rsidR="006831D6" w:rsidRDefault="006831D6" w:rsidP="00966241">
      <w:pPr>
        <w:jc w:val="both"/>
      </w:pPr>
      <w:r w:rsidRPr="00412C20">
        <w:rPr>
          <w:color w:val="FF0000"/>
        </w:rPr>
        <w:t>Diagrama de clases UML</w:t>
      </w:r>
      <w:r>
        <w:t xml:space="preserve">: Una vez diseñada la base de datos, crear un diagrama de clases UML que represente la estructura de clases de la aplicación. El diagrama de clases debe mostrar las entidades y sus relaciones, así como los atributos y métodos relevantes. Se debe utilizar la notación estándar de UML mediante herramientas tales como </w:t>
      </w:r>
      <w:proofErr w:type="spellStart"/>
      <w:r>
        <w:t>Lucidchart</w:t>
      </w:r>
      <w:proofErr w:type="spellEnd"/>
      <w:r>
        <w:t xml:space="preserve">, Draw.io, </w:t>
      </w:r>
      <w:proofErr w:type="spellStart"/>
      <w:r>
        <w:t>Umlet</w:t>
      </w:r>
      <w:proofErr w:type="spellEnd"/>
      <w:r>
        <w:t>, entre otros.</w:t>
      </w:r>
    </w:p>
    <w:p w:rsidR="006831D6" w:rsidRDefault="006831D6" w:rsidP="00966241">
      <w:pPr>
        <w:jc w:val="both"/>
      </w:pPr>
      <w:r w:rsidRPr="00412C20">
        <w:rPr>
          <w:color w:val="FF0000"/>
        </w:rPr>
        <w:t>Implementación con patrón DAO usando JDBC</w:t>
      </w:r>
      <w:r>
        <w:t xml:space="preserve">: La implementación de la aplicación debe seguir el patrón DAO (Data Access </w:t>
      </w:r>
      <w:proofErr w:type="spellStart"/>
      <w:r>
        <w:t>Object</w:t>
      </w:r>
      <w:proofErr w:type="spellEnd"/>
      <w:r>
        <w:t xml:space="preserve">) para la interacción con la base de datos. Crear las clases DAO correspondientes a cada entidad de la aplicación, utilizando JDBC (Java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Connectivity</w:t>
      </w:r>
      <w:proofErr w:type="spellEnd"/>
      <w:r>
        <w:t>) para establecer la conexión y realizar las operaciones de lectura, escritura, actualización y eliminación de datos.</w:t>
      </w:r>
    </w:p>
    <w:p w:rsidR="006831D6" w:rsidRDefault="006831D6" w:rsidP="00966241">
      <w:pPr>
        <w:jc w:val="both"/>
      </w:pPr>
      <w:r w:rsidRPr="00412C20">
        <w:rPr>
          <w:color w:val="FF0000"/>
        </w:rPr>
        <w:t>Interfaz gráfica</w:t>
      </w:r>
      <w:r>
        <w:t>: La aplicación debe contar con una interfaz gráfica de usuario desarrollada utilizando la biblioteca Swing de Java. Los alumnos deben diseñar y desarrollar las ventanas, botones, campos de texto y otros componentes necesarios para que el usuario pueda interactuar con la aplicación de manera intuitiva.</w:t>
      </w:r>
    </w:p>
    <w:p w:rsidR="006831D6" w:rsidRDefault="006831D6" w:rsidP="00966241">
      <w:pPr>
        <w:jc w:val="both"/>
      </w:pPr>
      <w:r w:rsidRPr="006831D6">
        <w:t>El Trabaj</w:t>
      </w:r>
      <w:r>
        <w:t>o Práctico Integrador consiste</w:t>
      </w:r>
      <w:r w:rsidRPr="006831D6">
        <w:t xml:space="preserve"> en entregar el diseño de la base de datos, el diagrama de clases UML y el código fuente de la aplicación implementada con el patrón DAO utilizando JDBC y con una interfaz gráfica de usuario desarrollada con Swing.</w:t>
      </w:r>
    </w:p>
    <w:p w:rsidR="006831D6" w:rsidRDefault="006831D6" w:rsidP="00966241">
      <w:pPr>
        <w:jc w:val="both"/>
      </w:pPr>
      <w:r w:rsidRPr="006831D6">
        <w:t>Se evaluará la correcta aplicación de los conceptos de programación orientada a objetos, el diseño de la base de datos, la implementación del patrón DAO, el funcionamiento de la interfaz gráfica y la robustez del código en cuanto al manejo de excepciones y validaciones.</w:t>
      </w:r>
    </w:p>
    <w:p w:rsidR="006831D6" w:rsidRDefault="00966241" w:rsidP="00966241">
      <w:pPr>
        <w:jc w:val="both"/>
      </w:pPr>
      <w:r>
        <w:t>Además</w:t>
      </w:r>
      <w:r w:rsidR="006831D6" w:rsidRPr="006831D6">
        <w:t xml:space="preserve"> </w:t>
      </w:r>
      <w:r w:rsidR="006831D6">
        <w:t xml:space="preserve">se </w:t>
      </w:r>
      <w:r w:rsidR="006831D6" w:rsidRPr="006831D6">
        <w:t>deben seguir las buenas prácticas de programación, incluyendo la organización del código, el uso de nombres descriptivos, la documentación adecuada y la modularización del código en clases y métodos reutilizables.</w:t>
      </w:r>
    </w:p>
    <w:sectPr w:rsidR="006831D6" w:rsidSect="006831D6">
      <w:pgSz w:w="11906" w:h="16838"/>
      <w:pgMar w:top="568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6831D6"/>
    <w:rsid w:val="00412C20"/>
    <w:rsid w:val="006831D6"/>
    <w:rsid w:val="00966241"/>
    <w:rsid w:val="00DA3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327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831D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831D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262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47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4" w:space="0" w:color="auto"/>
            <w:right w:val="single" w:sz="2" w:space="0" w:color="auto"/>
          </w:divBdr>
          <w:divsChild>
            <w:div w:id="144711704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713228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617630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1030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546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2023-06-08T13:28:00Z</dcterms:created>
  <dcterms:modified xsi:type="dcterms:W3CDTF">2023-06-08T13:40:00Z</dcterms:modified>
</cp:coreProperties>
</file>