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363" w:rsidRPr="007973B1" w:rsidRDefault="003F4363" w:rsidP="003F4363">
      <w:pPr>
        <w:rPr>
          <w:rFonts w:ascii="Arial" w:hAnsi="Arial" w:cs="Arial"/>
          <w:b/>
          <w:bCs/>
          <w:color w:val="FF0000"/>
          <w:sz w:val="32"/>
          <w:szCs w:val="32"/>
        </w:rPr>
      </w:pPr>
      <w:r w:rsidRPr="003F4363">
        <w:rPr>
          <w:rFonts w:ascii="Arial" w:hAnsi="Arial" w:cs="Arial"/>
          <w:b/>
          <w:color w:val="FF0000"/>
          <w:sz w:val="32"/>
          <w:lang w:val="es-MX"/>
        </w:rPr>
        <w:t xml:space="preserve"> </w:t>
      </w:r>
      <w:r>
        <w:rPr>
          <w:rFonts w:ascii="Arial" w:hAnsi="Arial" w:cs="Arial"/>
          <w:b/>
          <w:color w:val="FF0000"/>
          <w:sz w:val="32"/>
          <w:lang w:val="es-MX"/>
        </w:rPr>
        <w:t>TP</w:t>
      </w:r>
      <w:r w:rsidRPr="003F4363">
        <w:rPr>
          <w:rFonts w:ascii="Arial" w:hAnsi="Arial" w:cs="Arial"/>
          <w:b/>
          <w:color w:val="FF0000"/>
          <w:sz w:val="32"/>
          <w:lang w:val="es-MX"/>
        </w:rPr>
        <w:t xml:space="preserve"> Nro. 6</w:t>
      </w:r>
      <w:r>
        <w:rPr>
          <w:rFonts w:ascii="Arial" w:hAnsi="Arial" w:cs="Arial"/>
          <w:b/>
          <w:color w:val="FF0000"/>
          <w:sz w:val="32"/>
          <w:lang w:val="es-MX"/>
        </w:rPr>
        <w:t xml:space="preserve"> </w:t>
      </w:r>
      <w:r w:rsidRPr="003F4363">
        <w:rPr>
          <w:rFonts w:ascii="Arial" w:hAnsi="Arial" w:cs="Arial"/>
          <w:b/>
          <w:color w:val="FF0000"/>
          <w:sz w:val="32"/>
          <w:lang w:val="es-MX"/>
        </w:rPr>
        <w:t xml:space="preserve"> </w:t>
      </w:r>
      <w:r w:rsidRPr="007973B1">
        <w:rPr>
          <w:rFonts w:ascii="Arial" w:hAnsi="Arial" w:cs="Arial"/>
          <w:b/>
          <w:bCs/>
          <w:color w:val="FF0000"/>
          <w:sz w:val="32"/>
          <w:szCs w:val="32"/>
        </w:rPr>
        <w:t>Encriptado de Contraseñas</w:t>
      </w:r>
    </w:p>
    <w:p w:rsidR="001404B1" w:rsidRPr="003F4363" w:rsidRDefault="003F4363" w:rsidP="003F4363">
      <w:pPr>
        <w:jc w:val="both"/>
        <w:rPr>
          <w:rFonts w:ascii="Arial" w:hAnsi="Arial" w:cs="Arial"/>
          <w:lang w:val="es-MX"/>
        </w:rPr>
      </w:pPr>
      <w:r w:rsidRPr="003F4363">
        <w:rPr>
          <w:rFonts w:ascii="Arial" w:hAnsi="Arial" w:cs="Arial"/>
          <w:lang w:val="es-MX"/>
        </w:rPr>
        <w:t>Tomar como base el proyecto del TP Nro. 5 y agregar la lógica necesaria para encriptar las contraseñas de los usuarios que se registren.</w:t>
      </w:r>
    </w:p>
    <w:sectPr w:rsidR="001404B1" w:rsidRPr="003F4363" w:rsidSect="00140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F4363"/>
    <w:rsid w:val="001404B1"/>
    <w:rsid w:val="003F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363"/>
    <w:pPr>
      <w:spacing w:after="160" w:line="259" w:lineRule="auto"/>
    </w:pPr>
    <w:rPr>
      <w:kern w:val="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1</cp:revision>
  <dcterms:created xsi:type="dcterms:W3CDTF">2025-05-09T21:44:00Z</dcterms:created>
  <dcterms:modified xsi:type="dcterms:W3CDTF">2025-05-09T21:47:00Z</dcterms:modified>
</cp:coreProperties>
</file>