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94C" w:rsidRDefault="00A1094C"/>
    <w:p w:rsidR="00883D11" w:rsidRPr="000A33E8" w:rsidRDefault="00D7403D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0A33E8">
        <w:rPr>
          <w:rFonts w:ascii="Arial" w:hAnsi="Arial" w:cs="Arial"/>
          <w:b/>
          <w:bCs/>
          <w:color w:val="FF0000"/>
          <w:sz w:val="28"/>
          <w:szCs w:val="28"/>
        </w:rPr>
        <w:t>Testing de Aplicación de Escritorio</w:t>
      </w:r>
    </w:p>
    <w:p w:rsidR="00D7403D" w:rsidRDefault="00507C48" w:rsidP="00A1094C">
      <w:pPr>
        <w:jc w:val="both"/>
        <w:rPr>
          <w:rFonts w:ascii="Arial" w:hAnsi="Arial" w:cs="Arial"/>
          <w:color w:val="00B050"/>
          <w:sz w:val="24"/>
          <w:szCs w:val="24"/>
        </w:rPr>
      </w:pPr>
      <w:r w:rsidRPr="00A1094C">
        <w:rPr>
          <w:rFonts w:ascii="Arial" w:hAnsi="Arial" w:cs="Arial"/>
          <w:sz w:val="24"/>
          <w:szCs w:val="24"/>
        </w:rPr>
        <w:t xml:space="preserve">Se debe testear la siguiente aplicación de escritorio </w:t>
      </w:r>
      <w:r w:rsidRPr="00A1094C">
        <w:rPr>
          <w:rFonts w:ascii="Arial" w:hAnsi="Arial" w:cs="Arial"/>
          <w:color w:val="1B1642"/>
          <w:sz w:val="24"/>
          <w:szCs w:val="24"/>
        </w:rPr>
        <w:t xml:space="preserve">que calcula el </w:t>
      </w:r>
      <w:r w:rsidRPr="000C1C9E">
        <w:rPr>
          <w:rFonts w:ascii="Arial" w:hAnsi="Arial" w:cs="Arial"/>
          <w:color w:val="00B050"/>
          <w:sz w:val="24"/>
          <w:szCs w:val="24"/>
        </w:rPr>
        <w:t>índice de masa corpora</w:t>
      </w:r>
      <w:r w:rsidR="000C1C9E">
        <w:rPr>
          <w:rFonts w:ascii="Arial" w:hAnsi="Arial" w:cs="Arial"/>
          <w:color w:val="00B050"/>
          <w:sz w:val="24"/>
          <w:szCs w:val="24"/>
        </w:rPr>
        <w:t>l (IMC).</w:t>
      </w:r>
    </w:p>
    <w:p w:rsidR="00CA6400" w:rsidRPr="00CA6400" w:rsidRDefault="00CA6400" w:rsidP="00A1094C">
      <w:pPr>
        <w:jc w:val="both"/>
        <w:rPr>
          <w:rFonts w:ascii="Arial" w:hAnsi="Arial" w:cs="Arial"/>
          <w:color w:val="00B050"/>
          <w:sz w:val="28"/>
          <w:szCs w:val="28"/>
        </w:rPr>
      </w:pPr>
      <w:r w:rsidRPr="00CA6400">
        <w:rPr>
          <w:rFonts w:ascii="Arial" w:hAnsi="Arial" w:cs="Arial"/>
          <w:color w:val="1B1642"/>
          <w:sz w:val="24"/>
          <w:szCs w:val="24"/>
        </w:rPr>
        <w:t>Este índice se basará en dos parámetros principales: el</w:t>
      </w:r>
      <w:r>
        <w:rPr>
          <w:rFonts w:ascii="Arial" w:hAnsi="Arial" w:cs="Arial"/>
          <w:color w:val="1B1642"/>
          <w:sz w:val="24"/>
          <w:szCs w:val="24"/>
        </w:rPr>
        <w:t xml:space="preserve"> peso en kilos </w:t>
      </w:r>
      <w:r w:rsidRPr="00CA6400">
        <w:rPr>
          <w:rFonts w:ascii="Arial" w:hAnsi="Arial" w:cs="Arial"/>
          <w:color w:val="1B1642"/>
          <w:sz w:val="24"/>
          <w:szCs w:val="24"/>
        </w:rPr>
        <w:t xml:space="preserve">y </w:t>
      </w:r>
      <w:r>
        <w:rPr>
          <w:rFonts w:ascii="Arial" w:hAnsi="Arial" w:cs="Arial"/>
          <w:color w:val="1B1642"/>
          <w:sz w:val="24"/>
          <w:szCs w:val="24"/>
        </w:rPr>
        <w:t>la altura en metros</w:t>
      </w:r>
      <w:r w:rsidRPr="00CA6400">
        <w:rPr>
          <w:rFonts w:ascii="Arial" w:hAnsi="Arial" w:cs="Arial"/>
          <w:color w:val="1B1642"/>
          <w:sz w:val="24"/>
          <w:szCs w:val="24"/>
        </w:rPr>
        <w:t>.</w:t>
      </w:r>
    </w:p>
    <w:p w:rsidR="00507C48" w:rsidRPr="00A1094C" w:rsidRDefault="00507C48" w:rsidP="00A1094C">
      <w:pPr>
        <w:jc w:val="both"/>
        <w:rPr>
          <w:rFonts w:ascii="Arial" w:hAnsi="Arial" w:cs="Arial"/>
          <w:color w:val="1B1642"/>
          <w:sz w:val="24"/>
          <w:szCs w:val="24"/>
        </w:rPr>
      </w:pPr>
      <w:r w:rsidRPr="00A1094C">
        <w:rPr>
          <w:rFonts w:ascii="Arial" w:hAnsi="Arial" w:cs="Arial"/>
          <w:color w:val="1B1642"/>
          <w:sz w:val="24"/>
          <w:szCs w:val="24"/>
        </w:rPr>
        <w:t xml:space="preserve">A continuación, se ofrece la </w:t>
      </w:r>
      <w:r w:rsidR="00A1094C">
        <w:rPr>
          <w:rFonts w:ascii="Arial" w:hAnsi="Arial" w:cs="Arial"/>
          <w:color w:val="1B1642"/>
          <w:sz w:val="24"/>
          <w:szCs w:val="24"/>
        </w:rPr>
        <w:t>c</w:t>
      </w:r>
      <w:r w:rsidRPr="00A1094C">
        <w:rPr>
          <w:rFonts w:ascii="Arial" w:hAnsi="Arial" w:cs="Arial"/>
          <w:color w:val="1B1642"/>
          <w:sz w:val="24"/>
          <w:szCs w:val="24"/>
        </w:rPr>
        <w:t>ategoría según el IMC Numérico.</w:t>
      </w:r>
    </w:p>
    <w:p w:rsidR="00507C48" w:rsidRPr="00507C48" w:rsidRDefault="00507C48" w:rsidP="00A109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507C48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Bajo: &lt;18.5</w:t>
      </w:r>
    </w:p>
    <w:p w:rsidR="00507C48" w:rsidRPr="00507C48" w:rsidRDefault="00507C48" w:rsidP="00A109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507C48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Normal: 18.5-24.9</w:t>
      </w:r>
    </w:p>
    <w:p w:rsidR="00507C48" w:rsidRPr="00507C48" w:rsidRDefault="00507C48" w:rsidP="00A109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507C48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Sobrepeso: 25-29.9</w:t>
      </w:r>
    </w:p>
    <w:p w:rsidR="00507C48" w:rsidRPr="00507C48" w:rsidRDefault="00507C48" w:rsidP="00A109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507C48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Obesidad: 30-34.9</w:t>
      </w:r>
    </w:p>
    <w:p w:rsidR="00507C48" w:rsidRPr="00507C48" w:rsidRDefault="00507C48" w:rsidP="00A109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507C48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Obesidad Severa: ≥35</w:t>
      </w:r>
    </w:p>
    <w:tbl>
      <w:tblPr>
        <w:tblW w:w="8580" w:type="dxa"/>
        <w:tblCellMar>
          <w:left w:w="70" w:type="dxa"/>
          <w:right w:w="70" w:type="dxa"/>
        </w:tblCellMar>
        <w:tblLook w:val="04A0"/>
      </w:tblPr>
      <w:tblGrid>
        <w:gridCol w:w="1200"/>
        <w:gridCol w:w="1200"/>
        <w:gridCol w:w="2080"/>
        <w:gridCol w:w="2120"/>
        <w:gridCol w:w="1980"/>
      </w:tblGrid>
      <w:tr w:rsidR="00A1094C" w:rsidRPr="00A1094C" w:rsidTr="00A1094C">
        <w:trPr>
          <w:trHeight w:val="67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Peso (kg)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Altura (m)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IMC Numérico</w:t>
            </w: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Categoría según Desarrolladores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Correcto?</w:t>
            </w:r>
          </w:p>
        </w:tc>
      </w:tr>
      <w:tr w:rsidR="00A1094C" w:rsidRPr="00A1094C" w:rsidTr="00A1094C">
        <w:trPr>
          <w:trHeight w:val="34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7</w:t>
            </w:r>
            <w:r w:rsidR="00DE773D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1.7</w:t>
            </w:r>
            <w:r w:rsidR="00DE773D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DE773D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Normal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</w:tr>
      <w:tr w:rsidR="00A1094C" w:rsidRPr="00A1094C" w:rsidTr="00A1094C">
        <w:trPr>
          <w:trHeight w:val="34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1.68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Normal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</w:tr>
      <w:tr w:rsidR="00A1094C" w:rsidRPr="00A1094C" w:rsidTr="00A1094C">
        <w:trPr>
          <w:trHeight w:val="34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1.83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DE773D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Normal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</w:tr>
      <w:tr w:rsidR="00A1094C" w:rsidRPr="00A1094C" w:rsidTr="00A1094C">
        <w:trPr>
          <w:trHeight w:val="34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1.63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DE773D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Sobrepeso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</w:tr>
      <w:tr w:rsidR="00A1094C" w:rsidRPr="00A1094C" w:rsidTr="00A1094C">
        <w:trPr>
          <w:trHeight w:val="34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1.92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DE773D" w:rsidP="00A1094C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Bajo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A1094C" w:rsidRPr="00A1094C" w:rsidRDefault="00A1094C" w:rsidP="00A1094C">
            <w:pPr>
              <w:spacing w:after="0" w:line="240" w:lineRule="auto"/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</w:pPr>
            <w:r w:rsidRPr="00A1094C">
              <w:rPr>
                <w:rFonts w:ascii="DM Sans" w:eastAsia="Times New Roman" w:hAnsi="DM Sans" w:cs="Times New Roman"/>
                <w:color w:val="1B1642"/>
                <w:kern w:val="0"/>
                <w:sz w:val="24"/>
                <w:szCs w:val="24"/>
                <w:lang w:eastAsia="es-AR"/>
              </w:rPr>
              <w:t> </w:t>
            </w:r>
          </w:p>
        </w:tc>
      </w:tr>
    </w:tbl>
    <w:p w:rsidR="00507C48" w:rsidRDefault="00507C48"/>
    <w:p w:rsidR="00D7403D" w:rsidRPr="000A33E8" w:rsidRDefault="00D7403D" w:rsidP="000A33E8">
      <w:pPr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0A33E8">
        <w:rPr>
          <w:rFonts w:ascii="Arial" w:hAnsi="Arial" w:cs="Arial"/>
          <w:b/>
          <w:bCs/>
          <w:color w:val="FF0000"/>
          <w:sz w:val="28"/>
          <w:szCs w:val="28"/>
        </w:rPr>
        <w:t>Testing de Aplicación Web</w:t>
      </w:r>
    </w:p>
    <w:p w:rsidR="00D7403D" w:rsidRPr="000A33E8" w:rsidRDefault="00D7403D" w:rsidP="000A33E8">
      <w:pPr>
        <w:jc w:val="both"/>
        <w:rPr>
          <w:rFonts w:ascii="Arial" w:hAnsi="Arial" w:cs="Arial"/>
          <w:sz w:val="24"/>
          <w:szCs w:val="24"/>
        </w:rPr>
      </w:pPr>
    </w:p>
    <w:p w:rsidR="00D7403D" w:rsidRDefault="00D7403D" w:rsidP="000A33E8">
      <w:pPr>
        <w:pStyle w:val="text-black"/>
        <w:shd w:val="clear" w:color="auto" w:fill="FFFFFF"/>
        <w:spacing w:before="0" w:beforeAutospacing="0"/>
        <w:jc w:val="both"/>
        <w:rPr>
          <w:rFonts w:ascii="Arial" w:hAnsi="Arial" w:cs="Arial"/>
          <w:color w:val="1B1642"/>
        </w:rPr>
      </w:pPr>
      <w:r w:rsidRPr="000A33E8">
        <w:rPr>
          <w:rFonts w:ascii="Arial" w:hAnsi="Arial" w:cs="Arial"/>
        </w:rPr>
        <w:t xml:space="preserve">Se debe testear la siguiente aplicación web </w:t>
      </w:r>
      <w:r w:rsidRPr="000A33E8">
        <w:rPr>
          <w:rFonts w:ascii="Arial" w:hAnsi="Arial" w:cs="Arial"/>
          <w:color w:val="1B1642"/>
        </w:rPr>
        <w:t>que calcula el índice de eficiencia energética para edificios residenciales.</w:t>
      </w:r>
    </w:p>
    <w:p w:rsidR="000C1C9E" w:rsidRPr="000C1C9E" w:rsidRDefault="000C1C9E" w:rsidP="000C1C9E">
      <w:pPr>
        <w:pStyle w:val="text-black"/>
        <w:shd w:val="clear" w:color="auto" w:fill="FFFFFF"/>
        <w:spacing w:before="0" w:beforeAutospacing="0"/>
        <w:jc w:val="both"/>
        <w:rPr>
          <w:rFonts w:ascii="Arial" w:hAnsi="Arial" w:cs="Arial"/>
          <w:color w:val="00B050"/>
        </w:rPr>
      </w:pPr>
      <w:r w:rsidRPr="000C1C9E">
        <w:rPr>
          <w:rFonts w:ascii="Arial" w:hAnsi="Arial" w:cs="Arial"/>
          <w:color w:val="1B1642"/>
        </w:rPr>
        <w:t xml:space="preserve">Este índice se basará en dos parámetros principales: el área del edificio y su aislamiento térmico. Podemos llamarlo </w:t>
      </w:r>
      <w:r w:rsidRPr="000C1C9E">
        <w:rPr>
          <w:rFonts w:ascii="Arial" w:hAnsi="Arial" w:cs="Arial"/>
          <w:color w:val="00B050"/>
        </w:rPr>
        <w:t>Índice de Eficiencia Energética Arquitectónica (IEEA).</w:t>
      </w:r>
    </w:p>
    <w:p w:rsidR="009C2BA2" w:rsidRPr="009C2BA2" w:rsidRDefault="009C2BA2" w:rsidP="000A33E8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9C2BA2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Para el IEEA (Índice de Eficiencia Energética Arquitectónica), los criterios de clasificación son los siguientes:</w:t>
      </w:r>
    </w:p>
    <w:p w:rsidR="009C2BA2" w:rsidRPr="009C2BA2" w:rsidRDefault="009C2BA2" w:rsidP="000A33E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9C2BA2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Bajo: &lt; 100</w:t>
      </w:r>
    </w:p>
    <w:p w:rsidR="009C2BA2" w:rsidRPr="009C2BA2" w:rsidRDefault="009C2BA2" w:rsidP="000A33E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9C2BA2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Medio: 100 - 149</w:t>
      </w:r>
    </w:p>
    <w:p w:rsidR="009C2BA2" w:rsidRPr="009C2BA2" w:rsidRDefault="009C2BA2" w:rsidP="000A33E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9C2BA2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Alto: 150 - 199</w:t>
      </w:r>
    </w:p>
    <w:p w:rsidR="009C2BA2" w:rsidRPr="009C2BA2" w:rsidRDefault="009C2BA2" w:rsidP="000A33E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</w:pPr>
      <w:r w:rsidRPr="009C2BA2">
        <w:rPr>
          <w:rFonts w:ascii="Arial" w:eastAsia="Times New Roman" w:hAnsi="Arial" w:cs="Arial"/>
          <w:color w:val="1B1642"/>
          <w:kern w:val="0"/>
          <w:sz w:val="24"/>
          <w:szCs w:val="24"/>
          <w:lang w:eastAsia="es-AR"/>
        </w:rPr>
        <w:t>Muy Alto: ≥ 200</w:t>
      </w:r>
    </w:p>
    <w:p w:rsidR="009C2BA2" w:rsidRDefault="009C2BA2" w:rsidP="00D7403D">
      <w:pPr>
        <w:pStyle w:val="text-black"/>
        <w:shd w:val="clear" w:color="auto" w:fill="FFFFFF"/>
        <w:spacing w:before="0" w:beforeAutospacing="0"/>
        <w:rPr>
          <w:rFonts w:ascii="DM Sans" w:hAnsi="DM Sans"/>
          <w:color w:val="1B1642"/>
        </w:rPr>
      </w:pPr>
    </w:p>
    <w:tbl>
      <w:tblPr>
        <w:tblW w:w="8580" w:type="dxa"/>
        <w:tblCellMar>
          <w:left w:w="70" w:type="dxa"/>
          <w:right w:w="70" w:type="dxa"/>
        </w:tblCellMar>
        <w:tblLook w:val="04A0"/>
      </w:tblPr>
      <w:tblGrid>
        <w:gridCol w:w="1134"/>
        <w:gridCol w:w="1501"/>
        <w:gridCol w:w="1916"/>
        <w:gridCol w:w="2096"/>
        <w:gridCol w:w="1933"/>
      </w:tblGrid>
      <w:tr w:rsidR="00CA6400" w:rsidRPr="00CA6400" w:rsidTr="00CA6400">
        <w:trPr>
          <w:trHeight w:val="1275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lastRenderedPageBreak/>
              <w:t>Área (m²)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Aislamiento térmico (W/m²K)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IEEA</w:t>
            </w: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Categoría según Desarrolladores</w:t>
            </w:r>
          </w:p>
        </w:tc>
        <w:tc>
          <w:tcPr>
            <w:tcW w:w="19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DM Sans" w:eastAsia="Times New Roman" w:hAnsi="DM Sans" w:cs="Times New Roman"/>
                <w:b/>
                <w:bCs/>
                <w:color w:val="1B1642"/>
                <w:kern w:val="0"/>
                <w:sz w:val="24"/>
                <w:szCs w:val="24"/>
                <w:lang w:eastAsia="es-AR"/>
              </w:rPr>
              <w:t>Correcto?</w:t>
            </w:r>
          </w:p>
        </w:tc>
      </w:tr>
      <w:tr w:rsidR="00CA6400" w:rsidRPr="00CA6400" w:rsidTr="00CA6400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100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5.0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DE773D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</w:pPr>
            <w:r w:rsidRPr="00CA640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  <w:t> </w:t>
            </w:r>
          </w:p>
        </w:tc>
      </w:tr>
      <w:tr w:rsidR="00CA6400" w:rsidRPr="00CA6400" w:rsidTr="00CA6400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500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2.5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</w:pPr>
            <w:r w:rsidRPr="00CA640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  <w:t> </w:t>
            </w:r>
          </w:p>
        </w:tc>
      </w:tr>
      <w:tr w:rsidR="00CA6400" w:rsidRPr="00CA6400" w:rsidTr="00CA6400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200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10.0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DE773D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Medio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</w:pPr>
            <w:r w:rsidRPr="00CA640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  <w:t> </w:t>
            </w:r>
          </w:p>
        </w:tc>
      </w:tr>
      <w:tr w:rsidR="00CA6400" w:rsidRPr="00CA6400" w:rsidTr="00CA6400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300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7.5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Medio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</w:pPr>
            <w:r w:rsidRPr="00CA640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  <w:t> </w:t>
            </w:r>
          </w:p>
        </w:tc>
      </w:tr>
      <w:tr w:rsidR="00CA6400" w:rsidRPr="00CA6400" w:rsidTr="00CA6400">
        <w:trPr>
          <w:trHeight w:val="300"/>
        </w:trPr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400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8.0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</w:pPr>
            <w:r w:rsidRPr="00CA6400">
              <w:rPr>
                <w:rFonts w:ascii="Arial" w:eastAsia="Times New Roman" w:hAnsi="Arial" w:cs="Arial"/>
                <w:color w:val="1B1642"/>
                <w:kern w:val="0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6400" w:rsidRPr="00CA6400" w:rsidRDefault="00CA6400" w:rsidP="00CA64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</w:pPr>
            <w:r w:rsidRPr="00CA6400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</w:rPr>
              <w:t> </w:t>
            </w:r>
          </w:p>
        </w:tc>
      </w:tr>
    </w:tbl>
    <w:p w:rsidR="00D7403D" w:rsidRDefault="00D7403D"/>
    <w:p w:rsidR="00D7403D" w:rsidRPr="00D7403D" w:rsidRDefault="00D7403D" w:rsidP="000C1C9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DM Sans" w:eastAsia="Times New Roman" w:hAnsi="DM Sans" w:cs="Times New Roman"/>
          <w:color w:val="1B1642"/>
          <w:kern w:val="0"/>
          <w:sz w:val="24"/>
          <w:szCs w:val="24"/>
          <w:lang w:eastAsia="es-AR"/>
        </w:rPr>
      </w:pPr>
    </w:p>
    <w:sectPr w:rsidR="00D7403D" w:rsidRPr="00D7403D" w:rsidSect="00EF6E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altName w:val="Times New Roman"/>
    <w:charset w:val="00"/>
    <w:family w:val="auto"/>
    <w:pitch w:val="variable"/>
    <w:sig w:usb0="00000001" w:usb1="5000205B" w:usb2="00000000" w:usb3="00000000" w:csb0="00000093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A53725"/>
    <w:multiLevelType w:val="multilevel"/>
    <w:tmpl w:val="842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622010"/>
    <w:multiLevelType w:val="multilevel"/>
    <w:tmpl w:val="9A2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3B0827"/>
    <w:multiLevelType w:val="multilevel"/>
    <w:tmpl w:val="EB76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AB228E"/>
    <w:multiLevelType w:val="multilevel"/>
    <w:tmpl w:val="B57268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216E52"/>
    <w:multiLevelType w:val="multilevel"/>
    <w:tmpl w:val="1F0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79538B"/>
    <w:multiLevelType w:val="multilevel"/>
    <w:tmpl w:val="896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843CD6"/>
    <w:multiLevelType w:val="multilevel"/>
    <w:tmpl w:val="5CDE13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7403D"/>
    <w:rsid w:val="000A33E8"/>
    <w:rsid w:val="000C1C9E"/>
    <w:rsid w:val="00370F17"/>
    <w:rsid w:val="00507C48"/>
    <w:rsid w:val="006174AF"/>
    <w:rsid w:val="006666FC"/>
    <w:rsid w:val="00883D11"/>
    <w:rsid w:val="009C2BA2"/>
    <w:rsid w:val="00A1094C"/>
    <w:rsid w:val="00CA6400"/>
    <w:rsid w:val="00D703F1"/>
    <w:rsid w:val="00D7403D"/>
    <w:rsid w:val="00DE773D"/>
    <w:rsid w:val="00E7048C"/>
    <w:rsid w:val="00E84159"/>
    <w:rsid w:val="00EF6E98"/>
    <w:rsid w:val="00F37F36"/>
    <w:rsid w:val="00FE0E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E98"/>
  </w:style>
  <w:style w:type="paragraph" w:styleId="Ttulo1">
    <w:name w:val="heading 1"/>
    <w:basedOn w:val="Normal"/>
    <w:next w:val="Normal"/>
    <w:link w:val="Ttulo1Car"/>
    <w:uiPriority w:val="9"/>
    <w:qFormat/>
    <w:rsid w:val="00D7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7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0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0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0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0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0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0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0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03D"/>
    <w:rPr>
      <w:b/>
      <w:bCs/>
      <w:smallCaps/>
      <w:color w:val="0F4761" w:themeColor="accent1" w:themeShade="BF"/>
      <w:spacing w:val="5"/>
    </w:rPr>
  </w:style>
  <w:style w:type="paragraph" w:customStyle="1" w:styleId="text-black">
    <w:name w:val="text-black"/>
    <w:basedOn w:val="Normal"/>
    <w:rsid w:val="00D74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E84159"/>
    <w:rPr>
      <w:color w:val="467886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10</cp:revision>
  <dcterms:created xsi:type="dcterms:W3CDTF">2024-11-11T00:56:00Z</dcterms:created>
  <dcterms:modified xsi:type="dcterms:W3CDTF">2025-10-03T21:47:00Z</dcterms:modified>
</cp:coreProperties>
</file>