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1A" w:rsidRPr="00DD3255" w:rsidRDefault="00E9444A">
      <w:pPr>
        <w:pStyle w:val="Ttulo"/>
        <w:rPr>
          <w:lang w:val="pt-BR"/>
        </w:rPr>
      </w:pPr>
      <w:r>
        <w:rPr>
          <w:lang w:val="pt-BR"/>
        </w:rPr>
        <w:t>Modelo Matemá</w:t>
      </w:r>
      <w:r w:rsidR="00102EE1" w:rsidRPr="00DD3255">
        <w:rPr>
          <w:lang w:val="pt-BR"/>
        </w:rPr>
        <w:t xml:space="preserve">tico </w:t>
      </w:r>
      <w:r>
        <w:rPr>
          <w:lang w:val="pt-BR"/>
        </w:rPr>
        <w:t>SESI: SST/FPS</w:t>
      </w:r>
    </w:p>
    <w:p w:rsidR="00AA011A" w:rsidRPr="00DD3255" w:rsidRDefault="00102EE1">
      <w:pPr>
        <w:pStyle w:val="Author"/>
        <w:rPr>
          <w:lang w:val="pt-BR"/>
        </w:rPr>
      </w:pPr>
      <w:r w:rsidRPr="00DD3255">
        <w:rPr>
          <w:lang w:val="pt-BR"/>
        </w:rPr>
        <w:t>GMAP | UNISINOS</w:t>
      </w:r>
    </w:p>
    <w:p w:rsidR="00AA011A" w:rsidRDefault="00E9444A">
      <w:pPr>
        <w:pStyle w:val="Data"/>
        <w:rPr>
          <w:lang w:val="pt-BR"/>
        </w:rPr>
      </w:pPr>
      <w:r>
        <w:rPr>
          <w:lang w:val="pt-BR"/>
        </w:rPr>
        <w:t xml:space="preserve">Versão: 27 de </w:t>
      </w:r>
      <w:r w:rsidR="00102EE1" w:rsidRPr="00DD3255">
        <w:rPr>
          <w:lang w:val="pt-BR"/>
        </w:rPr>
        <w:t>julho de 2017</w:t>
      </w:r>
    </w:p>
    <w:p w:rsidR="00DD3255" w:rsidRPr="00DD3255" w:rsidRDefault="00DD3255" w:rsidP="00DD3255">
      <w:pPr>
        <w:pStyle w:val="Corpodetexto"/>
        <w:rPr>
          <w:b/>
          <w:lang w:val="pt-BR"/>
        </w:rPr>
      </w:pPr>
      <w:r w:rsidRPr="00DD3255">
        <w:rPr>
          <w:b/>
          <w:lang w:val="pt-BR"/>
        </w:rPr>
        <w:t>Sumário</w:t>
      </w:r>
    </w:p>
    <w:p w:rsidR="00E9444A" w:rsidRDefault="00DD3255">
      <w:pPr>
        <w:pStyle w:val="Sumrio1"/>
        <w:tabs>
          <w:tab w:val="left" w:pos="480"/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8936185" w:history="1">
        <w:r w:rsidR="00E9444A" w:rsidRPr="00F447B5">
          <w:rPr>
            <w:rStyle w:val="Hyperlink"/>
            <w:noProof/>
            <w:lang w:val="pt-BR"/>
          </w:rPr>
          <w:t>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Modelo Matemático - Razão Benefício-Custo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E9444A"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2"/>
        <w:tabs>
          <w:tab w:val="left" w:pos="960"/>
          <w:tab w:val="right" w:leader="dot" w:pos="8828"/>
        </w:tabs>
        <w:rPr>
          <w:noProof/>
          <w:lang w:val="pt-BR" w:eastAsia="pt-BR"/>
        </w:rPr>
      </w:pPr>
      <w:hyperlink w:anchor="_Toc488936186" w:history="1">
        <w:r w:rsidRPr="00F447B5">
          <w:rPr>
            <w:rStyle w:val="Hyperlink"/>
            <w:noProof/>
            <w:lang w:val="pt-BR"/>
          </w:rPr>
          <w:t>1.1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CBR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7" w:history="1">
        <w:r w:rsidRPr="00F447B5">
          <w:rPr>
            <w:rStyle w:val="Hyperlink"/>
            <w:noProof/>
            <w:lang w:val="pt-BR"/>
          </w:rPr>
          <w:t>1.1.1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Fluxo de Caixa em Valor Presente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8" w:history="1">
        <w:r w:rsidRPr="00F447B5">
          <w:rPr>
            <w:rStyle w:val="Hyperlink"/>
            <w:noProof/>
            <w:lang w:val="pt-BR"/>
          </w:rPr>
          <w:t>1.1.2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Cálculo dos Benefícios da Iniciativa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9" w:history="1">
        <w:r w:rsidRPr="00F447B5">
          <w:rPr>
            <w:rStyle w:val="Hyperlink"/>
            <w:noProof/>
            <w:lang w:val="pt-BR"/>
          </w:rPr>
          <w:t>1.1.3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Cálculo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0" w:history="1">
        <w:r w:rsidRPr="00F447B5">
          <w:rPr>
            <w:rStyle w:val="Hyperlink"/>
            <w:noProof/>
            <w:lang w:val="pt-BR"/>
          </w:rPr>
          <w:t>1.1.3.1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Calculo de Faltas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1" w:history="1">
        <w:r w:rsidRPr="00F447B5">
          <w:rPr>
            <w:rStyle w:val="Hyperlink"/>
            <w:noProof/>
            <w:lang w:val="pt-BR"/>
          </w:rPr>
          <w:t>1.1.3.2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B91 - Auxílio Doença Acidentário.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2" w:history="1">
        <w:r w:rsidRPr="00F447B5">
          <w:rPr>
            <w:rStyle w:val="Hyperlink"/>
            <w:noProof/>
            <w:lang w:val="pt-BR"/>
          </w:rPr>
          <w:t>1.1.3.3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B92 - Aposentadoria por Invalidez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3" w:history="1">
        <w:r w:rsidRPr="00F447B5">
          <w:rPr>
            <w:rStyle w:val="Hyperlink"/>
            <w:noProof/>
          </w:rPr>
          <w:t>1.1.3.4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B93 - Pensão por Morte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4" w:history="1">
        <w:r w:rsidRPr="00F447B5">
          <w:rPr>
            <w:rStyle w:val="Hyperlink"/>
            <w:noProof/>
          </w:rPr>
          <w:t>1.1.3.5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B94 - Auxílio Acidente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5" w:history="1">
        <w:r w:rsidRPr="00F447B5">
          <w:rPr>
            <w:rStyle w:val="Hyperlink"/>
            <w:noProof/>
          </w:rPr>
          <w:t>1.1.3.6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B31 - Auxílio Doença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6" w:history="1">
        <w:r w:rsidRPr="00F447B5">
          <w:rPr>
            <w:rStyle w:val="Hyperlink"/>
            <w:noProof/>
          </w:rPr>
          <w:t>1.1.3.7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B32 - Aposentadoria Invalidez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7" w:history="1">
        <w:r w:rsidRPr="00F447B5">
          <w:rPr>
            <w:rStyle w:val="Hyperlink"/>
            <w:noProof/>
          </w:rPr>
          <w:t>1.1.3.8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Numero de benefícios acumulados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8" w:history="1">
        <w:r w:rsidRPr="00F447B5">
          <w:rPr>
            <w:rStyle w:val="Hyperlink"/>
            <w:noProof/>
            <w:lang w:val="pt-BR"/>
          </w:rPr>
          <w:t>1.1.3.9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Despesas Evitáveis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199" w:history="1">
        <w:r w:rsidRPr="00F447B5">
          <w:rPr>
            <w:rStyle w:val="Hyperlink"/>
            <w:noProof/>
            <w:lang w:val="pt-BR"/>
          </w:rPr>
          <w:t>1.1.3.9.1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Despesas com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0" w:history="1">
        <w:r w:rsidRPr="00F447B5">
          <w:rPr>
            <w:rStyle w:val="Hyperlink"/>
            <w:noProof/>
          </w:rPr>
          <w:t>1.1.3.9.1.1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Número de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1" w:history="1">
        <w:r w:rsidRPr="00F447B5">
          <w:rPr>
            <w:rStyle w:val="Hyperlink"/>
            <w:noProof/>
            <w:lang w:val="pt-BR"/>
          </w:rPr>
          <w:t>1.1.3.9.2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Acidente / Doença Ocupacional - Invalidez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2" w:history="1">
        <w:r w:rsidRPr="00F447B5">
          <w:rPr>
            <w:rStyle w:val="Hyperlink"/>
            <w:noProof/>
            <w:lang w:val="pt-BR"/>
          </w:rPr>
          <w:t>1.1.3.9.3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Ações Regressivas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3" w:history="1">
        <w:r w:rsidRPr="00F447B5">
          <w:rPr>
            <w:rStyle w:val="Hyperlink"/>
            <w:noProof/>
          </w:rPr>
          <w:t>1.1.3.9.3.1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Ações Regressivas Relacionadas ao INSS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4" w:history="1">
        <w:r w:rsidRPr="00F447B5">
          <w:rPr>
            <w:rStyle w:val="Hyperlink"/>
            <w:noProof/>
            <w:lang w:val="pt-BR"/>
          </w:rPr>
          <w:t>1.1.3.9.3.2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Ações Regressivas Relacionadas ao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5" w:history="1">
        <w:r w:rsidRPr="00F447B5">
          <w:rPr>
            <w:rStyle w:val="Hyperlink"/>
            <w:noProof/>
            <w:lang w:val="pt-BR"/>
          </w:rPr>
          <w:t>1.1.3.9.4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Ausência para Tratamento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6" w:history="1">
        <w:r w:rsidRPr="00F447B5">
          <w:rPr>
            <w:rStyle w:val="Hyperlink"/>
            <w:noProof/>
            <w:lang w:val="pt-BR"/>
          </w:rPr>
          <w:t>1.1.3.9.5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Despesas Médicas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7" w:history="1">
        <w:r w:rsidRPr="00F447B5">
          <w:rPr>
            <w:rStyle w:val="Hyperlink"/>
            <w:noProof/>
            <w:lang w:val="pt-BR"/>
          </w:rPr>
          <w:t>1.1.3.9.6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Redução de Valores do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8" w:history="1">
        <w:r w:rsidRPr="00F447B5">
          <w:rPr>
            <w:rStyle w:val="Hyperlink"/>
            <w:noProof/>
          </w:rPr>
          <w:t>1.1.3.9.7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Interrupção Operacional por Acidente/Morte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09" w:history="1">
        <w:r w:rsidRPr="00F447B5">
          <w:rPr>
            <w:rStyle w:val="Hyperlink"/>
            <w:noProof/>
          </w:rPr>
          <w:t>1.1.3.9.8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Reabilitaçãodo Trabalhador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10" w:history="1">
        <w:r w:rsidRPr="00F447B5">
          <w:rPr>
            <w:rStyle w:val="Hyperlink"/>
            <w:noProof/>
          </w:rPr>
          <w:t>1.1.3.10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Reduções Fiscais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11" w:history="1">
        <w:r w:rsidRPr="00F447B5">
          <w:rPr>
            <w:rStyle w:val="Hyperlink"/>
            <w:noProof/>
          </w:rPr>
          <w:t>1.1.3.10.1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Exposição à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2" w:history="1">
        <w:r w:rsidRPr="00F447B5">
          <w:rPr>
            <w:rStyle w:val="Hyperlink"/>
            <w:noProof/>
          </w:rPr>
          <w:t>1.1.3.10.1.1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Número de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3" w:history="1">
        <w:r w:rsidRPr="00F447B5">
          <w:rPr>
            <w:rStyle w:val="Hyperlink"/>
            <w:noProof/>
          </w:rPr>
          <w:t>1.1.3.10.1.2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Probabilidade de multa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14" w:history="1">
        <w:r w:rsidRPr="00F447B5">
          <w:rPr>
            <w:rStyle w:val="Hyperlink"/>
            <w:noProof/>
            <w:lang w:val="pt-BR"/>
          </w:rPr>
          <w:t>1.1.3.10.2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5" w:history="1">
        <w:r w:rsidRPr="00F447B5">
          <w:rPr>
            <w:rStyle w:val="Hyperlink"/>
            <w:noProof/>
          </w:rPr>
          <w:t>1.1.3.10.2.1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Índice de Frequência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6" w:history="1">
        <w:r w:rsidRPr="00F447B5">
          <w:rPr>
            <w:rStyle w:val="Hyperlink"/>
            <w:noProof/>
          </w:rPr>
          <w:t>1.1.3.10.2.2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Índice de gravidade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7" w:history="1">
        <w:r w:rsidRPr="00F447B5">
          <w:rPr>
            <w:rStyle w:val="Hyperlink"/>
            <w:noProof/>
          </w:rPr>
          <w:t>1.1.3.10.2.3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Índice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8" w:history="1">
        <w:r w:rsidRPr="00F447B5">
          <w:rPr>
            <w:rStyle w:val="Hyperlink"/>
            <w:noProof/>
            <w:lang w:val="pt-BR"/>
          </w:rPr>
          <w:t>1.1.3.10.2.4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Percentis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9" w:history="1">
        <w:r w:rsidRPr="00F447B5">
          <w:rPr>
            <w:rStyle w:val="Hyperlink"/>
            <w:noProof/>
            <w:lang w:val="pt-BR"/>
          </w:rPr>
          <w:t>1.1.3.10.2.5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Índice Composto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0" w:history="1">
        <w:r w:rsidRPr="00F447B5">
          <w:rPr>
            <w:rStyle w:val="Hyperlink"/>
            <w:noProof/>
            <w:lang w:val="pt-BR"/>
          </w:rPr>
          <w:t>1.1.3.10.2.6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Calculo Final do 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1" w:history="1">
        <w:r w:rsidRPr="00F447B5">
          <w:rPr>
            <w:rStyle w:val="Hyperlink"/>
            <w:noProof/>
            <w:lang w:val="pt-BR"/>
          </w:rPr>
          <w:t>1.1.3.10.2.7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RAT Ajustado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2" w:history="1">
        <w:r w:rsidRPr="00F447B5">
          <w:rPr>
            <w:rStyle w:val="Hyperlink"/>
            <w:noProof/>
            <w:lang w:val="pt-BR"/>
          </w:rPr>
          <w:t>1.1.3.11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Intangível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23" w:history="1">
        <w:r w:rsidRPr="00F447B5">
          <w:rPr>
            <w:rStyle w:val="Hyperlink"/>
            <w:noProof/>
            <w:lang w:val="pt-BR"/>
          </w:rPr>
          <w:t>1.1.3.11.1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Imagem da Empresa (a discutir)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24" w:history="1">
        <w:r w:rsidRPr="00F447B5">
          <w:rPr>
            <w:rStyle w:val="Hyperlink"/>
            <w:noProof/>
            <w:lang w:val="pt-BR"/>
          </w:rPr>
          <w:t>1.1.3.11.2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Engajamento e Clima organizacional (a discutir)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5" w:history="1">
        <w:r w:rsidRPr="00F447B5">
          <w:rPr>
            <w:rStyle w:val="Hyperlink"/>
            <w:noProof/>
            <w:lang w:val="pt-BR"/>
          </w:rPr>
          <w:t>1.1.3.12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Melhor Uso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26" w:history="1">
        <w:r w:rsidRPr="00F447B5">
          <w:rPr>
            <w:rStyle w:val="Hyperlink"/>
            <w:noProof/>
            <w:lang w:val="pt-BR"/>
          </w:rPr>
          <w:t>1.1.3.12.1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Turnover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27" w:history="1">
        <w:r w:rsidRPr="00F447B5">
          <w:rPr>
            <w:rStyle w:val="Hyperlink"/>
            <w:noProof/>
            <w:lang w:val="pt-BR"/>
          </w:rPr>
          <w:t>1.1.3.12.2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8" w:history="1">
        <w:r w:rsidRPr="00F447B5">
          <w:rPr>
            <w:rStyle w:val="Hyperlink"/>
            <w:noProof/>
            <w:lang w:val="pt-BR"/>
          </w:rPr>
          <w:t>1.1.3.12.2.1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Dias de 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29" w:history="1">
        <w:r w:rsidRPr="00F447B5">
          <w:rPr>
            <w:rStyle w:val="Hyperlink"/>
            <w:noProof/>
          </w:rPr>
          <w:t>1.1.3.12.3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Refugo e Retrabalho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30" w:history="1">
        <w:r w:rsidRPr="00F447B5">
          <w:rPr>
            <w:rStyle w:val="Hyperlink"/>
            <w:noProof/>
          </w:rPr>
          <w:t>1.1.3.12.4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</w:rPr>
          <w:t>MP, Insumos, Equipamentos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31" w:history="1">
        <w:r w:rsidRPr="00F447B5">
          <w:rPr>
            <w:rStyle w:val="Hyperlink"/>
            <w:noProof/>
            <w:lang w:val="pt-BR"/>
          </w:rPr>
          <w:t>1.1.3.12.5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Qualidade (a discutir)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44A" w:rsidRDefault="00E9444A">
      <w:pPr>
        <w:pStyle w:val="Sumrio5"/>
        <w:rPr>
          <w:noProof/>
          <w:lang w:val="pt-BR" w:eastAsia="pt-BR"/>
        </w:rPr>
      </w:pPr>
      <w:hyperlink w:anchor="_Toc488936232" w:history="1">
        <w:r w:rsidRPr="00F447B5">
          <w:rPr>
            <w:rStyle w:val="Hyperlink"/>
            <w:noProof/>
            <w:lang w:val="pt-BR"/>
          </w:rPr>
          <w:t>1.1.3.12.6</w:t>
        </w:r>
        <w:r>
          <w:rPr>
            <w:noProof/>
            <w:lang w:val="pt-BR" w:eastAsia="pt-BR"/>
          </w:rPr>
          <w:tab/>
        </w:r>
        <w:r w:rsidRPr="00F447B5">
          <w:rPr>
            <w:rStyle w:val="Hyperlink"/>
            <w:noProof/>
            <w:lang w:val="pt-BR"/>
          </w:rPr>
          <w:t>Produtividade (a discutir)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255" w:rsidRPr="00DD3255" w:rsidRDefault="00DD3255" w:rsidP="00DD3255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AA011A" w:rsidRPr="00DD3255" w:rsidRDefault="00102EE1" w:rsidP="00E9444A">
      <w:pPr>
        <w:pStyle w:val="Ttulo1"/>
        <w:rPr>
          <w:lang w:val="pt-BR"/>
        </w:rPr>
      </w:pPr>
      <w:bookmarkStart w:id="0" w:name="modelo-matematico---razao-beneficio-cust"/>
      <w:bookmarkStart w:id="1" w:name="_Toc488936185"/>
      <w:bookmarkEnd w:id="0"/>
      <w:r w:rsidRPr="00DD3255">
        <w:rPr>
          <w:lang w:val="pt-BR"/>
        </w:rPr>
        <w:t>Modelo Matemático - Razão Benefício-Custo</w:t>
      </w:r>
      <w:bookmarkEnd w:id="1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Este documento contém uma definição do modelo matemático que suporta a calculadora de custos e benefícios de inciativas em SST.</w:t>
      </w:r>
    </w:p>
    <w:p w:rsidR="00AA011A" w:rsidRPr="00DD3255" w:rsidRDefault="00102EE1">
      <w:pPr>
        <w:pStyle w:val="Ttulo2"/>
        <w:rPr>
          <w:lang w:val="pt-BR"/>
        </w:rPr>
      </w:pPr>
      <w:bookmarkStart w:id="2" w:name="cbr---razao-beneficio-custo"/>
      <w:bookmarkStart w:id="3" w:name="_Toc488936186"/>
      <w:bookmarkEnd w:id="2"/>
      <w:r w:rsidRPr="00DD3255">
        <w:rPr>
          <w:lang w:val="pt-BR"/>
        </w:rPr>
        <w:t>CBR - Razão Benefício-Custo</w:t>
      </w:r>
      <w:bookmarkEnd w:id="3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DD3255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3255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DD3255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D3255">
        <w:rPr>
          <w:lang w:val="pt-BR"/>
        </w:rPr>
        <w:t xml:space="preserve"> os benefícios a valor presente.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4" w:name="fluxo-de-caixa-em-valor-presente"/>
      <w:bookmarkStart w:id="5" w:name="_Toc488936187"/>
      <w:bookmarkEnd w:id="4"/>
      <w:r w:rsidRPr="00DD3255">
        <w:rPr>
          <w:lang w:val="pt-BR"/>
        </w:rPr>
        <w:t>Fluxo de Caixa em Valor Presente</w:t>
      </w:r>
      <w:bookmarkEnd w:id="5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Os fluxos de caixa devem ser ajustados</w:t>
      </w:r>
      <w:r w:rsidRPr="00DD3255">
        <w:rPr>
          <w:lang w:val="pt-BR"/>
        </w:rPr>
        <w:t xml:space="preserve">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DD3255">
        <w:rPr>
          <w:lang w:val="pt-BR"/>
        </w:rPr>
        <w:t xml:space="preserve"> definida pelo usuário do modelo. Tal taxa será utilizada para trazer os valores de fluxo de caixa a valor presente.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6" w:name="calculo-dos-beneficios-da-iniciativa"/>
      <w:bookmarkStart w:id="7" w:name="_Toc488936188"/>
      <w:bookmarkEnd w:id="6"/>
      <w:r w:rsidRPr="00DD3255">
        <w:rPr>
          <w:lang w:val="pt-BR"/>
        </w:rPr>
        <w:lastRenderedPageBreak/>
        <w:t>Cálculo dos Benefícios da Iniciativa</w:t>
      </w:r>
      <w:bookmarkEnd w:id="7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</w:t>
      </w:r>
      <w:r w:rsidRPr="00DD3255">
        <w:rPr>
          <w:lang w:val="pt-BR"/>
        </w:rPr>
        <w:t xml:space="preserve">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será calculado a partir da seguinte e</w:t>
      </w:r>
      <w:r w:rsidRPr="00DD3255">
        <w:rPr>
          <w:lang w:val="pt-BR"/>
        </w:rPr>
        <w:t>quação.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asis</m:t>
              </m:r>
            </m:sub>
          </m:sSub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DD3255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DD3255">
        <w:rPr>
          <w:lang w:val="pt-BR"/>
        </w:rPr>
        <w:t>, o benefício oriúndo desta inciativa, apenas relacionado a absenteísmo será: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8" w:name="calculo-dos-eventos"/>
      <w:bookmarkStart w:id="9" w:name="_Toc488936189"/>
      <w:bookmarkEnd w:id="8"/>
      <w:r w:rsidRPr="00DD3255">
        <w:rPr>
          <w:lang w:val="pt-BR"/>
        </w:rPr>
        <w:t>Cálculo dos Eventos</w:t>
      </w:r>
      <w:bookmarkEnd w:id="9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 xml:space="preserve"> que sof</w:t>
      </w:r>
      <w:r w:rsidRPr="00DD3255">
        <w:rPr>
          <w:lang w:val="pt-BR"/>
        </w:rPr>
        <w:t xml:space="preserve">rerá o evento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K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0" w:name="calculo-de-faltas"/>
      <w:bookmarkStart w:id="11" w:name="_Toc488936190"/>
      <w:bookmarkEnd w:id="10"/>
      <w:r w:rsidRPr="00DD3255">
        <w:rPr>
          <w:lang w:val="pt-BR"/>
        </w:rPr>
        <w:t>Calculo de Faltas</w:t>
      </w:r>
      <w:bookmarkEnd w:id="11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 e a taxa de falta</w:t>
      </w:r>
      <w:r w:rsidRPr="00DD3255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DD3255">
        <w:rPr>
          <w:lang w:val="pt-BR"/>
        </w:rPr>
        <w:t>, conforme equação abaixo: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Nfalta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alta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2" w:name="b91---auxilio-doenca-acidentario."/>
      <w:bookmarkStart w:id="13" w:name="_Toc488936191"/>
      <w:bookmarkEnd w:id="12"/>
      <w:r w:rsidRPr="00DD3255">
        <w:rPr>
          <w:lang w:val="pt-BR"/>
        </w:rPr>
        <w:t>B91 - Auxílio Doença Acidentário.</w:t>
      </w:r>
      <w:bookmarkEnd w:id="13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Após o calculo dos eventos serão calculados os benefícios gerados a partir deste benefícios.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4" w:name="b92---aposentadoria-por-invalidez-aciden"/>
      <w:bookmarkStart w:id="15" w:name="_Toc488936192"/>
      <w:bookmarkEnd w:id="14"/>
      <w:r w:rsidRPr="00DD3255">
        <w:rPr>
          <w:lang w:val="pt-BR"/>
        </w:rPr>
        <w:t>B92 - Aposentado</w:t>
      </w:r>
      <w:r w:rsidRPr="00DD3255">
        <w:rPr>
          <w:lang w:val="pt-BR"/>
        </w:rPr>
        <w:t>ria por Invalidez Acidentária</w:t>
      </w:r>
      <w:bookmarkEnd w:id="15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DD3255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</m:t>
          </m:r>
          <m:r>
            <w:rPr>
              <w:rFonts w:ascii="Cambria Math" w:hAnsi="Cambria Math"/>
            </w:rPr>
            <m:t>cional</m:t>
          </m:r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>.</w:t>
      </w:r>
    </w:p>
    <w:p w:rsidR="00AA011A" w:rsidRDefault="00102EE1">
      <w:pPr>
        <w:pStyle w:val="Ttulo4"/>
      </w:pPr>
      <w:bookmarkStart w:id="16" w:name="b93---pensao-por-morte-acidentaria"/>
      <w:bookmarkStart w:id="17" w:name="_Toc488936193"/>
      <w:bookmarkEnd w:id="16"/>
      <w:r>
        <w:t>B93 - Pensão por Morte Acidentária</w:t>
      </w:r>
      <w:bookmarkEnd w:id="17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)</m:t>
          </m:r>
        </m:oMath>
      </m:oMathPara>
    </w:p>
    <w:p w:rsidR="00AA011A" w:rsidRDefault="00102EE1">
      <w:pPr>
        <w:pStyle w:val="Ttulo4"/>
      </w:pPr>
      <w:bookmarkStart w:id="18" w:name="b94---auxilio-acidente"/>
      <w:bookmarkStart w:id="19" w:name="_Toc488936194"/>
      <w:bookmarkEnd w:id="18"/>
      <w:r>
        <w:lastRenderedPageBreak/>
        <w:t>B94 - Auxílio Aci</w:t>
      </w:r>
      <w:r>
        <w:t>dente</w:t>
      </w:r>
      <w:bookmarkEnd w:id="19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94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Deve-se notar que, para fins de FAP, os eventos não devem considerar os acidentes de trajetos. Caso o número de benefícios separado por espécie seja apenas relevante para o FAP, os acidentes </w:t>
      </w:r>
      <w:r w:rsidRPr="00DD3255">
        <w:rPr>
          <w:lang w:val="pt-BR"/>
        </w:rPr>
        <w:t>de trajetos devem ser removidos das fórmulas acima. Caso contrário, devem ser criadas variáveis em separado para fins de FAP e para outros fins.</w:t>
      </w:r>
    </w:p>
    <w:p w:rsidR="00AA011A" w:rsidRDefault="00102EE1">
      <w:pPr>
        <w:pStyle w:val="Ttulo4"/>
      </w:pPr>
      <w:bookmarkStart w:id="20" w:name="b31---auxilio-doenca-previdenciario"/>
      <w:bookmarkStart w:id="21" w:name="_Toc488936195"/>
      <w:bookmarkEnd w:id="20"/>
      <w:r>
        <w:t>B31 - Auxílio Doença Previdenciário</w:t>
      </w:r>
      <w:bookmarkEnd w:id="21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AA011A" w:rsidRDefault="00102EE1">
      <w:pPr>
        <w:pStyle w:val="Ttulo4"/>
      </w:pPr>
      <w:bookmarkStart w:id="22" w:name="b32---aposentadoria-invalidez-previdenci"/>
      <w:bookmarkStart w:id="23" w:name="_Toc488936196"/>
      <w:bookmarkEnd w:id="22"/>
      <w:r>
        <w:t>B32 - Apos</w:t>
      </w:r>
      <w:r>
        <w:t>entadoria Invalidez Previdenciário</w:t>
      </w:r>
      <w:bookmarkEnd w:id="23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AA011A" w:rsidRDefault="00102EE1">
      <w:pPr>
        <w:pStyle w:val="Ttulo4"/>
      </w:pPr>
      <w:bookmarkStart w:id="24" w:name="numero-de-beneficios-acumulados"/>
      <w:bookmarkStart w:id="25" w:name="_Toc488936197"/>
      <w:bookmarkEnd w:id="24"/>
      <w:r>
        <w:t>Numero de benefícios acumulados</w:t>
      </w:r>
      <w:bookmarkEnd w:id="25"/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inicial</m:t>
          </m:r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B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26" w:name="despesas-evitaveis"/>
      <w:bookmarkStart w:id="27" w:name="_Toc488936198"/>
      <w:bookmarkEnd w:id="26"/>
      <w:r w:rsidRPr="00DD3255">
        <w:rPr>
          <w:lang w:val="pt-BR"/>
        </w:rPr>
        <w:t>Despesas Evitáveis</w:t>
      </w:r>
      <w:bookmarkEnd w:id="27"/>
    </w:p>
    <w:p w:rsidR="00AA011A" w:rsidRPr="00DD3255" w:rsidRDefault="00102EE1">
      <w:pPr>
        <w:pStyle w:val="Ttulo5"/>
        <w:rPr>
          <w:lang w:val="pt-BR"/>
        </w:rPr>
      </w:pPr>
      <w:bookmarkStart w:id="28" w:name="despesas-com-reclamatorias-trabalhistas"/>
      <w:bookmarkStart w:id="29" w:name="_Toc488936199"/>
      <w:bookmarkEnd w:id="28"/>
      <w:r w:rsidRPr="00DD3255">
        <w:rPr>
          <w:lang w:val="pt-BR"/>
        </w:rPr>
        <w:t>Despesas com Reclamatórias Tra</w:t>
      </w:r>
      <w:r w:rsidRPr="00DD3255">
        <w:rPr>
          <w:lang w:val="pt-BR"/>
        </w:rPr>
        <w:t>balhistas</w:t>
      </w:r>
      <w:bookmarkEnd w:id="29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</m:t>
              </m:r>
              <m:r>
                <w:rPr>
                  <w:rFonts w:ascii="Cambria Math" w:hAnsi="Cambria Math"/>
                </w:rPr>
                <m:t>matorias</m:t>
              </m:r>
            </m:sub>
          </m:sSub>
        </m:oMath>
      </m:oMathPara>
    </w:p>
    <w:p w:rsidR="00AA011A" w:rsidRDefault="00102EE1">
      <w:pPr>
        <w:pStyle w:val="Ttulo6"/>
      </w:pPr>
      <w:bookmarkStart w:id="30" w:name="numero-de-reclamatorias-trabalhistas"/>
      <w:bookmarkStart w:id="31" w:name="_Toc488936200"/>
      <w:bookmarkEnd w:id="30"/>
      <w:r>
        <w:t>Número de Reclamatórias Trabalhistas</w:t>
      </w:r>
      <w:bookmarkEnd w:id="31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arreclamatoria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32" w:name="acidente-doenca-ocupacional---invalidez"/>
      <w:bookmarkStart w:id="33" w:name="_Toc488936201"/>
      <w:bookmarkEnd w:id="32"/>
      <w:r w:rsidRPr="00DD3255">
        <w:rPr>
          <w:lang w:val="pt-BR"/>
        </w:rPr>
        <w:t>Acidente / Doença Ocupacional - Invalidez</w:t>
      </w:r>
      <w:bookmarkEnd w:id="33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Esta subcategoria compreende as despesas evitadas com </w:t>
      </w:r>
      <w:r w:rsidRPr="00DD3255">
        <w:rPr>
          <w:lang w:val="pt-BR"/>
        </w:rPr>
        <w:t>incapacitação parcial ou total provocada por acidente típico, doença ocupacional ou acidente de trajeto após a implementação integral da iniciativa.</w:t>
      </w:r>
    </w:p>
    <w:p w:rsidR="00AA011A" w:rsidRPr="00DD3255" w:rsidRDefault="00102EE1">
      <w:pPr>
        <w:pStyle w:val="Corpodetexto"/>
        <w:rPr>
          <w:lang w:val="pt-BR"/>
        </w:rPr>
      </w:pPr>
      <w:r w:rsidRPr="00DD3255">
        <w:rPr>
          <w:lang w:val="pt-BR"/>
        </w:rPr>
        <w:t>Possibilidade 1: Todos os custos incorridos nesta rúbrica entram para o calculo do FAP e não deveriam ser c</w:t>
      </w:r>
      <w:r w:rsidRPr="00DD3255">
        <w:rPr>
          <w:lang w:val="pt-BR"/>
        </w:rPr>
        <w:t>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AA011A" w:rsidRPr="00DD3255" w:rsidRDefault="00102EE1">
      <w:pPr>
        <w:pStyle w:val="Ttulo5"/>
        <w:rPr>
          <w:lang w:val="pt-BR"/>
        </w:rPr>
      </w:pPr>
      <w:bookmarkStart w:id="34" w:name="acoes-regressivas"/>
      <w:bookmarkStart w:id="35" w:name="_Toc488936202"/>
      <w:bookmarkEnd w:id="34"/>
      <w:r w:rsidRPr="00DD3255">
        <w:rPr>
          <w:lang w:val="pt-BR"/>
        </w:rPr>
        <w:t>Ações Regressiv</w:t>
      </w:r>
      <w:r w:rsidRPr="00DD3255">
        <w:rPr>
          <w:lang w:val="pt-BR"/>
        </w:rPr>
        <w:t>as</w:t>
      </w:r>
      <w:bookmarkEnd w:id="35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Esta subcategoria compreende as despesas evitadas com ações regressivas do INSS após a implementação integral da iniciativa. A Ação Regressiva representa o o ressarcimento de </w:t>
      </w:r>
      <w:r w:rsidRPr="00DD3255">
        <w:rPr>
          <w:lang w:val="pt-BR"/>
        </w:rPr>
        <w:lastRenderedPageBreak/>
        <w:t>pagamento de benefícios acidentários do empregador ao INSS. Lei 8213/91, artig</w:t>
      </w:r>
      <w:r w:rsidRPr="00DD3255">
        <w:rPr>
          <w:lang w:val="pt-BR"/>
        </w:rPr>
        <w:t>o 120 :A ação regressiva é a penalização adicional relacionada ao B91 - B94.</w:t>
      </w:r>
    </w:p>
    <w:p w:rsidR="00AA011A" w:rsidRDefault="00102EE1">
      <w:pPr>
        <w:pStyle w:val="Ttulo6"/>
      </w:pPr>
      <w:bookmarkStart w:id="36" w:name="acoes-regressivas-relacionadas-ao-inss"/>
      <w:bookmarkStart w:id="37" w:name="_Toc488936203"/>
      <w:bookmarkEnd w:id="36"/>
      <w:r>
        <w:t>Ações Regressivas Relacionadas ao INSS</w:t>
      </w:r>
      <w:bookmarkEnd w:id="37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çõ</m:t>
              </m:r>
              <m:r>
                <w:rPr>
                  <w:rFonts w:ascii="Cambria Math" w:hAnsi="Cambria Math"/>
                </w:rPr>
                <m:t>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tregres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38" w:name="acoes-regressivas-relacionadas-ao-plano-"/>
      <w:bookmarkStart w:id="39" w:name="_Toc488936204"/>
      <w:bookmarkEnd w:id="38"/>
      <w:r w:rsidRPr="00DD3255">
        <w:rPr>
          <w:lang w:val="pt-BR"/>
        </w:rPr>
        <w:t>Ações Regressivas Relacionadas ao Plano de Saúde</w:t>
      </w:r>
      <w:bookmarkEnd w:id="39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çõ</m:t>
              </m:r>
              <m:r>
                <w:rPr>
                  <w:rFonts w:ascii="Cambria Math" w:hAnsi="Cambria Math"/>
                </w:rPr>
                <m:t>esregrSUS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AfastamenAcumulad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PercTratSus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PercCobrSUSEPlano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cmed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0" w:name="ausencia-para-tratamento"/>
      <w:bookmarkStart w:id="41" w:name="_Toc488936205"/>
      <w:bookmarkEnd w:id="40"/>
      <w:r w:rsidRPr="00DD3255">
        <w:rPr>
          <w:lang w:val="pt-BR"/>
        </w:rPr>
        <w:t>Ausência para Tratamento</w:t>
      </w:r>
      <w:bookmarkEnd w:id="41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AA011A" w:rsidRPr="00DD3255" w:rsidRDefault="00102EE1">
      <w:pPr>
        <w:pStyle w:val="Ttulo5"/>
        <w:rPr>
          <w:lang w:val="pt-BR"/>
        </w:rPr>
      </w:pPr>
      <w:bookmarkStart w:id="42" w:name="despesas-medicas"/>
      <w:bookmarkStart w:id="43" w:name="_Toc488936206"/>
      <w:bookmarkEnd w:id="42"/>
      <w:r w:rsidRPr="00DD3255">
        <w:rPr>
          <w:lang w:val="pt-BR"/>
        </w:rPr>
        <w:t>Despesas Médicas</w:t>
      </w:r>
      <w:bookmarkEnd w:id="43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</w:t>
      </w:r>
      <w:r w:rsidRPr="00DD3255">
        <w:rPr>
          <w:lang w:val="pt-BR"/>
        </w:rPr>
        <w:t>ia compreende as despesas evitadas com medicamento e atendimento médico para tratamento dos acidentes de trabalho após a implementação integral da iniciativa.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4" w:name="reducao-de-valores-do-plano-de-saude"/>
      <w:bookmarkStart w:id="45" w:name="_Toc488936207"/>
      <w:bookmarkEnd w:id="44"/>
      <w:r w:rsidRPr="00DD3255">
        <w:rPr>
          <w:lang w:val="pt-BR"/>
        </w:rPr>
        <w:t>Redução de Valores do plano de Saúde</w:t>
      </w:r>
      <w:bookmarkEnd w:id="45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planos de saúde via alteração da taxa de sinistralidade após a implementação integral da iniciativa.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planosaudebase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Taxa</m:t>
          </m:r>
          <m:r>
            <w:rPr>
              <w:rFonts w:ascii="Cambria Math" w:hAnsi="Cambria Math"/>
            </w:rPr>
            <m:t>Sinistralidade</m:t>
          </m:r>
          <m:r>
            <w:rPr>
              <w:rFonts w:ascii="Cambria Math" w:hAnsi="Cambria Math"/>
            </w:rPr>
            <m:t>)=...</m:t>
          </m:r>
        </m:oMath>
      </m:oMathPara>
    </w:p>
    <w:p w:rsidR="00AA011A" w:rsidRDefault="00102EE1">
      <w:pPr>
        <w:pStyle w:val="Ttulo5"/>
      </w:pPr>
      <w:bookmarkStart w:id="46" w:name="interrupcao-operacional-por-acidentemort"/>
      <w:bookmarkStart w:id="47" w:name="_Toc488936208"/>
      <w:bookmarkEnd w:id="46"/>
      <w:r>
        <w:t>Interrupção Operacional por Acidente/Morte</w:t>
      </w:r>
      <w:bookmarkEnd w:id="47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dias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AA011A" w:rsidRDefault="00102EE1">
      <w:pPr>
        <w:pStyle w:val="FirstParagraph"/>
      </w:pPr>
      <w:r>
        <w:t>##### Interdições Por Fiscalização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dias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AA011A" w:rsidRDefault="00102EE1">
      <w:pPr>
        <w:pStyle w:val="Ttulo5"/>
      </w:pPr>
      <w:bookmarkStart w:id="48" w:name="reabilitacaodo-trabalhador"/>
      <w:bookmarkStart w:id="49" w:name="_Toc488936209"/>
      <w:bookmarkEnd w:id="48"/>
      <w:r>
        <w:t>Reabilitaçãodo Trabalhador</w:t>
      </w:r>
      <w:bookmarkEnd w:id="49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Default="00102EE1">
      <w:pPr>
        <w:pStyle w:val="Ttulo4"/>
      </w:pPr>
      <w:bookmarkStart w:id="50" w:name="reducoes-fiscais"/>
      <w:bookmarkStart w:id="51" w:name="_Toc488936210"/>
      <w:bookmarkEnd w:id="50"/>
      <w:r>
        <w:lastRenderedPageBreak/>
        <w:t>Reduções Fiscais</w:t>
      </w:r>
      <w:bookmarkEnd w:id="51"/>
    </w:p>
    <w:p w:rsidR="00AA011A" w:rsidRDefault="00102EE1">
      <w:pPr>
        <w:pStyle w:val="Ttulo5"/>
      </w:pPr>
      <w:bookmarkStart w:id="52" w:name="exposicao-a-multas"/>
      <w:bookmarkStart w:id="53" w:name="_Toc488936211"/>
      <w:bookmarkEnd w:id="52"/>
      <w:r>
        <w:t>Exposição à Multas</w:t>
      </w:r>
      <w:bookmarkEnd w:id="53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4" w:name="numero-de-multas"/>
      <w:bookmarkStart w:id="55" w:name="_Toc488936212"/>
      <w:bookmarkEnd w:id="54"/>
      <w:r>
        <w:t>Número de mult</w:t>
      </w:r>
      <w:r>
        <w:t>as</w:t>
      </w:r>
      <w:bookmarkEnd w:id="55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6" w:name="probabilidade-de-multa"/>
      <w:bookmarkStart w:id="57" w:name="_Toc488936213"/>
      <w:bookmarkEnd w:id="56"/>
      <w:r>
        <w:t>Probabilidade de multa</w:t>
      </w:r>
      <w:bookmarkEnd w:id="57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58" w:name="fap"/>
      <w:bookmarkStart w:id="59" w:name="_Toc488936214"/>
      <w:bookmarkEnd w:id="58"/>
      <w:r w:rsidRPr="00DD3255">
        <w:rPr>
          <w:lang w:val="pt-BR"/>
        </w:rPr>
        <w:t>FAP</w:t>
      </w:r>
      <w:bookmarkEnd w:id="59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Fonte utilizada: </w:t>
      </w:r>
      <w:hyperlink r:id="rId8">
        <w:r w:rsidRPr="00DD3255">
          <w:rPr>
            <w:rStyle w:val="Hyperlink"/>
            <w:lang w:val="pt-BR"/>
          </w:rPr>
          <w:t>http://sislex.previdencia.gov.br/paginas/72/MF-CNP/2017/1329.htm</w:t>
        </w:r>
      </w:hyperlink>
      <w:bookmarkStart w:id="60" w:name="_GoBack"/>
      <w:bookmarkEnd w:id="60"/>
    </w:p>
    <w:p w:rsidR="00AA011A" w:rsidRDefault="00102EE1">
      <w:pPr>
        <w:pStyle w:val="Ttulo6"/>
      </w:pPr>
      <w:bookmarkStart w:id="61" w:name="indice-de-frequencia"/>
      <w:bookmarkStart w:id="62" w:name="_Toc488936215"/>
      <w:bookmarkEnd w:id="61"/>
      <w:r>
        <w:t>Índice de Frequência</w:t>
      </w:r>
      <w:bookmarkEnd w:id="62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Para fins de calculo do FAP, o índice de frequência deve considerar </w:t>
      </w:r>
      <w:r w:rsidRPr="00DD3255">
        <w:rPr>
          <w:lang w:val="pt-BR"/>
        </w:rPr>
        <w:t>os dois últimos anos.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Default="00102EE1">
      <w:pPr>
        <w:pStyle w:val="Ttulo6"/>
      </w:pPr>
      <w:bookmarkStart w:id="63" w:name="indice-de-gravidade"/>
      <w:bookmarkStart w:id="64" w:name="_Toc488936216"/>
      <w:bookmarkEnd w:id="63"/>
      <w:r>
        <w:t>Índice de gravidade</w:t>
      </w:r>
      <w:bookmarkEnd w:id="64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AA011A" w:rsidRDefault="00102EE1">
      <w:pPr>
        <w:pStyle w:val="Ttulo6"/>
      </w:pPr>
      <w:bookmarkStart w:id="65" w:name="indice-de-custo"/>
      <w:bookmarkStart w:id="66" w:name="_Toc488936217"/>
      <w:bookmarkEnd w:id="65"/>
      <w:r>
        <w:t>Índice de Custo</w:t>
      </w:r>
      <w:bookmarkEnd w:id="66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am</m:t>
              </m:r>
              <m: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7" w:name="percentis"/>
      <w:bookmarkStart w:id="68" w:name="_Toc488936218"/>
      <w:bookmarkEnd w:id="67"/>
      <w:r w:rsidRPr="00DD3255">
        <w:rPr>
          <w:lang w:val="pt-BR"/>
        </w:rPr>
        <w:t>Percentis</w:t>
      </w:r>
      <w:bookmarkEnd w:id="6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DD3255">
        <w:rPr>
          <w:lang w:val="pt-BR"/>
        </w:rPr>
        <w:t xml:space="preserve"> é calculada pela previdência de acordo com os índices de toda</w:t>
      </w:r>
      <w:r w:rsidRPr="00DD3255">
        <w:rPr>
          <w:lang w:val="pt-BR"/>
        </w:rPr>
        <w:t xml:space="preserve">s as empresas no mesmo subgrupo do CNAE da empresa em questão. </w:t>
      </w:r>
      <w:r w:rsidRPr="00DD3255">
        <w:rPr>
          <w:b/>
          <w:lang w:val="pt-BR"/>
        </w:rPr>
        <w:t>O calculo da Posição e Percentil é a área mais desafiadora para o calculo de uma projeção do FAP</w:t>
      </w:r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</m:t>
              </m:r>
              <m:r>
                <w:rPr>
                  <w:rFonts w:ascii="Cambria Math" w:hAnsi="Cambria Math"/>
                </w:rPr>
                <m:t>Pos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9" w:name="indice-composto"/>
      <w:bookmarkStart w:id="70" w:name="_Toc488936219"/>
      <w:bookmarkEnd w:id="69"/>
      <w:r w:rsidRPr="00DD3255">
        <w:rPr>
          <w:lang w:val="pt-BR"/>
        </w:rPr>
        <w:t>Índice Composto</w:t>
      </w:r>
      <w:bookmarkEnd w:id="7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O IC, por sua vez, é calculado de acordo</w:t>
      </w:r>
      <w:r w:rsidRPr="00DD3255">
        <w:rPr>
          <w:lang w:val="pt-BR"/>
        </w:rPr>
        <w:t xml:space="preserve">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DD3255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DD3255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>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IC</m:t>
          </m:r>
          <m:r>
            <w:rPr>
              <w:rFonts w:ascii="Cambria Math" w:hAnsi="Cambria Math"/>
            </w:rPr>
            <m:t>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1" w:name="calculo-final-do-fap"/>
      <w:bookmarkStart w:id="72" w:name="_Toc488936220"/>
      <w:bookmarkEnd w:id="71"/>
      <w:r w:rsidRPr="00DD3255">
        <w:rPr>
          <w:lang w:val="pt-BR"/>
        </w:rPr>
        <w:t>Calculo Final do FAP</w:t>
      </w:r>
      <w:bookmarkEnd w:id="7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Para o Calculo do FAP, o turnover da empresa deve ser calculado considerando os ultimos dois anos. Deve ser observado o item 3.8,</w:t>
      </w:r>
      <w:r w:rsidRPr="00DD3255">
        <w:rPr>
          <w:lang w:val="pt-BR"/>
        </w:rPr>
        <w:t xml:space="preserve"> que indica que " Serão consideradas no cálculo apenas as rescisões sem justa causa, por iniciativa do empregador, inclusive rescisão antecipada do contrato a termo; e as rescisões por término do contrato a termo."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admis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recisoest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1 - Aplicado para os casos onde o IC &lt; 1, de modo que o FAP será no mínimo 0,5.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=0,5+0,5*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2</w:t>
      </w:r>
      <w:r w:rsidRPr="00DD3255">
        <w:rPr>
          <w:lang w:val="pt-BR"/>
        </w:rPr>
        <w:t xml:space="preserve"> - aplicado para os casos onde a empresa obteve turnover maior do que 0,75.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&lt;1,(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3 - aplicado para os casos onde a empresa pode receber um desconto (bônus) de 0,15 em seu FAP.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1)*0,15  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4 - aplicado para o caso onde a empresa não pode obter o desconto (bônus) de 0,15.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5 - Se a empresa tem menos do que dois anos, o FAP será igual a 1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3" w:name="rat-ajustado"/>
      <w:bookmarkStart w:id="74" w:name="_Toc488936221"/>
      <w:bookmarkEnd w:id="73"/>
      <w:r w:rsidRPr="00DD3255">
        <w:rPr>
          <w:lang w:val="pt-BR"/>
        </w:rPr>
        <w:t>RAT Ajustado</w:t>
      </w:r>
      <w:bookmarkEnd w:id="7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varia entre 1 e 3, de acordo com o cnae da empresa em questão.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∈{1,2,3}</m:t>
          </m:r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DD3255">
        <w:rPr>
          <w:lang w:val="pt-BR"/>
        </w:rPr>
        <w:t xml:space="preserve"> </w:t>
      </w:r>
      <w:r w:rsidRPr="00DD3255">
        <w:rPr>
          <w:lang w:val="pt-BR"/>
        </w:rPr>
        <w:t xml:space="preserve">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DD3255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DD3255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. Observar que o RAT ajustado calculado em um determinado ano será usado no ano seguinte para o calculo da despesa.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Exemplo: </w:t>
      </w:r>
      <w:r w:rsidRPr="00DD3255">
        <w:rPr>
          <w:lang w:val="pt-BR"/>
        </w:rPr>
        <w:t>Período Base de cálculo: 2014 e 2015. Cálculo do FAP: 2016. Vigência: 2017.</w:t>
      </w:r>
    </w:p>
    <w:p w:rsidR="00AA011A" w:rsidRPr="00DD3255" w:rsidRDefault="00102EE1">
      <w:pPr>
        <w:pStyle w:val="Ttulo4"/>
        <w:rPr>
          <w:lang w:val="pt-BR"/>
        </w:rPr>
      </w:pPr>
      <w:bookmarkStart w:id="75" w:name="intangivel"/>
      <w:bookmarkStart w:id="76" w:name="_Toc488936222"/>
      <w:bookmarkEnd w:id="75"/>
      <w:r w:rsidRPr="00DD3255">
        <w:rPr>
          <w:lang w:val="pt-BR"/>
        </w:rPr>
        <w:lastRenderedPageBreak/>
        <w:t>Intangível</w:t>
      </w:r>
      <w:bookmarkEnd w:id="76"/>
    </w:p>
    <w:p w:rsidR="00AA011A" w:rsidRPr="00DD3255" w:rsidRDefault="00102EE1">
      <w:pPr>
        <w:pStyle w:val="Ttulo5"/>
        <w:rPr>
          <w:lang w:val="pt-BR"/>
        </w:rPr>
      </w:pPr>
      <w:bookmarkStart w:id="77" w:name="imagem-da-empresa-a-discutir"/>
      <w:bookmarkStart w:id="78" w:name="_Toc488936223"/>
      <w:bookmarkEnd w:id="77"/>
      <w:r w:rsidRPr="00DD3255">
        <w:rPr>
          <w:lang w:val="pt-BR"/>
        </w:rPr>
        <w:t>Imagem da Empresa (a discutir)</w:t>
      </w:r>
      <w:bookmarkEnd w:id="78"/>
    </w:p>
    <w:p w:rsidR="00AA011A" w:rsidRPr="00DD3255" w:rsidRDefault="00102EE1">
      <w:pPr>
        <w:pStyle w:val="Ttulo5"/>
        <w:rPr>
          <w:lang w:val="pt-BR"/>
        </w:rPr>
      </w:pPr>
      <w:bookmarkStart w:id="79" w:name="engajamento-e-clima-organizacional-a-dis"/>
      <w:bookmarkStart w:id="80" w:name="_Toc488936224"/>
      <w:bookmarkEnd w:id="79"/>
      <w:r w:rsidRPr="00DD3255">
        <w:rPr>
          <w:lang w:val="pt-BR"/>
        </w:rPr>
        <w:t>Engajamento e Clima organizacional (a discutir)</w:t>
      </w:r>
      <w:bookmarkEnd w:id="80"/>
    </w:p>
    <w:p w:rsidR="00AA011A" w:rsidRPr="00DD3255" w:rsidRDefault="00102EE1">
      <w:pPr>
        <w:pStyle w:val="Ttulo4"/>
        <w:rPr>
          <w:lang w:val="pt-BR"/>
        </w:rPr>
      </w:pPr>
      <w:bookmarkStart w:id="81" w:name="melhor-uso-dos-recursos"/>
      <w:bookmarkStart w:id="82" w:name="_Toc488936225"/>
      <w:bookmarkEnd w:id="81"/>
      <w:r w:rsidRPr="00DD3255">
        <w:rPr>
          <w:lang w:val="pt-BR"/>
        </w:rPr>
        <w:t>Melhor Uso dos Recursos</w:t>
      </w:r>
      <w:bookmarkEnd w:id="82"/>
    </w:p>
    <w:p w:rsidR="00AA011A" w:rsidRPr="00DD3255" w:rsidRDefault="00102EE1">
      <w:pPr>
        <w:pStyle w:val="Ttulo5"/>
        <w:rPr>
          <w:lang w:val="pt-BR"/>
        </w:rPr>
      </w:pPr>
      <w:bookmarkStart w:id="83" w:name="turnover"/>
      <w:bookmarkStart w:id="84" w:name="_Toc488936226"/>
      <w:bookmarkEnd w:id="83"/>
      <w:r w:rsidRPr="00DD3255">
        <w:rPr>
          <w:lang w:val="pt-BR"/>
        </w:rPr>
        <w:t>Turnover</w:t>
      </w:r>
      <w:bookmarkEnd w:id="8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DD3255">
        <w:rPr>
          <w:lang w:val="pt-BR"/>
        </w:rPr>
        <w:t xml:space="preserve"> serão calculadas com ba</w:t>
      </w:r>
      <w:r w:rsidRPr="00DD3255">
        <w:rPr>
          <w:lang w:val="pt-BR"/>
        </w:rPr>
        <w:t xml:space="preserve">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DD3255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85" w:name="absenteismo"/>
      <w:bookmarkStart w:id="86" w:name="_Toc488936227"/>
      <w:bookmarkEnd w:id="85"/>
      <w:r w:rsidRPr="00DD3255">
        <w:rPr>
          <w:lang w:val="pt-BR"/>
        </w:rPr>
        <w:t>Absenteísmo</w:t>
      </w:r>
      <w:bookmarkEnd w:id="8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serão </w:t>
      </w:r>
      <w:r w:rsidRPr="00DD3255">
        <w:rPr>
          <w:lang w:val="pt-BR"/>
        </w:rPr>
        <w:t xml:space="preserve">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DD3255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87" w:name="dias-de-absenteismo"/>
      <w:bookmarkStart w:id="88" w:name="_Toc488936228"/>
      <w:bookmarkEnd w:id="87"/>
      <w:r w:rsidRPr="00DD3255">
        <w:rPr>
          <w:lang w:val="pt-BR"/>
        </w:rPr>
        <w:t>Dias de Absenteísmo</w:t>
      </w:r>
      <w:bookmarkEnd w:id="8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Os dias de absenteís</w:t>
      </w:r>
      <w:r w:rsidRPr="00DD3255">
        <w:rPr>
          <w:lang w:val="pt-BR"/>
        </w:rPr>
        <w:t xml:space="preserve">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 e as faltas.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&lt;15,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</m:t>
              </m:r>
              <m:r>
                <w:rPr>
                  <w:rFonts w:ascii="Cambria Math" w:hAnsi="Cambria Math"/>
                </w:rPr>
                <m:t>&lt;15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Nfalta</m:t>
          </m:r>
        </m:oMath>
      </m:oMathPara>
    </w:p>
    <w:p w:rsidR="00AA011A" w:rsidRDefault="00102EE1">
      <w:pPr>
        <w:pStyle w:val="Ttulo5"/>
      </w:pPr>
      <w:bookmarkStart w:id="89" w:name="refugo-e-retrabalho"/>
      <w:bookmarkStart w:id="90" w:name="_Toc488936229"/>
      <w:bookmarkEnd w:id="89"/>
      <w:r>
        <w:t>Refugo e Retrabalho</w:t>
      </w:r>
      <w:bookmarkEnd w:id="90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AA011A" w:rsidRDefault="00102EE1">
      <w:pPr>
        <w:pStyle w:val="Ttulo5"/>
      </w:pPr>
      <w:bookmarkStart w:id="91" w:name="mp-insumos-equipamentos-operacao"/>
      <w:bookmarkStart w:id="92" w:name="_Toc488936230"/>
      <w:bookmarkEnd w:id="91"/>
      <w:r>
        <w:t>M</w:t>
      </w:r>
      <w:r>
        <w:t>P, Insumos, Equipamentos Operação</w:t>
      </w:r>
      <w:bookmarkEnd w:id="92"/>
    </w:p>
    <w:p w:rsidR="00AA011A" w:rsidRDefault="00102EE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93" w:name="qualidade-a-discutir"/>
      <w:bookmarkStart w:id="94" w:name="_Toc488936231"/>
      <w:bookmarkEnd w:id="93"/>
      <w:r w:rsidRPr="00DD3255">
        <w:rPr>
          <w:lang w:val="pt-BR"/>
        </w:rPr>
        <w:t>Qualidade (a discutir)</w:t>
      </w:r>
      <w:bookmarkEnd w:id="94"/>
    </w:p>
    <w:p w:rsidR="00AA011A" w:rsidRPr="00DD3255" w:rsidRDefault="00102EE1">
      <w:pPr>
        <w:pStyle w:val="Ttulo5"/>
        <w:rPr>
          <w:lang w:val="pt-BR"/>
        </w:rPr>
      </w:pPr>
      <w:bookmarkStart w:id="95" w:name="produtividade-a-discutir"/>
      <w:bookmarkStart w:id="96" w:name="_Toc488936232"/>
      <w:bookmarkEnd w:id="95"/>
      <w:r w:rsidRPr="00DD3255">
        <w:rPr>
          <w:lang w:val="pt-BR"/>
        </w:rPr>
        <w:t>Produtividade (a discutir)</w:t>
      </w:r>
      <w:bookmarkEnd w:id="96"/>
    </w:p>
    <w:sectPr w:rsidR="00AA011A" w:rsidRPr="00DD3255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EE1" w:rsidRDefault="00102EE1">
      <w:pPr>
        <w:spacing w:after="0" w:line="240" w:lineRule="auto"/>
      </w:pPr>
      <w:r>
        <w:separator/>
      </w:r>
    </w:p>
  </w:endnote>
  <w:endnote w:type="continuationSeparator" w:id="0">
    <w:p w:rsidR="00102EE1" w:rsidRDefault="0010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393568"/>
      <w:docPartObj>
        <w:docPartGallery w:val="Page Numbers (Bottom of Page)"/>
        <w:docPartUnique/>
      </w:docPartObj>
    </w:sdtPr>
    <w:sdtContent>
      <w:p w:rsidR="00DD3255" w:rsidRDefault="00DD32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44A" w:rsidRPr="00E9444A">
          <w:rPr>
            <w:noProof/>
            <w:lang w:val="pt-BR"/>
          </w:rPr>
          <w:t>6</w:t>
        </w:r>
        <w:r>
          <w:fldChar w:fldCharType="end"/>
        </w:r>
      </w:p>
    </w:sdtContent>
  </w:sdt>
  <w:p w:rsidR="00DD3255" w:rsidRDefault="00DD32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EE1" w:rsidRDefault="00102EE1">
      <w:r>
        <w:separator/>
      </w:r>
    </w:p>
  </w:footnote>
  <w:footnote w:type="continuationSeparator" w:id="0">
    <w:p w:rsidR="00102EE1" w:rsidRDefault="0010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AC382"/>
    <w:multiLevelType w:val="multilevel"/>
    <w:tmpl w:val="1E529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E85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B7B5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UzNTc0MDA3MLYwMbFQ0lEKTi0uzszPAykwrAUAyZ1HwywAAAA="/>
  </w:docVars>
  <w:rsids>
    <w:rsidRoot w:val="00590D07"/>
    <w:rsid w:val="00011C8B"/>
    <w:rsid w:val="00102EE1"/>
    <w:rsid w:val="004E29B3"/>
    <w:rsid w:val="00590D07"/>
    <w:rsid w:val="00784D58"/>
    <w:rsid w:val="008D6863"/>
    <w:rsid w:val="00AA011A"/>
    <w:rsid w:val="00B86B75"/>
    <w:rsid w:val="00BC48D5"/>
    <w:rsid w:val="00C36279"/>
    <w:rsid w:val="00DD3255"/>
    <w:rsid w:val="00E315A3"/>
    <w:rsid w:val="00E94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3F22"/>
  <w15:docId w15:val="{615031A0-BF24-4FBF-B086-B132F0E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44A"/>
  </w:style>
  <w:style w:type="paragraph" w:styleId="Ttulo1">
    <w:name w:val="heading 1"/>
    <w:basedOn w:val="Normal"/>
    <w:next w:val="Normal"/>
    <w:link w:val="Ttulo1Char"/>
    <w:uiPriority w:val="9"/>
    <w:qFormat/>
    <w:rsid w:val="00E9444A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44A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44A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9444A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9444A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9444A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9444A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9444A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9444A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E944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44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9444A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444A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7Char">
    <w:name w:val="Título 7 Char"/>
    <w:basedOn w:val="Fontepargpadro"/>
    <w:link w:val="Ttulo7"/>
    <w:uiPriority w:val="9"/>
    <w:rsid w:val="00E9444A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E9444A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E9444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DD32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D325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D325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D3255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E9444A"/>
    <w:pPr>
      <w:tabs>
        <w:tab w:val="left" w:pos="1991"/>
        <w:tab w:val="right" w:leader="dot" w:pos="8828"/>
      </w:tabs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DD3255"/>
    <w:pPr>
      <w:spacing w:after="100"/>
      <w:ind w:left="1200"/>
    </w:pPr>
  </w:style>
  <w:style w:type="paragraph" w:styleId="Cabealho">
    <w:name w:val="header"/>
    <w:basedOn w:val="Normal"/>
    <w:link w:val="CabealhoChar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DD3255"/>
  </w:style>
  <w:style w:type="paragraph" w:styleId="Rodap">
    <w:name w:val="footer"/>
    <w:basedOn w:val="Normal"/>
    <w:link w:val="RodapChar"/>
    <w:uiPriority w:val="99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D3255"/>
  </w:style>
  <w:style w:type="character" w:customStyle="1" w:styleId="Ttulo1Char">
    <w:name w:val="Título 1 Char"/>
    <w:basedOn w:val="Fontepargpadro"/>
    <w:link w:val="Ttulo1"/>
    <w:uiPriority w:val="9"/>
    <w:rsid w:val="00E944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94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944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9444A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E944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944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9444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E9444A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9444A"/>
    <w:rPr>
      <w:i/>
      <w:iCs/>
      <w:color w:val="auto"/>
    </w:rPr>
  </w:style>
  <w:style w:type="paragraph" w:styleId="SemEspaamento">
    <w:name w:val="No Spacing"/>
    <w:uiPriority w:val="1"/>
    <w:qFormat/>
    <w:rsid w:val="00E9444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444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4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44A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E9444A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9444A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9444A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9444A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E9444A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8139-DB6A-497C-8710-CA28D4F8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2553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CBR</vt:lpstr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GMAP | UNISINOS</dc:creator>
  <cp:lastModifiedBy>Pedro Lima</cp:lastModifiedBy>
  <cp:revision>3</cp:revision>
  <dcterms:created xsi:type="dcterms:W3CDTF">2017-07-27T19:27:00Z</dcterms:created>
  <dcterms:modified xsi:type="dcterms:W3CDTF">2017-07-27T19:29:00Z</dcterms:modified>
</cp:coreProperties>
</file>