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word/_rels/header1.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Autospacing="1" w:afterAutospacing="1"/>
        <w:jc w:val="both"/>
        <w:rPr/>
      </w:pPr>
      <w:r>
        <w:rPr>
          <w:rFonts w:eastAsia="Tahoma" w:cs="Tahoma" w:ascii="Tahoma" w:hAnsi="Tahoma"/>
          <w:b/>
          <w:bCs/>
          <w:color w:val="2F5496" w:themeColor="accent5" w:themeShade="bf"/>
        </w:rPr>
        <w:t xml:space="preserve">PETIÇÃO PADRÃO </w:t>
      </w:r>
      <w:r>
        <w:rPr>
          <w:rFonts w:eastAsia="Tahoma" w:cs="Tahoma" w:ascii="Tahoma" w:hAnsi="Tahoma"/>
          <w:b/>
          <w:bCs/>
          <w:i/>
          <w:iCs/>
          <w:color w:val="2F5496" w:themeColor="accent5" w:themeShade="bf"/>
          <w:highlight w:val="yellow"/>
        </w:rPr>
        <w:t xml:space="preserve">(excluir antes do protocolo) </w:t>
      </w:r>
      <w:r>
        <w:rPr>
          <w:rFonts w:eastAsia="Tahoma" w:cs="Tahoma" w:ascii="Tahoma" w:hAnsi="Tahoma"/>
          <w:b/>
          <w:bCs/>
          <w:color w:val="2F5496" w:themeColor="accent5" w:themeShade="bf"/>
        </w:rPr>
        <w:t xml:space="preserve">– utilizar este modelo quando a entrevista domiciliar for exigida indevidamente (a) para a atualização cadastral de família unipessoal já beneficiária do Bolsa Família ou para a inscrição ou atualização cadastral relacionada ao BPC, até 1º/7/2027; ou (b) de família enquadrada em grupo excepcional (art. 1º, I a IX, da IN SAGICAD/MDS nº 20/2026, ou art. 10, § 2º, da Portaria MDS nº 897/2023), inclusive para nova inclusão no Bolsa Família. </w:t>
      </w:r>
    </w:p>
    <w:p>
      <w:pPr>
        <w:pStyle w:val="Normal"/>
        <w:spacing w:beforeAutospacing="1" w:afterAutospacing="1"/>
        <w:jc w:val="both"/>
        <w:rPr/>
      </w:pPr>
      <w:r>
        <w:rPr>
          <w:rFonts w:eastAsia="Tahoma" w:cs="Tahoma" w:ascii="Tahoma" w:hAnsi="Tahoma"/>
          <w:b/>
          <w:bCs/>
          <w:color w:val="2F5496" w:themeColor="accent5" w:themeShade="bf"/>
        </w:rPr>
        <w:t>Este modelo NÃO se aplica à nova inclusão de família unipessoal fora dos grupos excepcionais, hipótese em que a entrevista continua exigível e deve ser utilizada a petição padrão sobre o limite de 16% (art. 12-A da Lei nº 14.601/2023; Temas 379 da TNU e 1.472 do STF). Suprimir os réus, os trechos alternativos e as notas que não se aplicarem ao caso.</w:t>
      </w:r>
    </w:p>
    <w:p>
      <w:pPr>
        <w:pStyle w:val="Normal"/>
        <w:spacing w:beforeAutospacing="1" w:afterAutospacing="1"/>
        <w:jc w:val="center"/>
        <w:rPr>
          <w:rFonts w:ascii="Tahoma" w:hAnsi="Tahoma" w:eastAsia="Tahoma" w:cs="Tahoma"/>
          <w:b/>
          <w:b/>
          <w:bCs/>
          <w:i/>
          <w:i/>
          <w:iCs/>
          <w:color w:val="2F5496" w:themeColor="accent5" w:themeShade="bf"/>
          <w:highlight w:val="yellow"/>
        </w:rPr>
      </w:pPr>
      <w:r>
        <w:rPr/>
      </w:r>
    </w:p>
    <w:p>
      <w:pPr>
        <w:pStyle w:val="Normal"/>
        <w:spacing w:lineRule="auto" w:line="360" w:before="240" w:after="240"/>
        <w:jc w:val="both"/>
        <w:rPr/>
      </w:pPr>
      <w:r>
        <w:rPr>
          <w:rFonts w:eastAsia="Tahoma" w:cs="Tahoma" w:ascii="Tahoma" w:hAnsi="Tahoma"/>
          <w:b/>
          <w:bCs/>
          <w:color w:val="2F5496" w:themeColor="accent5" w:themeShade="bf"/>
        </w:rPr>
        <w:t>AO JUÍZO DA __ª VARA DO JUIZADO ESPECIAL FEDERAL CÍVEL DA SUBSEÇÃO JUDICIÁRIA DE ________________</w:t>
      </w:r>
    </w:p>
    <w:p>
      <w:pPr>
        <w:pStyle w:val="Normal"/>
        <w:spacing w:lineRule="auto" w:line="360" w:before="0" w:after="240"/>
        <w:jc w:val="both"/>
        <w:rPr>
          <w:rFonts w:ascii="Tahoma" w:hAnsi="Tahoma" w:eastAsia="Tahoma" w:cs="Tahoma"/>
          <w:b/>
          <w:b/>
          <w:bCs/>
          <w:color w:val="2F5496" w:themeColor="accent5" w:themeShade="bf"/>
        </w:rPr>
      </w:pPr>
      <w:r>
        <w:rPr/>
      </w:r>
    </w:p>
    <w:p>
      <w:pPr>
        <w:pStyle w:val="Normal"/>
        <w:spacing w:lineRule="auto" w:line="360" w:before="0" w:after="240"/>
        <w:jc w:val="both"/>
        <w:rPr/>
      </w:pPr>
      <w:r>
        <w:rPr>
          <w:rFonts w:eastAsia="Tahoma" w:cs="Tahoma" w:ascii="Tahoma" w:hAnsi="Tahoma"/>
          <w:b/>
          <w:bCs/>
          <w:color w:val="2F5496" w:themeColor="accent5" w:themeShade="bf"/>
        </w:rPr>
        <w:t>NOME DO/A ASSISTIDO/A</w:t>
      </w:r>
      <w:r>
        <w:rPr>
          <w:rFonts w:eastAsia="Tahoma" w:cs="Tahoma" w:ascii="Tahoma" w:hAnsi="Tahoma"/>
          <w:color w:val="2F5496" w:themeColor="accent5" w:themeShade="bf"/>
        </w:rPr>
        <w:t xml:space="preserve">, qualificação, assistido/a pela </w:t>
      </w:r>
      <w:r>
        <w:rPr>
          <w:rFonts w:eastAsia="Tahoma" w:cs="Tahoma" w:ascii="Tahoma" w:hAnsi="Tahoma"/>
          <w:b/>
          <w:bCs/>
          <w:color w:val="2F5496" w:themeColor="accent5" w:themeShade="bf"/>
        </w:rPr>
        <w:t>DEFENSORIA PÚBLICA DA UNIÃO</w:t>
      </w:r>
      <w:r>
        <w:rPr>
          <w:rFonts w:eastAsia="Tahoma" w:cs="Tahoma" w:ascii="Tahoma" w:hAnsi="Tahoma"/>
          <w:color w:val="2F5496" w:themeColor="accent5" w:themeShade="bf"/>
        </w:rPr>
        <w:t xml:space="preserve">, por meio de seu/sua representante abaixo assinado/a, nos termos da LC nº 80/1994, vem ajuizar </w:t>
      </w:r>
      <w:r>
        <w:rPr>
          <w:rFonts w:eastAsia="Tahoma" w:cs="Tahoma" w:ascii="Tahoma" w:hAnsi="Tahoma"/>
          <w:b/>
          <w:bCs/>
          <w:color w:val="2F5496" w:themeColor="accent5" w:themeShade="bf"/>
        </w:rPr>
        <w:t>AÇÃO DE OBRIGAÇÃO DE FAZER, COM PEDIDO DE TUTELA DE URGÊNCIA</w:t>
      </w:r>
      <w:r>
        <w:rPr>
          <w:rFonts w:eastAsia="Tahoma" w:cs="Tahoma" w:ascii="Tahoma" w:hAnsi="Tahoma"/>
          <w:color w:val="2F5496" w:themeColor="accent5" w:themeShade="bf"/>
        </w:rPr>
        <w:t xml:space="preserve">, em face da </w:t>
      </w:r>
      <w:r>
        <w:rPr>
          <w:rFonts w:eastAsia="Tahoma" w:cs="Tahoma" w:ascii="Tahoma" w:hAnsi="Tahoma"/>
          <w:b/>
          <w:bCs/>
          <w:color w:val="2F5496" w:themeColor="accent5" w:themeShade="bf"/>
        </w:rPr>
        <w:t>UNIÃO FEDERAL</w:t>
      </w:r>
      <w:r>
        <w:rPr>
          <w:rFonts w:eastAsia="Tahoma" w:cs="Tahoma" w:ascii="Tahoma" w:hAnsi="Tahoma"/>
          <w:color w:val="2F5496" w:themeColor="accent5" w:themeShade="bf"/>
        </w:rPr>
        <w:t xml:space="preserve"> </w:t>
      </w:r>
      <w:r>
        <w:rPr>
          <w:rFonts w:eastAsia="Tahoma" w:cs="Tahoma" w:ascii="Tahoma" w:hAnsi="Tahoma"/>
          <w:b/>
          <w:bCs/>
          <w:color w:val="2F5496" w:themeColor="accent5" w:themeShade="bf"/>
          <w:highlight w:val="yellow"/>
        </w:rPr>
        <w:t>[, do MUNICÍPIO DE ______ (casos de Bolsa Família e CadÚnico)] [e do INSTITUTO NACIONAL DO SEGURO SOCIAL – INSS (casos de BPC)]</w:t>
      </w:r>
      <w:r>
        <w:rPr>
          <w:rFonts w:eastAsia="Tahoma" w:cs="Tahoma" w:ascii="Tahoma" w:hAnsi="Tahoma"/>
          <w:color w:val="2F5496" w:themeColor="accent5" w:themeShade="bf"/>
        </w:rPr>
        <w:t>, por meio de suas procuradorias, com endereço conhecido por este juízo, pelas razões de fato e de direito a seguir.</w:t>
      </w:r>
    </w:p>
    <w:p>
      <w:pPr>
        <w:pStyle w:val="Normal"/>
        <w:keepNext w:val="true"/>
        <w:spacing w:lineRule="auto" w:line="360" w:before="240" w:after="240"/>
        <w:jc w:val="both"/>
        <w:rPr/>
      </w:pPr>
      <w:r>
        <w:rPr>
          <w:rFonts w:eastAsia="Tahoma" w:cs="Tahoma" w:ascii="Tahoma" w:hAnsi="Tahoma"/>
          <w:b/>
          <w:bCs/>
          <w:i/>
          <w:iCs/>
          <w:color w:val="2F5496" w:themeColor="accent5" w:themeShade="bf"/>
        </w:rPr>
        <w:t>I.  GRATUIDADE DE JUSTIÇA</w:t>
      </w:r>
    </w:p>
    <w:p>
      <w:pPr>
        <w:pStyle w:val="Normal"/>
        <w:spacing w:lineRule="auto" w:line="360" w:before="0" w:after="240"/>
        <w:ind w:firstLine="850"/>
        <w:jc w:val="both"/>
        <w:rPr/>
      </w:pPr>
      <w:r>
        <w:rPr>
          <w:rFonts w:eastAsia="Tahoma" w:cs="Tahoma" w:ascii="Tahoma" w:hAnsi="Tahoma"/>
          <w:color w:val="2F5496" w:themeColor="accent5" w:themeShade="bf"/>
        </w:rPr>
        <w:t>Inicialmente, a parte autora requer a concessão dos benefícios da justiça gratuita, com base no art. 98 do Código de Processo Civil e no art. 5º, inciso LXXIV, da Constituição Federal, por não possuir meios de arcar com as despesas processuais sem prejuízo do sustento próprio.</w:t>
      </w:r>
    </w:p>
    <w:p>
      <w:pPr>
        <w:pStyle w:val="Normal"/>
        <w:keepNext w:val="true"/>
        <w:spacing w:lineRule="auto" w:line="360" w:before="240" w:after="240"/>
        <w:jc w:val="both"/>
        <w:rPr/>
      </w:pPr>
      <w:r>
        <w:rPr>
          <w:rFonts w:eastAsia="Tahoma" w:cs="Tahoma" w:ascii="Tahoma" w:hAnsi="Tahoma"/>
          <w:b/>
          <w:bCs/>
          <w:i/>
          <w:iCs/>
          <w:color w:val="2F5496" w:themeColor="accent5" w:themeShade="bf"/>
        </w:rPr>
        <w:t>II.  DA LEGITIMIDADE PASSIVA</w:t>
      </w:r>
    </w:p>
    <w:p>
      <w:pPr>
        <w:pStyle w:val="Normal"/>
        <w:spacing w:lineRule="auto" w:line="360" w:before="0" w:after="240"/>
        <w:ind w:firstLine="850"/>
        <w:jc w:val="both"/>
        <w:rPr/>
      </w:pPr>
      <w:r>
        <w:rPr>
          <w:rFonts w:eastAsia="Tahoma" w:cs="Tahoma" w:ascii="Tahoma" w:hAnsi="Tahoma"/>
          <w:color w:val="2F5496" w:themeColor="accent5" w:themeShade="bf"/>
        </w:rPr>
        <w:t xml:space="preserve">A execução e a gestão do Programa Bolsa Família (PBF) são públicas e governamentais e ocorrem de forma descentralizada, por meio da conjugação de esforços entre os entes federativos (art. 12 da Lei nº 14.601/2023). À União, por meio do Ministério do Desenvolvimento e Assistência Social, Família e Combate à Fome (MDS), compete a coordenação e o gerenciamento do Programa e a edição das normas que disciplinam o Cadastro Único para Programas Sociais do Governo Federal (CadÚnico), entre elas as que fixam os prazos e as exceções da entrevista domiciliar (Portaria MDS nº 1.145/2025, alterada pela Portaria MDS nº 1.199/2026; Instrução Normativa SAGICAD/MDS nº 20/2026, alterada pela IN nº 22/2026). A União é, ainda, signatária do Acordo MDS/INSS/DPU nº 4/2026, que fundamenta o pedido. </w:t>
      </w:r>
    </w:p>
    <w:p>
      <w:pPr>
        <w:pStyle w:val="Normal"/>
        <w:spacing w:lineRule="auto" w:line="360" w:before="0" w:after="240"/>
        <w:ind w:firstLine="850"/>
        <w:jc w:val="both"/>
        <w:rPr/>
      </w:pPr>
      <w:r>
        <w:rPr>
          <w:rFonts w:eastAsia="Tahoma" w:cs="Tahoma" w:ascii="Tahoma" w:hAnsi="Tahoma"/>
          <w:b/>
          <w:bCs/>
          <w:color w:val="2F5496" w:themeColor="accent5" w:themeShade="bf"/>
          <w:highlight w:val="yellow"/>
        </w:rPr>
        <w:t>[Casos de Bolsa Família e CadÚnico:]</w:t>
      </w:r>
      <w:r>
        <w:rPr>
          <w:rFonts w:eastAsia="Tahoma" w:cs="Tahoma" w:ascii="Tahoma" w:hAnsi="Tahoma"/>
          <w:color w:val="2F5496" w:themeColor="accent5" w:themeShade="bf"/>
        </w:rPr>
        <w:t xml:space="preserve"> Ao Município cabe identificar, cadastrar e manter atualizados no CadÚnico os registros das famílias em situação de pobreza (art. 4º, II, do Decreto nº 12.064/2024) e executar a entrevista domiciliar das famílias unipessoais, nos termos do art. 2º, § 3º, da Lei nº 15.077/2024. Por isso, é parte legítima para figurar no polo passivo, em litisconsórcio com a União.</w:t>
      </w:r>
    </w:p>
    <w:p>
      <w:pPr>
        <w:pStyle w:val="Normal"/>
        <w:spacing w:lineRule="auto" w:line="360" w:before="0" w:after="240"/>
        <w:ind w:firstLine="850"/>
        <w:jc w:val="both"/>
        <w:rPr/>
      </w:pPr>
      <w:r>
        <w:rPr>
          <w:rFonts w:eastAsia="Tahoma" w:cs="Tahoma" w:ascii="Tahoma" w:hAnsi="Tahoma"/>
          <w:b/>
          <w:bCs/>
          <w:color w:val="2F5496" w:themeColor="accent5" w:themeShade="bf"/>
          <w:highlight w:val="yellow"/>
        </w:rPr>
        <w:t>[Casos de BPC:]</w:t>
      </w:r>
      <w:r>
        <w:rPr>
          <w:rFonts w:eastAsia="Tahoma" w:cs="Tahoma" w:ascii="Tahoma" w:hAnsi="Tahoma"/>
          <w:color w:val="2F5496" w:themeColor="accent5" w:themeShade="bf"/>
        </w:rPr>
        <w:t xml:space="preserve"> O INSS, autarquia federal responsável pelo processamento do requerimento e pela manutenção do Benefício de Prestação Continuada (BPC), também subscreveu o Acordo nº 4/2026. Como a inscrição no CadÚnico é requisito para a concessão e a manutenção do BPC (art. 20, § 12, da Lei nº 8.742/1993), o INSS é parte legítima para figurar no polo passivo.</w:t>
      </w:r>
    </w:p>
    <w:p>
      <w:pPr>
        <w:pStyle w:val="Normal"/>
        <w:keepNext w:val="true"/>
        <w:spacing w:lineRule="auto" w:line="360" w:before="240" w:after="240"/>
        <w:jc w:val="both"/>
        <w:rPr/>
      </w:pPr>
      <w:r>
        <w:rPr>
          <w:rFonts w:eastAsia="Tahoma" w:cs="Tahoma" w:ascii="Tahoma" w:hAnsi="Tahoma"/>
          <w:b/>
          <w:bCs/>
          <w:i/>
          <w:iCs/>
          <w:color w:val="2F5496" w:themeColor="accent5" w:themeShade="bf"/>
        </w:rPr>
        <w:t>III.  BREVE RESUMO DOS FATOS</w:t>
      </w:r>
    </w:p>
    <w:p>
      <w:pPr>
        <w:pStyle w:val="Normal"/>
        <w:spacing w:lineRule="auto" w:line="360" w:before="0" w:after="240"/>
        <w:ind w:firstLine="850"/>
        <w:jc w:val="both"/>
        <w:rPr>
          <w:rFonts w:ascii="Tahoma" w:hAnsi="Tahoma" w:cs="Tahoma"/>
          <w:color w:val="2F5496" w:themeColor="accent5" w:themeShade="bf"/>
        </w:rPr>
      </w:pPr>
      <w:r>
        <w:rPr>
          <w:rFonts w:eastAsia="Tahoma" w:cs="Tahoma" w:ascii="Tahoma" w:hAnsi="Tahoma"/>
          <w:color w:val="2F5496" w:themeColor="accent5" w:themeShade="bf"/>
        </w:rPr>
        <w:t xml:space="preserve">A parte autora integra </w:t>
      </w:r>
      <w:r>
        <w:rPr>
          <w:rFonts w:eastAsia="Tahoma" w:cs="Tahoma" w:ascii="Tahoma" w:hAnsi="Tahoma"/>
          <w:b/>
          <w:bCs/>
          <w:color w:val="2F5496" w:themeColor="accent5" w:themeShade="bf"/>
          <w:highlight w:val="yellow"/>
        </w:rPr>
        <w:t>[família unipessoal já beneficiária do Programa Bolsa Família / grupo familiar requerente ou beneficiário do Benefício de Prestação Continuada – BPC / família enquadrada em grupo populacional excepcional – descrever]</w:t>
      </w:r>
      <w:r>
        <w:rPr>
          <w:rFonts w:eastAsia="Tahoma" w:cs="Tahoma" w:ascii="Tahoma" w:hAnsi="Tahoma"/>
          <w:color w:val="2F5496" w:themeColor="accent5" w:themeShade="bf"/>
          <w:highlight w:val="yellow"/>
        </w:rPr>
        <w:t xml:space="preserve">, e necessita </w:t>
      </w:r>
      <w:r>
        <w:rPr>
          <w:rFonts w:eastAsia="Tahoma" w:cs="Tahoma" w:ascii="Tahoma" w:hAnsi="Tahoma"/>
          <w:b/>
          <w:bCs/>
          <w:color w:val="2F5496" w:themeColor="accent5" w:themeShade="bf"/>
          <w:highlight w:val="yellow"/>
        </w:rPr>
        <w:t>[atualizar o Cadastro Único / dar prosseguimento ao requerimento de concessão ou manutenção do benefício]</w:t>
      </w:r>
      <w:r>
        <w:rPr>
          <w:rFonts w:eastAsia="Tahoma" w:cs="Tahoma" w:ascii="Tahoma" w:hAnsi="Tahoma"/>
          <w:color w:val="2F5496" w:themeColor="accent5" w:themeShade="bf"/>
          <w:highlight w:val="yellow"/>
        </w:rPr>
        <w:t xml:space="preserve">, conforme </w:t>
      </w:r>
      <w:r>
        <w:rPr>
          <w:rFonts w:eastAsia="Tahoma" w:cs="Tahoma" w:ascii="Tahoma" w:hAnsi="Tahoma"/>
          <w:b/>
          <w:bCs/>
          <w:color w:val="2F5496" w:themeColor="accent5" w:themeShade="bf"/>
          <w:highlight w:val="yellow"/>
        </w:rPr>
        <w:t>[protocolo, extrato do CadÚnico, carta de exigências, comunicado de bloqueio/cancelamento — doc. anexo]</w:t>
      </w:r>
      <w:r>
        <w:rPr>
          <w:rFonts w:eastAsia="Tahoma" w:cs="Tahoma" w:ascii="Tahoma" w:hAnsi="Tahoma"/>
          <w:color w:val="2F5496" w:themeColor="accent5" w:themeShade="bf"/>
          <w:highlight w:val="white"/>
        </w:rPr>
        <w:t>.</w:t>
      </w:r>
    </w:p>
    <w:p>
      <w:pPr>
        <w:pStyle w:val="Normal"/>
        <w:spacing w:lineRule="auto" w:line="360" w:before="0" w:after="240"/>
        <w:ind w:firstLine="850"/>
        <w:jc w:val="both"/>
        <w:rPr>
          <w:rFonts w:ascii="Tahoma" w:hAnsi="Tahoma" w:cs="Tahoma"/>
          <w:color w:val="2F5496" w:themeColor="accent5" w:themeShade="bf"/>
        </w:rPr>
      </w:pPr>
      <w:r>
        <w:rPr>
          <w:rFonts w:eastAsia="Tahoma" w:cs="Tahoma" w:ascii="Tahoma" w:hAnsi="Tahoma"/>
          <w:color w:val="2F5496" w:themeColor="accent5" w:themeShade="bf"/>
        </w:rPr>
        <w:t xml:space="preserve">Ocorre que o órgão gestor do Cadastro Único condicionou a atualização/inclusão cadastral e, por consequência, a concessão ou manutenção do benefício, à realização de </w:t>
      </w:r>
      <w:r>
        <w:rPr>
          <w:rFonts w:eastAsia="Tahoma" w:cs="Tahoma" w:ascii="Tahoma" w:hAnsi="Tahoma"/>
          <w:i/>
          <w:iCs/>
          <w:color w:val="2F5496" w:themeColor="accent5" w:themeShade="bf"/>
        </w:rPr>
        <w:t>entrevista/visita domiciliar</w:t>
      </w:r>
      <w:r>
        <w:rPr>
          <w:rFonts w:eastAsia="Tahoma" w:cs="Tahoma" w:ascii="Tahoma" w:hAnsi="Tahoma"/>
          <w:color w:val="2F5496" w:themeColor="accent5" w:themeShade="bf"/>
        </w:rPr>
        <w:t>, exigência que, no caso concreto, é indevida, conforme se demonstrará a seguir.</w:t>
      </w:r>
    </w:p>
    <w:p>
      <w:pPr>
        <w:pStyle w:val="Normal"/>
        <w:spacing w:lineRule="auto" w:line="360" w:before="0" w:after="240"/>
        <w:ind w:firstLine="850"/>
        <w:jc w:val="both"/>
        <w:rPr>
          <w:rFonts w:ascii="Tahoma" w:hAnsi="Tahoma" w:cs="Tahoma"/>
          <w:color w:val="2F5496" w:themeColor="accent5" w:themeShade="bf"/>
        </w:rPr>
      </w:pPr>
      <w:r>
        <w:rPr>
          <w:rFonts w:eastAsia="Tahoma" w:cs="Tahoma" w:ascii="Tahoma" w:hAnsi="Tahoma"/>
          <w:color w:val="2F5496" w:themeColor="accent5" w:themeShade="bf"/>
        </w:rPr>
        <w:t xml:space="preserve">Seguindo a orientação da Defensoria Pública da União, a parte autora compareceu ao CRAS ou ao posto de atendimento do Cadastro Único do Município de </w:t>
      </w:r>
      <w:r>
        <w:rPr>
          <w:rFonts w:eastAsia="Tahoma" w:cs="Tahoma" w:ascii="Tahoma" w:hAnsi="Tahoma"/>
          <w:b/>
          <w:bCs/>
          <w:color w:val="2F5496" w:themeColor="accent5" w:themeShade="bf"/>
          <w:highlight w:val="yellow"/>
        </w:rPr>
        <w:t>[______]</w:t>
      </w:r>
      <w:r>
        <w:rPr>
          <w:rFonts w:eastAsia="Tahoma" w:cs="Tahoma" w:ascii="Tahoma" w:hAnsi="Tahoma"/>
          <w:color w:val="2F5496" w:themeColor="accent5" w:themeShade="bf"/>
        </w:rPr>
        <w:t xml:space="preserve">, em </w:t>
      </w:r>
      <w:r>
        <w:rPr>
          <w:rFonts w:eastAsia="Tahoma" w:cs="Tahoma" w:ascii="Tahoma" w:hAnsi="Tahoma"/>
          <w:b/>
          <w:bCs/>
          <w:color w:val="2F5496" w:themeColor="accent5" w:themeShade="bf"/>
          <w:highlight w:val="yellow"/>
        </w:rPr>
        <w:t>[data]</w:t>
      </w:r>
      <w:r>
        <w:rPr>
          <w:rFonts w:eastAsia="Tahoma" w:cs="Tahoma" w:ascii="Tahoma" w:hAnsi="Tahoma"/>
          <w:color w:val="2F5496" w:themeColor="accent5" w:themeShade="bf"/>
        </w:rPr>
        <w:t xml:space="preserve">, e atualizou o cadastro presencialmente, conforme comprovante anexo. </w:t>
      </w:r>
      <w:r>
        <w:rPr>
          <w:rFonts w:eastAsia="Tahoma" w:cs="Tahoma" w:ascii="Tahoma" w:hAnsi="Tahoma"/>
          <w:b/>
          <w:bCs/>
          <w:color w:val="2F5496" w:themeColor="accent5" w:themeShade="bf"/>
          <w:highlight w:val="yellow"/>
        </w:rPr>
        <w:t>[A Defensoria Pública da União expediu, ainda, o Ofício nº ____, em __/__/__, requerendo o processamento do pedido sem a exigência da entrevista domiciliar, o qual não foi respondido / foi respondido nos seguintes termos: ______.]</w:t>
      </w:r>
      <w:r>
        <w:rPr>
          <w:rFonts w:eastAsia="Tahoma" w:cs="Tahoma" w:ascii="Tahoma" w:hAnsi="Tahoma"/>
          <w:color w:val="2F5496" w:themeColor="accent5" w:themeShade="bf"/>
        </w:rPr>
        <w:t xml:space="preserve"> Mesmo assim, a pendência referente à visita domiciliar persiste, o que torna necessário o ajuizamento da presente ação.</w:t>
      </w:r>
    </w:p>
    <w:p>
      <w:pPr>
        <w:pStyle w:val="Normal"/>
        <w:keepNext w:val="true"/>
        <w:spacing w:lineRule="auto" w:line="360" w:before="240" w:after="240"/>
        <w:jc w:val="both"/>
        <w:rPr/>
      </w:pPr>
      <w:r>
        <w:rPr>
          <w:rFonts w:eastAsia="Tahoma" w:cs="Tahoma" w:ascii="Tahoma" w:hAnsi="Tahoma"/>
          <w:b/>
          <w:bCs/>
          <w:i/>
          <w:iCs/>
          <w:color w:val="2F5496" w:themeColor="accent5" w:themeShade="bf"/>
        </w:rPr>
        <w:t>IV.  DO DIREITO</w:t>
      </w:r>
    </w:p>
    <w:p>
      <w:pPr>
        <w:pStyle w:val="Normal"/>
        <w:keepNext w:val="true"/>
        <w:spacing w:lineRule="auto" w:line="360" w:before="120" w:after="240"/>
        <w:jc w:val="both"/>
        <w:rPr/>
      </w:pPr>
      <w:r>
        <w:rPr>
          <w:rFonts w:eastAsia="Tahoma" w:cs="Tahoma" w:ascii="Tahoma" w:hAnsi="Tahoma"/>
          <w:b/>
          <w:bCs/>
          <w:color w:val="2F5496" w:themeColor="accent5" w:themeShade="bf"/>
        </w:rPr>
        <w:t>IV.1.  Do regramento da entrevista domiciliar de famílias unipessoais: prazos e exceções definidos pelo Poder Executivo federal</w:t>
      </w:r>
    </w:p>
    <w:p>
      <w:pPr>
        <w:pStyle w:val="Normal"/>
        <w:spacing w:lineRule="auto" w:line="360" w:before="0" w:after="240"/>
        <w:ind w:firstLine="850"/>
        <w:jc w:val="both"/>
        <w:rPr/>
      </w:pPr>
      <w:r>
        <w:rPr>
          <w:rFonts w:eastAsia="Tahoma" w:cs="Tahoma" w:ascii="Tahoma" w:hAnsi="Tahoma"/>
          <w:color w:val="2F5496" w:themeColor="accent5" w:themeShade="bf"/>
        </w:rPr>
        <w:t xml:space="preserve">O art. 2º, § 3º, da Lei nº 15.077/2024 determinou que, para a concessão ou a manutenção dos benefícios federais de transferência de renda que utilizam o CadÚnico, a inscrição ou a atualização cadastral de famílias unipessoais deve ser feita no domicílio, mas </w:t>
      </w:r>
      <w:r>
        <w:rPr>
          <w:rFonts w:eastAsia="Tahoma" w:cs="Tahoma" w:ascii="Tahoma" w:hAnsi="Tahoma"/>
          <w:b/>
          <w:bCs/>
          <w:color w:val="2F5496" w:themeColor="accent5" w:themeShade="bf"/>
        </w:rPr>
        <w:t>“conforme prazos e exceções estabelecidos em ato do Poder Executivo federal”</w:t>
      </w:r>
      <w:r>
        <w:rPr>
          <w:rFonts w:eastAsia="Tahoma" w:cs="Tahoma" w:ascii="Tahoma" w:hAnsi="Tahoma"/>
          <w:color w:val="2F5496" w:themeColor="accent5" w:themeShade="bf"/>
        </w:rPr>
        <w:t>:</w:t>
      </w:r>
    </w:p>
    <w:p>
      <w:pPr>
        <w:pStyle w:val="Normal"/>
        <w:spacing w:lineRule="auto" w:line="240" w:before="0" w:after="200"/>
        <w:ind w:left="2268" w:hanging="0"/>
        <w:jc w:val="both"/>
        <w:rPr/>
      </w:pPr>
      <w:r>
        <w:rPr>
          <w:rFonts w:eastAsia="Tahoma" w:cs="Tahoma" w:ascii="Tahoma" w:hAnsi="Tahoma"/>
          <w:color w:val="2F5496" w:themeColor="accent5" w:themeShade="bf"/>
          <w:sz w:val="20"/>
          <w:szCs w:val="20"/>
        </w:rPr>
        <w:t>Art. 2º (...)</w:t>
      </w:r>
    </w:p>
    <w:p>
      <w:pPr>
        <w:pStyle w:val="Normal"/>
        <w:spacing w:lineRule="auto" w:line="240" w:before="0" w:after="200"/>
        <w:ind w:left="2268" w:hanging="0"/>
        <w:jc w:val="both"/>
        <w:rPr/>
      </w:pPr>
      <w:r>
        <w:rPr>
          <w:rFonts w:eastAsia="Tahoma" w:cs="Tahoma" w:ascii="Tahoma" w:hAnsi="Tahoma"/>
          <w:color w:val="2F5496" w:themeColor="accent5" w:themeShade="bf"/>
          <w:sz w:val="20"/>
          <w:szCs w:val="20"/>
        </w:rPr>
        <w:t xml:space="preserve">§ 3º Para fins de concessão ou manutenção dos benefícios de que trata o </w:t>
      </w:r>
      <w:r>
        <w:rPr>
          <w:rFonts w:eastAsia="Tahoma" w:cs="Tahoma" w:ascii="Tahoma" w:hAnsi="Tahoma"/>
          <w:i/>
          <w:iCs/>
          <w:color w:val="2F5496" w:themeColor="accent5" w:themeShade="bf"/>
          <w:sz w:val="20"/>
          <w:szCs w:val="20"/>
        </w:rPr>
        <w:t>caput</w:t>
      </w:r>
      <w:r>
        <w:rPr>
          <w:rFonts w:eastAsia="Tahoma" w:cs="Tahoma" w:ascii="Tahoma" w:hAnsi="Tahoma"/>
          <w:color w:val="2F5496" w:themeColor="accent5" w:themeShade="bf"/>
          <w:sz w:val="20"/>
          <w:szCs w:val="20"/>
        </w:rPr>
        <w:t xml:space="preserve"> deste artigo a famílias compostas de 1 (uma) só pessoa ou a indivíduos que residem sem parentes, a inscrição ou a atualização do CadÚnico deverá ser feita no domicílio de residência da pessoa, conforme prazos e exceções estabelecidos em ato do Poder Executivo federal.</w:t>
      </w:r>
    </w:p>
    <w:p>
      <w:pPr>
        <w:pStyle w:val="Normal"/>
        <w:spacing w:lineRule="auto" w:line="360" w:before="0" w:after="240"/>
        <w:ind w:firstLine="850"/>
        <w:jc w:val="both"/>
        <w:rPr/>
      </w:pPr>
      <w:r>
        <w:rPr>
          <w:rFonts w:eastAsia="Tahoma" w:cs="Tahoma" w:ascii="Tahoma" w:hAnsi="Tahoma"/>
          <w:color w:val="2F5496" w:themeColor="accent5" w:themeShade="bf"/>
        </w:rPr>
        <w:t xml:space="preserve">A própria lei, portanto, remeteu ao Poder Executivo federal a definição do momento em que a exigência se torna obrigatória e das situações em que ela não se aplica. Esses prazos e essas exceções foram regulamentados pela Portaria MDS nº 1.145/2025, com a redação da Portaria MDS nº 1.199/2026, e pela IN SAGICAD/MDS nº 20/2026, com a redação da IN SAGICAD/MDS nº 22/2026, e vinculam a Administração Pública, nos termos do princípio da legalidade (art. 37, </w:t>
      </w:r>
      <w:r>
        <w:rPr>
          <w:rFonts w:eastAsia="Tahoma" w:cs="Tahoma" w:ascii="Tahoma" w:hAnsi="Tahoma"/>
          <w:i/>
          <w:iCs/>
          <w:color w:val="2F5496" w:themeColor="accent5" w:themeShade="bf"/>
        </w:rPr>
        <w:t>caput</w:t>
      </w:r>
      <w:r>
        <w:rPr>
          <w:rFonts w:eastAsia="Tahoma" w:cs="Tahoma" w:ascii="Tahoma" w:hAnsi="Tahoma"/>
          <w:color w:val="2F5496" w:themeColor="accent5" w:themeShade="bf"/>
        </w:rPr>
        <w:t>, da Constituição Federal).</w:t>
      </w:r>
    </w:p>
    <w:p>
      <w:pPr>
        <w:pStyle w:val="Normal"/>
        <w:spacing w:lineRule="auto" w:line="360" w:before="0" w:after="240"/>
        <w:ind w:firstLine="850"/>
        <w:jc w:val="both"/>
        <w:rPr/>
      </w:pPr>
      <w:r>
        <w:rPr>
          <w:rFonts w:eastAsia="Tahoma" w:cs="Tahoma" w:ascii="Tahoma" w:hAnsi="Tahoma"/>
          <w:color w:val="2F5496" w:themeColor="accent5" w:themeShade="bf"/>
        </w:rPr>
        <w:t xml:space="preserve">No âmbito do Bolsa Família, o art. 18, § 3º, do Decreto nº 12.064/2024 (incluído pelo Decreto nº 12.417/2025) e o art. 10, § 1º, da Portaria MDS nº 897/2023 (com a redação da Portaria MDS nº 1.070/2025) tratam exclusivamente do </w:t>
      </w:r>
      <w:r>
        <w:rPr>
          <w:rFonts w:eastAsia="Tahoma" w:cs="Tahoma" w:ascii="Tahoma" w:hAnsi="Tahoma"/>
          <w:b/>
          <w:bCs/>
          <w:color w:val="2F5496" w:themeColor="accent5" w:themeShade="bf"/>
        </w:rPr>
        <w:t>ingresso</w:t>
      </w:r>
      <w:r>
        <w:rPr>
          <w:rFonts w:eastAsia="Tahoma" w:cs="Tahoma" w:ascii="Tahoma" w:hAnsi="Tahoma"/>
          <w:color w:val="2F5496" w:themeColor="accent5" w:themeShade="bf"/>
        </w:rPr>
        <w:t xml:space="preserve"> no Programa:</w:t>
      </w:r>
    </w:p>
    <w:p>
      <w:pPr>
        <w:pStyle w:val="Normal"/>
        <w:spacing w:lineRule="auto" w:line="240" w:before="0" w:after="200"/>
        <w:ind w:left="2268" w:hanging="0"/>
        <w:jc w:val="both"/>
        <w:rPr/>
      </w:pPr>
      <w:r>
        <w:rPr>
          <w:rFonts w:eastAsia="Tahoma" w:cs="Tahoma" w:ascii="Tahoma" w:hAnsi="Tahoma"/>
          <w:color w:val="2F5496" w:themeColor="accent5" w:themeShade="bf"/>
          <w:sz w:val="20"/>
          <w:szCs w:val="20"/>
        </w:rPr>
        <w:t>Art. 18 (...)</w:t>
      </w:r>
    </w:p>
    <w:p>
      <w:pPr>
        <w:pStyle w:val="Normal"/>
        <w:spacing w:lineRule="auto" w:line="240" w:before="0" w:after="200"/>
        <w:ind w:left="2268" w:hanging="0"/>
        <w:jc w:val="both"/>
        <w:rPr/>
      </w:pPr>
      <w:r>
        <w:rPr>
          <w:rFonts w:eastAsia="Tahoma" w:cs="Tahoma" w:ascii="Tahoma" w:hAnsi="Tahoma"/>
          <w:color w:val="2F5496" w:themeColor="accent5" w:themeShade="bf"/>
          <w:sz w:val="20"/>
          <w:szCs w:val="20"/>
        </w:rPr>
        <w:t>§ 3º As famílias compostas de uma só pessoa sem inscrição ou atualização cadastral realizada por meio de entrevista em domicílio não poderão ingressar no Programa Bolsa Família enquanto não forem realizadas essas ações.</w:t>
      </w:r>
    </w:p>
    <w:p>
      <w:pPr>
        <w:pStyle w:val="Normal"/>
        <w:spacing w:lineRule="auto" w:line="360" w:before="0" w:after="240"/>
        <w:ind w:firstLine="850"/>
        <w:jc w:val="both"/>
        <w:rPr/>
      </w:pPr>
      <w:r>
        <w:rPr>
          <w:rFonts w:eastAsia="Tahoma" w:cs="Tahoma" w:ascii="Tahoma" w:hAnsi="Tahoma"/>
          <w:color w:val="2F5496" w:themeColor="accent5" w:themeShade="bf"/>
        </w:rPr>
        <w:t>Essas normas não autorizam, portanto, o bloqueio nem o cancelamento do benefício de família unipessoal já beneficiária pela mera ausência de entrevista domiciliar, tampouco o indeferimento de pedido de BPC por esse motivo.</w:t>
      </w:r>
    </w:p>
    <w:p>
      <w:pPr>
        <w:pStyle w:val="Normal"/>
        <w:keepNext w:val="true"/>
        <w:spacing w:lineRule="auto" w:line="360" w:before="120" w:after="240"/>
        <w:jc w:val="both"/>
        <w:rPr/>
      </w:pPr>
      <w:r>
        <w:rPr>
          <w:rFonts w:eastAsia="Tahoma" w:cs="Tahoma" w:ascii="Tahoma" w:hAnsi="Tahoma"/>
          <w:b/>
          <w:bCs/>
          <w:color w:val="2F5496" w:themeColor="accent5" w:themeShade="bf"/>
        </w:rPr>
        <w:t xml:space="preserve">IV.2.  Da dispensa temporária da entrevista domiciliar, até 1º de julho de 2027: atualização cadastral e manutenção do Bolsa Família e inscrição ou atualização cadastral </w:t>
      </w:r>
      <w:r>
        <w:rPr>
          <w:rFonts w:eastAsia="Tahoma" w:cs="Tahoma" w:ascii="Tahoma" w:hAnsi="Tahoma"/>
          <w:b/>
          <w:bCs/>
          <w:color w:val="2F5496" w:themeColor="accent5" w:themeShade="bf"/>
        </w:rPr>
        <w:t>para o</w:t>
      </w:r>
      <w:r>
        <w:rPr>
          <w:rFonts w:eastAsia="Tahoma" w:cs="Tahoma" w:ascii="Tahoma" w:hAnsi="Tahoma"/>
          <w:b/>
          <w:bCs/>
          <w:color w:val="2F5496" w:themeColor="accent5" w:themeShade="bf"/>
        </w:rPr>
        <w:t xml:space="preserve"> BPC</w:t>
      </w:r>
    </w:p>
    <w:p>
      <w:pPr>
        <w:pStyle w:val="Normal"/>
        <w:spacing w:lineRule="auto" w:line="360" w:before="0" w:after="240"/>
        <w:ind w:firstLine="850"/>
        <w:jc w:val="both"/>
        <w:rPr/>
      </w:pPr>
      <w:r>
        <w:rPr>
          <w:rFonts w:eastAsia="Tahoma" w:cs="Tahoma" w:ascii="Tahoma" w:hAnsi="Tahoma"/>
          <w:color w:val="2F5496" w:themeColor="accent5" w:themeShade="bf"/>
        </w:rPr>
        <w:t>O Acordo MDS/INSS/DPU nº 4/2026 foi firmado entre a Defensoria Pública da União, o MDS e o INSS na Ação Civil Pública nº 5002171-51.2026.4.03.6000, em trâmite na 4ª Vara Federal de Campo Grande/MS. A ação foi ajuizada porque muitos Municípios não dispunham de equipes suficientes para realizar todas as entrevistas domiciliares exigidas, de modo que famílias unipessoais vulneráveis ficavam impedidas de acessar ou de manter o Bolsa Família e o BPC sem terem dado causa ao atraso.</w:t>
      </w:r>
    </w:p>
    <w:p>
      <w:pPr>
        <w:pStyle w:val="Normal"/>
        <w:spacing w:lineRule="auto" w:line="360" w:before="0" w:after="240"/>
        <w:ind w:firstLine="850"/>
        <w:jc w:val="both"/>
        <w:rPr/>
      </w:pPr>
      <w:r>
        <w:rPr>
          <w:rFonts w:eastAsia="Tahoma" w:cs="Tahoma" w:ascii="Tahoma" w:hAnsi="Tahoma"/>
          <w:color w:val="2F5496" w:themeColor="accent5" w:themeShade="bf"/>
        </w:rPr>
        <w:t>O acordo foi homologado por sentença de 14/07/2026 (ID 593558199), com resolução do mérito (art. 487, III, “b”, do CPC), à qual se atribuiu eficácia de coisa julgada coletiva em âmbito nacional (art. 16 da Lei nº 7.347/1985, em sua redação original, repristinada pelo Supremo Tribunal Federal no Tema 1.075 da repercussão geral, e art. 103, III, do Código de Defesa do Consumidor). Dessa forma, vincula o MDS e o INSS e produz efeitos sobre a gestão descentralizada do CadÚnico, que é executada pelos Municípios.</w:t>
      </w:r>
    </w:p>
    <w:p>
      <w:pPr>
        <w:pStyle w:val="Normal"/>
        <w:spacing w:lineRule="auto" w:line="360" w:before="0" w:after="240"/>
        <w:ind w:firstLine="850"/>
        <w:jc w:val="both"/>
        <w:rPr/>
      </w:pPr>
      <w:r>
        <w:rPr>
          <w:rFonts w:eastAsia="Tahoma" w:cs="Tahoma" w:ascii="Tahoma" w:hAnsi="Tahoma"/>
          <w:color w:val="2F5496" w:themeColor="accent5" w:themeShade="bf"/>
        </w:rPr>
        <w:t xml:space="preserve">Nos termos da Cláusula Terceira, itens I e II, do Acordo, </w:t>
      </w:r>
      <w:r>
        <w:rPr>
          <w:rFonts w:eastAsia="Tahoma" w:cs="Tahoma" w:ascii="Tahoma" w:hAnsi="Tahoma"/>
          <w:b/>
          <w:bCs/>
          <w:color w:val="2F5496" w:themeColor="accent5" w:themeShade="bf"/>
        </w:rPr>
        <w:t>até 1º de julho de 2027 não se exige a entrevista domiciliar para a inscrição ou a atualização cadastral relacionada ao BPC e para a manutenção do Bolsa Família</w:t>
      </w:r>
      <w:r>
        <w:rPr>
          <w:rFonts w:eastAsia="Tahoma" w:cs="Tahoma" w:ascii="Tahoma" w:hAnsi="Tahoma"/>
          <w:color w:val="2F5496" w:themeColor="accent5" w:themeShade="bf"/>
        </w:rPr>
        <w:t>, podendo a atualização cadastral ser realizada presencialmente nos postos de atendimento do Cadastro Único (Cláusula Terceira, § 1º). A ausência da visita domiciliar, por si só, não pode impedir a concessão ou a manutenção do BPC nem gerar bloqueio ou cancelamento do Bolsa Família. Além disso, a pendência não pode ser oposta à família, que não lhe deu causa (Cláusula Primeira, parágrafo único).</w:t>
      </w:r>
    </w:p>
    <w:p>
      <w:pPr>
        <w:pStyle w:val="Normal"/>
        <w:spacing w:lineRule="auto" w:line="360" w:before="0" w:after="240"/>
        <w:ind w:firstLine="850"/>
        <w:jc w:val="both"/>
        <w:rPr/>
      </w:pPr>
      <w:r>
        <w:rPr>
          <w:rFonts w:eastAsia="Tahoma" w:cs="Tahoma" w:ascii="Tahoma" w:hAnsi="Tahoma"/>
          <w:color w:val="2F5496" w:themeColor="accent5" w:themeShade="bf"/>
        </w:rPr>
        <w:t>Em cumprimento ao Acordo, o MDS editou a Portaria nº 1.199, de 15/07/2026, que alterou a Portaria MDS nº 1.145/2025 e fixou em 1º de julho de 2027 o termo inicial da exigibilidade da entrevista domiciliar:</w:t>
      </w:r>
    </w:p>
    <w:p>
      <w:pPr>
        <w:pStyle w:val="Normal"/>
        <w:spacing w:lineRule="auto" w:line="240" w:before="0" w:after="200"/>
        <w:ind w:left="2268" w:hanging="0"/>
        <w:jc w:val="both"/>
        <w:rPr/>
      </w:pPr>
      <w:r>
        <w:rPr>
          <w:rFonts w:eastAsia="Tahoma" w:cs="Tahoma" w:ascii="Tahoma" w:hAnsi="Tahoma"/>
          <w:color w:val="2F5496" w:themeColor="accent5" w:themeShade="bf"/>
          <w:sz w:val="20"/>
          <w:szCs w:val="20"/>
        </w:rPr>
        <w:t>Art. 2º A partir de 1º de julho de 2027, as atualizações cadastrais de famílias unipessoais beneficiárias do Programa Bolsa Família somente poderão ser realizadas no domicílio da família, ressalvadas as exceções regulamentadas pelo órgão federal gestor do CadÚnico.</w:t>
      </w:r>
    </w:p>
    <w:p>
      <w:pPr>
        <w:pStyle w:val="Normal"/>
        <w:spacing w:lineRule="auto" w:line="240" w:before="0" w:after="200"/>
        <w:ind w:left="2268" w:hanging="0"/>
        <w:jc w:val="both"/>
        <w:rPr/>
      </w:pPr>
      <w:r>
        <w:rPr>
          <w:rFonts w:eastAsia="Tahoma" w:cs="Tahoma" w:ascii="Tahoma" w:hAnsi="Tahoma"/>
          <w:color w:val="2F5496" w:themeColor="accent5" w:themeShade="bf"/>
          <w:sz w:val="20"/>
          <w:szCs w:val="20"/>
        </w:rPr>
        <w:t>Art. 2º-A A entrevista domiciliar passará a ser obrigatória para a inclusão ou atualização cadastral de requerentes ou beneficiários do Benefício de Prestação Continuada - BPC a partir de 1º de julho de 2027, ressalvadas as exceções regulamentadas pelo órgão federal gestor do CadÚnico.</w:t>
      </w:r>
    </w:p>
    <w:p>
      <w:pPr>
        <w:pStyle w:val="Normal"/>
        <w:spacing w:lineRule="auto" w:line="360" w:before="0" w:after="240"/>
        <w:ind w:firstLine="850"/>
        <w:jc w:val="both"/>
        <w:rPr/>
      </w:pPr>
      <w:r>
        <w:rPr>
          <w:rFonts w:eastAsia="Tahoma" w:cs="Tahoma" w:ascii="Tahoma" w:hAnsi="Tahoma"/>
          <w:color w:val="2F5496" w:themeColor="accent5" w:themeShade="bf"/>
        </w:rPr>
        <w:t xml:space="preserve">A IN SAGICAD/MDS nº 20/2026, por sua vez, subordina a obrigatoriedade da entrevista domiciliar das famílias unipessoais aos “prazos e às disposições” da Portaria MDS nº 1.145/2025, alterada pela Portaria MDS nº 1.199/2026 (art. 1º, § 2º, com a redação da IN SAGICAD/MDS nº 22/2026). </w:t>
      </w:r>
    </w:p>
    <w:p>
      <w:pPr>
        <w:pStyle w:val="Normal"/>
        <w:spacing w:lineRule="auto" w:line="360" w:before="0" w:after="240"/>
        <w:ind w:firstLine="850"/>
        <w:jc w:val="both"/>
        <w:rPr/>
      </w:pPr>
      <w:r>
        <w:rPr>
          <w:rFonts w:eastAsia="Tahoma" w:cs="Tahoma" w:ascii="Tahoma" w:hAnsi="Tahoma"/>
          <w:b/>
          <w:bCs/>
          <w:color w:val="2F5496" w:themeColor="accent5" w:themeShade="bf"/>
        </w:rPr>
        <w:t>Assim, antes de 1º de julho de 2027, a entrevista domiciliar não é exigível para a atualização cadastral de família unipessoal beneficiária do Bolsa Família nem para a inscrição ou a atualização cadastral de requerente ou beneficiário do BPC. A exigência, nesse período, é ilegal e viola o Acordo homologado judicialmente e as normas editadas para cumpri-lo.</w:t>
      </w:r>
    </w:p>
    <w:p>
      <w:pPr>
        <w:pStyle w:val="Normal"/>
        <w:spacing w:lineRule="auto" w:line="360" w:before="0" w:after="240"/>
        <w:ind w:firstLine="850"/>
        <w:jc w:val="both"/>
        <w:rPr/>
      </w:pPr>
      <w:r>
        <w:rPr>
          <w:rFonts w:eastAsia="Tahoma" w:cs="Tahoma" w:ascii="Tahoma" w:hAnsi="Tahoma"/>
          <w:color w:val="2F5496" w:themeColor="accent5" w:themeShade="bf"/>
        </w:rPr>
        <w:t xml:space="preserve">No caso concreto, a parte autora </w:t>
      </w:r>
      <w:r>
        <w:rPr>
          <w:rFonts w:eastAsia="Tahoma" w:cs="Tahoma" w:ascii="Tahoma" w:hAnsi="Tahoma"/>
          <w:b/>
          <w:bCs/>
          <w:color w:val="2F5496" w:themeColor="accent5" w:themeShade="bf"/>
          <w:highlight w:val="yellow"/>
        </w:rPr>
        <w:t>[é família unipessoal já beneficiária do Bolsa Família e busca a atualização cadastral para manter o benefício / é requerente ou beneficiária do BPC e busca a inscrição ou a atualização cadastral – especificar]</w:t>
      </w:r>
      <w:r>
        <w:rPr>
          <w:rFonts w:eastAsia="Tahoma" w:cs="Tahoma" w:ascii="Tahoma" w:hAnsi="Tahoma"/>
          <w:color w:val="2F5496" w:themeColor="accent5" w:themeShade="bf"/>
        </w:rPr>
        <w:t>,  de modo que a exigência de entrevista domiciliar viola frontalmente o referido acordo e a portaria que lhe dá suporte, configurando exigência ilegal e obstáculo indevido ao acesso a direito social de natureza alimentar.</w:t>
      </w:r>
    </w:p>
    <w:p>
      <w:pPr>
        <w:pStyle w:val="Normal"/>
        <w:spacing w:lineRule="auto" w:line="360" w:before="0" w:after="240"/>
        <w:ind w:firstLine="850"/>
        <w:jc w:val="both"/>
        <w:rPr/>
      </w:pPr>
      <w:r>
        <w:rPr>
          <w:rFonts w:eastAsia="Tahoma" w:cs="Tahoma" w:ascii="Tahoma" w:hAnsi="Tahoma"/>
          <w:b/>
          <w:bCs/>
          <w:color w:val="2F5496" w:themeColor="accent5" w:themeShade="bf"/>
          <w:highlight w:val="yellow"/>
        </w:rPr>
        <w:t>[Caso seja invocado o limite de 16% de famílias unipessoais por Município:]</w:t>
      </w:r>
      <w:r>
        <w:rPr>
          <w:rFonts w:eastAsia="Tahoma" w:cs="Tahoma" w:ascii="Tahoma" w:hAnsi="Tahoma"/>
          <w:color w:val="2F5496" w:themeColor="accent5" w:themeShade="bf"/>
        </w:rPr>
        <w:t xml:space="preserve"> o percentual previsto no art. 6º, §§ 2º e 3º, da Portaria MDS nº 897/2023 diz respeito ao </w:t>
      </w:r>
      <w:r>
        <w:rPr>
          <w:rFonts w:eastAsia="Tahoma" w:cs="Tahoma" w:ascii="Tahoma" w:hAnsi="Tahoma"/>
          <w:b/>
          <w:bCs/>
          <w:color w:val="2F5496" w:themeColor="accent5" w:themeShade="bf"/>
        </w:rPr>
        <w:t>ingresso</w:t>
      </w:r>
      <w:r>
        <w:rPr>
          <w:rFonts w:eastAsia="Tahoma" w:cs="Tahoma" w:ascii="Tahoma" w:hAnsi="Tahoma"/>
          <w:color w:val="2F5496" w:themeColor="accent5" w:themeShade="bf"/>
        </w:rPr>
        <w:t xml:space="preserve"> de novas famílias unipessoais no Programa. </w:t>
      </w:r>
      <w:r>
        <w:rPr>
          <w:rFonts w:eastAsia="Tahoma" w:cs="Tahoma" w:ascii="Tahoma" w:hAnsi="Tahoma"/>
          <w:color w:val="2F5496" w:themeColor="accent5" w:themeShade="bf"/>
        </w:rPr>
        <w:t>Isso, somado às normas acima indicadas, impede a sua aplicação a</w:t>
      </w:r>
      <w:r>
        <w:rPr>
          <w:rFonts w:eastAsia="Tahoma" w:cs="Tahoma" w:ascii="Tahoma" w:hAnsi="Tahoma"/>
          <w:color w:val="2F5496" w:themeColor="accent5" w:themeShade="bf"/>
        </w:rPr>
        <w:t xml:space="preserve"> família já beneficiária, que pleiteia apenas a manutenção do benefício.</w:t>
      </w:r>
    </w:p>
    <w:p>
      <w:pPr>
        <w:pStyle w:val="Normal"/>
        <w:keepNext w:val="true"/>
        <w:spacing w:lineRule="auto" w:line="360" w:before="120" w:after="240"/>
        <w:jc w:val="both"/>
        <w:rPr/>
      </w:pPr>
      <w:r>
        <w:rPr>
          <w:rFonts w:eastAsia="Tahoma" w:cs="Tahoma" w:ascii="Tahoma" w:hAnsi="Tahoma"/>
          <w:b/>
          <w:bCs/>
          <w:color w:val="2F5496" w:themeColor="accent5" w:themeShade="bf"/>
        </w:rPr>
        <w:t>IV.3.  Da dispensa da entrevista domiciliar independentemente de prazo: grupos excepcionais do art. 1º da IN SAGICAD/MDS nº 20/2026 e do art. 10, § 2º, da Portaria MDS nº 897/2023</w:t>
      </w:r>
    </w:p>
    <w:p>
      <w:pPr>
        <w:pStyle w:val="Normal"/>
        <w:spacing w:lineRule="auto" w:line="360" w:before="0" w:after="240"/>
        <w:ind w:firstLine="850"/>
        <w:jc w:val="both"/>
        <w:rPr/>
      </w:pPr>
      <w:r>
        <w:rPr>
          <w:rFonts w:eastAsia="Tahoma" w:cs="Tahoma" w:ascii="Tahoma" w:hAnsi="Tahoma"/>
          <w:color w:val="2F5496" w:themeColor="accent5" w:themeShade="bf"/>
        </w:rPr>
        <w:t xml:space="preserve">Independentemente do prazo de 1º de julho de 2027, a IN SAGICAD/MDS nº 20/2026 dispensa a entrevista domiciliar, </w:t>
      </w:r>
      <w:r>
        <w:rPr>
          <w:rFonts w:eastAsia="Tahoma" w:cs="Tahoma" w:ascii="Tahoma" w:hAnsi="Tahoma"/>
          <w:b/>
          <w:bCs/>
          <w:color w:val="2F5496" w:themeColor="accent5" w:themeShade="bf"/>
        </w:rPr>
        <w:t>tanto na inscrição quanto na atualização cadastral,</w:t>
      </w:r>
      <w:r>
        <w:rPr>
          <w:rFonts w:eastAsia="Tahoma" w:cs="Tahoma" w:ascii="Tahoma" w:hAnsi="Tahoma"/>
          <w:color w:val="2F5496" w:themeColor="accent5" w:themeShade="bf"/>
        </w:rPr>
        <w:t xml:space="preserve"> das famílias que se enquadrem em situações excepcionais, qualquer que seja a composição familiar. Eis a redação do art. 1º, dada pela IN SAGICAD/MDS nº 22/2026:</w:t>
      </w:r>
    </w:p>
    <w:p>
      <w:pPr>
        <w:pStyle w:val="Normal"/>
        <w:spacing w:lineRule="auto" w:line="240" w:before="0" w:after="200"/>
        <w:ind w:left="2268" w:hanging="0"/>
        <w:jc w:val="both"/>
        <w:rPr/>
      </w:pPr>
      <w:r>
        <w:rPr>
          <w:rFonts w:eastAsia="Tahoma" w:cs="Tahoma" w:ascii="Tahoma" w:hAnsi="Tahoma"/>
          <w:color w:val="2F5496" w:themeColor="accent5" w:themeShade="bf"/>
          <w:sz w:val="20"/>
          <w:szCs w:val="20"/>
        </w:rPr>
        <w:t>Art. 1º Para fins de inscrição ou atualização cadastral de famílias no CadÚnico, não será exigida entrevista em domicílio às famílias que se enquadrem em uma das seguintes situações excepcionais, independentemente de sua composição familiar:</w:t>
      </w:r>
    </w:p>
    <w:p>
      <w:pPr>
        <w:pStyle w:val="Normal"/>
        <w:spacing w:lineRule="auto" w:line="240" w:before="0" w:after="200"/>
        <w:ind w:left="2268" w:hanging="0"/>
        <w:jc w:val="both"/>
        <w:rPr/>
      </w:pPr>
      <w:r>
        <w:rPr>
          <w:rFonts w:eastAsia="Tahoma" w:cs="Tahoma" w:ascii="Tahoma" w:hAnsi="Tahoma"/>
          <w:color w:val="2F5496" w:themeColor="accent5" w:themeShade="bf"/>
          <w:sz w:val="20"/>
          <w:szCs w:val="20"/>
        </w:rPr>
        <w:t>I - o domicílio se encontrar em área de violência;</w:t>
      </w:r>
    </w:p>
    <w:p>
      <w:pPr>
        <w:pStyle w:val="Normal"/>
        <w:spacing w:lineRule="auto" w:line="240" w:before="0" w:after="200"/>
        <w:ind w:left="2268" w:hanging="0"/>
        <w:jc w:val="both"/>
        <w:rPr/>
      </w:pPr>
      <w:r>
        <w:rPr>
          <w:rFonts w:eastAsia="Tahoma" w:cs="Tahoma" w:ascii="Tahoma" w:hAnsi="Tahoma"/>
          <w:color w:val="2F5496" w:themeColor="accent5" w:themeShade="bf"/>
          <w:sz w:val="20"/>
          <w:szCs w:val="20"/>
        </w:rPr>
        <w:t>II - o domicílio se encontrar em localidade de difícil acesso;</w:t>
      </w:r>
    </w:p>
    <w:p>
      <w:pPr>
        <w:pStyle w:val="Normal"/>
        <w:spacing w:lineRule="auto" w:line="240" w:before="0" w:after="200"/>
        <w:ind w:left="2268" w:hanging="0"/>
        <w:jc w:val="both"/>
        <w:rPr/>
      </w:pPr>
      <w:r>
        <w:rPr>
          <w:rFonts w:eastAsia="Tahoma" w:cs="Tahoma" w:ascii="Tahoma" w:hAnsi="Tahoma"/>
          <w:color w:val="2F5496" w:themeColor="accent5" w:themeShade="bf"/>
          <w:sz w:val="20"/>
          <w:szCs w:val="20"/>
        </w:rPr>
        <w:t>III - o município estiver sofrendo alguma situação de calamidade, emergência ou desastre;</w:t>
      </w:r>
    </w:p>
    <w:p>
      <w:pPr>
        <w:pStyle w:val="Normal"/>
        <w:spacing w:lineRule="auto" w:line="240" w:before="0" w:after="200"/>
        <w:ind w:left="2268" w:hanging="0"/>
        <w:jc w:val="both"/>
        <w:rPr/>
      </w:pPr>
      <w:r>
        <w:rPr>
          <w:rFonts w:eastAsia="Tahoma" w:cs="Tahoma" w:ascii="Tahoma" w:hAnsi="Tahoma"/>
          <w:color w:val="2F5496" w:themeColor="accent5" w:themeShade="bf"/>
          <w:sz w:val="20"/>
          <w:szCs w:val="20"/>
        </w:rPr>
        <w:t>IV - família incluída em programa de proteção ou medida protetiva;</w:t>
      </w:r>
    </w:p>
    <w:p>
      <w:pPr>
        <w:pStyle w:val="Normal"/>
        <w:spacing w:lineRule="auto" w:line="240" w:before="0" w:after="200"/>
        <w:ind w:left="2268" w:hanging="0"/>
        <w:jc w:val="both"/>
        <w:rPr/>
      </w:pPr>
      <w:r>
        <w:rPr>
          <w:rFonts w:eastAsia="Tahoma" w:cs="Tahoma" w:ascii="Tahoma" w:hAnsi="Tahoma"/>
          <w:color w:val="2F5496" w:themeColor="accent5" w:themeShade="bf"/>
          <w:sz w:val="20"/>
          <w:szCs w:val="20"/>
        </w:rPr>
        <w:t>V - família em situação de rua;</w:t>
      </w:r>
    </w:p>
    <w:p>
      <w:pPr>
        <w:pStyle w:val="Normal"/>
        <w:spacing w:lineRule="auto" w:line="240" w:before="0" w:after="200"/>
        <w:ind w:left="2268" w:hanging="0"/>
        <w:jc w:val="both"/>
        <w:rPr/>
      </w:pPr>
      <w:r>
        <w:rPr>
          <w:rFonts w:eastAsia="Tahoma" w:cs="Tahoma" w:ascii="Tahoma" w:hAnsi="Tahoma"/>
          <w:color w:val="2F5496" w:themeColor="accent5" w:themeShade="bf"/>
          <w:sz w:val="20"/>
          <w:szCs w:val="20"/>
        </w:rPr>
        <w:t>VI - família indígena;</w:t>
      </w:r>
    </w:p>
    <w:p>
      <w:pPr>
        <w:pStyle w:val="Normal"/>
        <w:spacing w:lineRule="auto" w:line="240" w:before="0" w:after="200"/>
        <w:ind w:left="2268" w:hanging="0"/>
        <w:jc w:val="both"/>
        <w:rPr/>
      </w:pPr>
      <w:r>
        <w:rPr>
          <w:rFonts w:eastAsia="Tahoma" w:cs="Tahoma" w:ascii="Tahoma" w:hAnsi="Tahoma"/>
          <w:color w:val="2F5496" w:themeColor="accent5" w:themeShade="bf"/>
          <w:sz w:val="20"/>
          <w:szCs w:val="20"/>
        </w:rPr>
        <w:t>VII - família quilombola;</w:t>
      </w:r>
    </w:p>
    <w:p>
      <w:pPr>
        <w:pStyle w:val="Normal"/>
        <w:spacing w:lineRule="auto" w:line="240" w:before="0" w:after="200"/>
        <w:ind w:left="2268" w:hanging="0"/>
        <w:jc w:val="both"/>
        <w:rPr/>
      </w:pPr>
      <w:r>
        <w:rPr>
          <w:rFonts w:eastAsia="Tahoma" w:cs="Tahoma" w:ascii="Tahoma" w:hAnsi="Tahoma"/>
          <w:color w:val="2F5496" w:themeColor="accent5" w:themeShade="bf"/>
          <w:sz w:val="20"/>
          <w:szCs w:val="20"/>
        </w:rPr>
        <w:t>VIII - família em domicílio coletivo; e</w:t>
      </w:r>
    </w:p>
    <w:p>
      <w:pPr>
        <w:pStyle w:val="Normal"/>
        <w:spacing w:lineRule="auto" w:line="240" w:before="0" w:after="200"/>
        <w:ind w:left="2268" w:hanging="0"/>
        <w:jc w:val="both"/>
        <w:rPr/>
      </w:pPr>
      <w:r>
        <w:rPr>
          <w:rFonts w:eastAsia="Tahoma" w:cs="Tahoma" w:ascii="Tahoma" w:hAnsi="Tahoma"/>
          <w:color w:val="2F5496" w:themeColor="accent5" w:themeShade="bf"/>
          <w:sz w:val="20"/>
          <w:szCs w:val="20"/>
        </w:rPr>
        <w:t>IX – famílias dos outros segmentos populacionais identificados como Grupos Populacionais Tradicionais e Específicos – GPTE, conforme definição constante das normas do CadÚnico.</w:t>
      </w:r>
    </w:p>
    <w:p>
      <w:pPr>
        <w:pStyle w:val="Normal"/>
        <w:spacing w:lineRule="auto" w:line="360" w:before="0" w:after="240"/>
        <w:ind w:firstLine="850"/>
        <w:jc w:val="both"/>
        <w:rPr/>
      </w:pPr>
      <w:r>
        <w:rPr>
          <w:rFonts w:eastAsia="Tahoma" w:cs="Tahoma" w:ascii="Tahoma" w:hAnsi="Tahoma"/>
          <w:color w:val="2F5496" w:themeColor="accent5" w:themeShade="bf"/>
        </w:rPr>
        <w:t xml:space="preserve">O art. 2º da mesma Instrução Normativa determina que os programas e benefícios federais que utilizam o CadÚnico observem os marcadores dessas situações, registrados nos campos específicos do cadastro, e o art. 1º, § 3º, prevê que essas famílias realizem a inscrição ou a atualização cadastral nos postos e unidades de atendimento ou em mutirões promovidos pela gestão local. A dispensa alcança, inclusive, a </w:t>
      </w:r>
      <w:r>
        <w:rPr>
          <w:rFonts w:eastAsia="Tahoma" w:cs="Tahoma" w:ascii="Tahoma" w:hAnsi="Tahoma"/>
          <w:b/>
          <w:bCs/>
          <w:color w:val="2F5496" w:themeColor="accent5" w:themeShade="bf"/>
        </w:rPr>
        <w:t>nova inclusão</w:t>
      </w:r>
      <w:r>
        <w:rPr>
          <w:rFonts w:eastAsia="Tahoma" w:cs="Tahoma" w:ascii="Tahoma" w:hAnsi="Tahoma"/>
          <w:color w:val="2F5496" w:themeColor="accent5" w:themeShade="bf"/>
        </w:rPr>
        <w:t xml:space="preserve"> no Bolsa Família: o art. 10, § 2º, da Portaria MDS nº 897/2023 (com a redação da Portaria MDS nº 1.070/2025) afasta a condição da entrevista domiciliar para o ingresso das famílias unipessoais relacionadas no art. 11 da mesma Portaria e das famílias com pessoas em situação de rua.</w:t>
      </w:r>
    </w:p>
    <w:p>
      <w:pPr>
        <w:pStyle w:val="Normal"/>
        <w:spacing w:lineRule="auto" w:line="360" w:before="0" w:after="240"/>
        <w:ind w:firstLine="850"/>
        <w:jc w:val="both"/>
        <w:rPr/>
      </w:pPr>
      <w:r>
        <w:rPr>
          <w:rFonts w:eastAsia="Tahoma" w:cs="Tahoma" w:ascii="Tahoma" w:hAnsi="Tahoma"/>
          <w:color w:val="2F5496" w:themeColor="accent5" w:themeShade="bf"/>
        </w:rPr>
        <w:t>Trata-se de exceções autorizadas pelo próprio art. 2º, § 3º, da Lei nº 15.077/2024 e ressalvadas pelos arts. 2º e 2º-A da Portaria MDS nº 1.145/2025 (com a redação da Portaria MDS nº 1.199/2026). Por isso, não se submetem ao termo de 1º de julho de 2027.</w:t>
      </w:r>
    </w:p>
    <w:p>
      <w:pPr>
        <w:pStyle w:val="Normal"/>
        <w:spacing w:lineRule="auto" w:line="360" w:before="0" w:after="240"/>
        <w:ind w:firstLine="850"/>
        <w:jc w:val="both"/>
        <w:rPr/>
      </w:pPr>
      <w:r>
        <w:rPr>
          <w:rFonts w:eastAsia="Tahoma" w:cs="Tahoma" w:ascii="Tahoma" w:hAnsi="Tahoma"/>
          <w:color w:val="2F5496" w:themeColor="accent5" w:themeShade="bf"/>
        </w:rPr>
        <w:t xml:space="preserve">No caso concreto, a parte autora integra o(s) seguinte(s) grupo(s) excepcional(is): </w:t>
      </w:r>
      <w:r>
        <w:rPr>
          <w:rFonts w:eastAsia="Tahoma" w:cs="Tahoma" w:ascii="Tahoma" w:hAnsi="Tahoma"/>
          <w:b/>
          <w:bCs/>
          <w:color w:val="2F5496" w:themeColor="accent5" w:themeShade="bf"/>
          <w:highlight w:val="yellow"/>
        </w:rPr>
        <w:t>[indicar o(s) inciso(s) do art. 1º da IN SAGICAD/MDS nº 20/2026, com a redação da IN nº 22/2026, ou a hipótese do art. 10, § 2º, da Portaria MDS nº 897/2023, e descrever os elementos fáticos que a caracterizam]</w:t>
      </w:r>
      <w:r>
        <w:rPr>
          <w:rFonts w:eastAsia="Tahoma" w:cs="Tahoma" w:ascii="Tahoma" w:hAnsi="Tahoma"/>
          <w:color w:val="2F5496" w:themeColor="accent5" w:themeShade="bf"/>
        </w:rPr>
        <w:t xml:space="preserve">, conforme </w:t>
      </w:r>
      <w:r>
        <w:rPr>
          <w:rFonts w:eastAsia="Tahoma" w:cs="Tahoma" w:ascii="Tahoma" w:hAnsi="Tahoma"/>
          <w:b/>
          <w:bCs/>
          <w:color w:val="2F5496" w:themeColor="accent5" w:themeShade="bf"/>
          <w:highlight w:val="yellow"/>
        </w:rPr>
        <w:t>[documentos anexos]</w:t>
      </w:r>
      <w:r>
        <w:rPr>
          <w:rFonts w:eastAsia="Tahoma" w:cs="Tahoma" w:ascii="Tahoma" w:hAnsi="Tahoma"/>
          <w:color w:val="2F5496" w:themeColor="accent5" w:themeShade="bf"/>
        </w:rPr>
        <w:t>. Essa circunstância, por si só, dispensa a entrevista domiciliar como condição para a inscrição ou a atualização cadastral e, por consequência, para a concessão ou a manutenção do benefício.</w:t>
      </w:r>
    </w:p>
    <w:p>
      <w:pPr>
        <w:pStyle w:val="Normal"/>
        <w:spacing w:lineRule="auto" w:line="360" w:before="0" w:after="240"/>
        <w:ind w:firstLine="850"/>
        <w:jc w:val="both"/>
        <w:rPr/>
      </w:pPr>
      <w:r>
        <w:rPr>
          <w:rFonts w:eastAsia="Tahoma" w:cs="Tahoma" w:ascii="Tahoma" w:hAnsi="Tahoma"/>
          <w:b/>
          <w:bCs/>
          <w:color w:val="2F5496" w:themeColor="accent5" w:themeShade="bf"/>
          <w:highlight w:val="yellow"/>
        </w:rPr>
        <w:t>[Se a condição não constar do CadÚnico:]</w:t>
      </w:r>
      <w:r>
        <w:rPr>
          <w:rFonts w:eastAsia="Tahoma" w:cs="Tahoma" w:ascii="Tahoma" w:hAnsi="Tahoma"/>
          <w:color w:val="2F5496" w:themeColor="accent5" w:themeShade="bf"/>
        </w:rPr>
        <w:t xml:space="preserve"> Apesar de ter sido requerido o registro da condição de </w:t>
      </w:r>
      <w:r>
        <w:rPr>
          <w:rFonts w:eastAsia="Tahoma" w:cs="Tahoma" w:ascii="Tahoma" w:hAnsi="Tahoma"/>
          <w:b/>
          <w:bCs/>
          <w:color w:val="2F5496" w:themeColor="accent5" w:themeShade="bf"/>
          <w:highlight w:val="yellow"/>
        </w:rPr>
        <w:t>[grupo excepcional]</w:t>
      </w:r>
      <w:r>
        <w:rPr>
          <w:rFonts w:eastAsia="Tahoma" w:cs="Tahoma" w:ascii="Tahoma" w:hAnsi="Tahoma"/>
          <w:color w:val="2F5496" w:themeColor="accent5" w:themeShade="bf"/>
        </w:rPr>
        <w:t xml:space="preserve"> no Cadastro Único, inclusive por meio do Ofício nº ____, expedido pela Defensoria Pública da União em __/__/__, essa informação não consta do cadastro. A omissão do ente responsável pelo registro não pode prejudicar a parte autora, razão pela qual se requer o reconhecimento judicial da condição de </w:t>
      </w:r>
      <w:r>
        <w:rPr>
          <w:rFonts w:eastAsia="Tahoma" w:cs="Tahoma" w:ascii="Tahoma" w:hAnsi="Tahoma"/>
          <w:b/>
          <w:bCs/>
          <w:color w:val="2F5496" w:themeColor="accent5" w:themeShade="bf"/>
          <w:highlight w:val="yellow"/>
        </w:rPr>
        <w:t>[grupo excepcional]</w:t>
      </w:r>
      <w:r>
        <w:rPr>
          <w:rFonts w:eastAsia="Tahoma" w:cs="Tahoma" w:ascii="Tahoma" w:hAnsi="Tahoma"/>
          <w:color w:val="2F5496" w:themeColor="accent5" w:themeShade="bf"/>
        </w:rPr>
        <w:t xml:space="preserve"> e a determinação de que ela seja registrada no CadÚnico.</w:t>
      </w:r>
    </w:p>
    <w:p>
      <w:pPr>
        <w:pStyle w:val="Normal"/>
        <w:spacing w:lineRule="auto" w:line="276" w:before="0" w:after="240"/>
        <w:jc w:val="both"/>
        <w:rPr/>
      </w:pPr>
      <w:r>
        <w:rPr>
          <w:rFonts w:eastAsia="Tahoma" w:cs="Tahoma" w:ascii="Tahoma" w:hAnsi="Tahoma"/>
          <w:b/>
          <w:bCs/>
          <w:i/>
          <w:iCs/>
          <w:color w:val="2F5496" w:themeColor="accent5" w:themeShade="bf"/>
          <w:highlight w:val="yellow"/>
        </w:rPr>
        <w:t>NOTA (excluir antes do protocolo): a dispensa da entrevista domiciliar não afasta, por si só, o limite de 16% de famílias unipessoais por Município na nova inclusão no Bolsa Família (art. 6º, §§ 2º e 3º, da Portaria MDS nº 897/2023). Se o Município tiver atingido o limite, verificar se o grupo também consta do art. 6º, § 3º, I a VIII, da Portaria (trabalho infantil, libertos de trabalho escravo, quilombola, indígena, catador de material reciclável, situação de rua, insegurança alimentar ou violação de direitos). Se não constar, acrescentar à petição os fundamentos e pedidos do modelo sobre o art. 12-A da Lei nº 14.601/2023 (Temas 379 da TNU e 1.472 do STF), inclusive o prequestionamento constitucional.</w:t>
      </w:r>
    </w:p>
    <w:p>
      <w:pPr>
        <w:pStyle w:val="Normal"/>
        <w:keepNext w:val="true"/>
        <w:spacing w:lineRule="auto" w:line="360" w:before="120" w:after="240"/>
        <w:jc w:val="both"/>
        <w:rPr/>
      </w:pPr>
      <w:r>
        <w:rPr>
          <w:rFonts w:eastAsia="Tahoma" w:cs="Tahoma" w:ascii="Tahoma" w:hAnsi="Tahoma"/>
          <w:b/>
          <w:bCs/>
          <w:color w:val="2F5496" w:themeColor="accent5" w:themeShade="bf"/>
        </w:rPr>
        <w:t>IV.4.  Da natureza alimentar do direito</w:t>
      </w:r>
    </w:p>
    <w:p>
      <w:pPr>
        <w:pStyle w:val="Normal"/>
        <w:spacing w:lineRule="auto" w:line="360" w:before="0" w:after="240"/>
        <w:ind w:firstLine="850"/>
        <w:jc w:val="both"/>
        <w:rPr/>
      </w:pPr>
      <w:r>
        <w:rPr>
          <w:rFonts w:eastAsia="Tahoma" w:cs="Tahoma" w:ascii="Tahoma" w:hAnsi="Tahoma"/>
          <w:color w:val="2F5496" w:themeColor="accent5" w:themeShade="bf"/>
        </w:rPr>
        <w:t xml:space="preserve">O Bolsa Família e o BPC concretizam os direitos à alimentação e à assistência social (arts. 6º, </w:t>
      </w:r>
      <w:r>
        <w:rPr>
          <w:rFonts w:eastAsia="Tahoma" w:cs="Tahoma" w:ascii="Tahoma" w:hAnsi="Tahoma"/>
          <w:i/>
          <w:iCs/>
          <w:color w:val="2F5496" w:themeColor="accent5" w:themeShade="bf"/>
        </w:rPr>
        <w:t>caput</w:t>
      </w:r>
      <w:r>
        <w:rPr>
          <w:rFonts w:eastAsia="Tahoma" w:cs="Tahoma" w:ascii="Tahoma" w:hAnsi="Tahoma"/>
          <w:color w:val="2F5496" w:themeColor="accent5" w:themeShade="bf"/>
        </w:rPr>
        <w:t xml:space="preserve"> e parágrafo único, e 203, </w:t>
      </w:r>
      <w:r>
        <w:rPr>
          <w:rFonts w:eastAsia="Tahoma" w:cs="Tahoma" w:ascii="Tahoma" w:hAnsi="Tahoma"/>
          <w:i/>
          <w:iCs/>
          <w:color w:val="2F5496" w:themeColor="accent5" w:themeShade="bf"/>
        </w:rPr>
        <w:t>caput</w:t>
      </w:r>
      <w:r>
        <w:rPr>
          <w:rFonts w:eastAsia="Tahoma" w:cs="Tahoma" w:ascii="Tahoma" w:hAnsi="Tahoma"/>
          <w:color w:val="2F5496" w:themeColor="accent5" w:themeShade="bf"/>
        </w:rPr>
        <w:t xml:space="preserve"> e V, da Constituição Federal) e destinam-se a garantir o mínimo existencial de pessoas em situação de vulnerabilidade. Exigir da parte autora uma entrevista domiciliar que as normas dispensam, e cuja não realização decorre de limitações estruturais do Poder Público, é impor-lhe ônus que não lhe cabe, em afronta à dignidade da pessoa humana (art. 1º, III, da Constituição Federal) e à legalidade administrativa (art. 37, </w:t>
      </w:r>
      <w:r>
        <w:rPr>
          <w:rFonts w:eastAsia="Tahoma" w:cs="Tahoma" w:ascii="Tahoma" w:hAnsi="Tahoma"/>
          <w:i/>
          <w:iCs/>
          <w:color w:val="2F5496" w:themeColor="accent5" w:themeShade="bf"/>
        </w:rPr>
        <w:t>caput</w:t>
      </w:r>
      <w:r>
        <w:rPr>
          <w:rFonts w:eastAsia="Tahoma" w:cs="Tahoma" w:ascii="Tahoma" w:hAnsi="Tahoma"/>
          <w:color w:val="2F5496" w:themeColor="accent5" w:themeShade="bf"/>
        </w:rPr>
        <w:t>, da Constituição Federal). A manutenção dessa exigência acarreta risco concreto de suspensão, cancelamento ou não concessão do benefício, com grave prejuízo à subsistência da parte autora.</w:t>
      </w:r>
    </w:p>
    <w:p>
      <w:pPr>
        <w:pStyle w:val="Normal"/>
        <w:keepNext w:val="true"/>
        <w:spacing w:lineRule="auto" w:line="360" w:before="240" w:after="240"/>
        <w:jc w:val="both"/>
        <w:rPr/>
      </w:pPr>
      <w:r>
        <w:rPr>
          <w:rFonts w:eastAsia="Tahoma" w:cs="Tahoma" w:ascii="Tahoma" w:hAnsi="Tahoma"/>
          <w:b/>
          <w:bCs/>
          <w:i/>
          <w:iCs/>
          <w:color w:val="2F5496" w:themeColor="accent5" w:themeShade="bf"/>
        </w:rPr>
        <w:t>V.  DA TUTELA DE URGÊNCIA</w:t>
      </w:r>
    </w:p>
    <w:p>
      <w:pPr>
        <w:pStyle w:val="Normal"/>
        <w:spacing w:lineRule="auto" w:line="360" w:before="0" w:after="240"/>
        <w:ind w:firstLine="850"/>
        <w:jc w:val="both"/>
        <w:rPr/>
      </w:pPr>
      <w:r>
        <w:rPr>
          <w:rFonts w:eastAsia="Tahoma" w:cs="Tahoma" w:ascii="Tahoma" w:hAnsi="Tahoma"/>
          <w:color w:val="2F5496" w:themeColor="accent5" w:themeShade="bf"/>
        </w:rPr>
        <w:t>Estão presentes os requisitos do art. 300 do Código de Processo Civil, aplicável também aos Juizados Especiais Federais (art. 4º da Lei nº 10.259/2001).</w:t>
      </w:r>
    </w:p>
    <w:p>
      <w:pPr>
        <w:pStyle w:val="Normal"/>
        <w:spacing w:lineRule="auto" w:line="360" w:before="0" w:after="240"/>
        <w:ind w:firstLine="850"/>
        <w:jc w:val="both"/>
        <w:rPr/>
      </w:pPr>
      <w:r>
        <w:rPr>
          <w:rFonts w:eastAsia="Tahoma" w:cs="Tahoma" w:ascii="Tahoma" w:hAnsi="Tahoma"/>
          <w:color w:val="2F5496" w:themeColor="accent5" w:themeShade="bf"/>
        </w:rPr>
        <w:t xml:space="preserve">A </w:t>
      </w:r>
      <w:r>
        <w:rPr>
          <w:rFonts w:eastAsia="Tahoma" w:cs="Tahoma" w:ascii="Tahoma" w:hAnsi="Tahoma"/>
          <w:b/>
          <w:bCs/>
          <w:color w:val="2F5496" w:themeColor="accent5" w:themeShade="bf"/>
        </w:rPr>
        <w:t>probabilidade do direito</w:t>
      </w:r>
      <w:r>
        <w:rPr>
          <w:rFonts w:eastAsia="Tahoma" w:cs="Tahoma" w:ascii="Tahoma" w:hAnsi="Tahoma"/>
          <w:color w:val="2F5496" w:themeColor="accent5" w:themeShade="bf"/>
        </w:rPr>
        <w:t xml:space="preserve"> decorre de normas federais expressas (Portaria MDS nº 1.199/2026 e IN SAGICAD/MDS nº 20/2026, com a redação da IN nº 22/2026) e do Acordo MDS/INSS/DPU nº 4/2026, homologado por sentença com efeitos de coisa julgada coletiva, bem como da prova documental de que a parte autora se enquadra em uma ou em ambas as hipóteses de dispensa descritas acima </w:t>
      </w:r>
      <w:r>
        <w:rPr>
          <w:rFonts w:eastAsia="Tahoma" w:cs="Tahoma" w:ascii="Tahoma" w:hAnsi="Tahoma"/>
          <w:b/>
          <w:bCs/>
          <w:color w:val="2F5496" w:themeColor="accent5" w:themeShade="bf"/>
          <w:highlight w:val="yellow"/>
        </w:rPr>
        <w:t>[comprovante de atualização presencial no CRAS, extrato do CadÚnico, comunicado de bloqueio ou cancelamento e demais documentos anexos]</w:t>
      </w:r>
      <w:r>
        <w:rPr>
          <w:rFonts w:eastAsia="Tahoma" w:cs="Tahoma" w:ascii="Tahoma" w:hAnsi="Tahoma"/>
          <w:color w:val="2F5496" w:themeColor="accent5" w:themeShade="bf"/>
        </w:rPr>
        <w:t>.</w:t>
      </w:r>
    </w:p>
    <w:p>
      <w:pPr>
        <w:pStyle w:val="Normal"/>
        <w:spacing w:lineRule="auto" w:line="360" w:before="0" w:after="240"/>
        <w:ind w:firstLine="850"/>
        <w:jc w:val="both"/>
        <w:rPr/>
      </w:pPr>
      <w:r>
        <w:rPr>
          <w:rFonts w:eastAsia="Tahoma" w:cs="Tahoma" w:ascii="Tahoma" w:hAnsi="Tahoma"/>
          <w:color w:val="2F5496" w:themeColor="accent5" w:themeShade="bf"/>
        </w:rPr>
        <w:t xml:space="preserve">O </w:t>
      </w:r>
      <w:r>
        <w:rPr>
          <w:rFonts w:eastAsia="Tahoma" w:cs="Tahoma" w:ascii="Tahoma" w:hAnsi="Tahoma"/>
          <w:b/>
          <w:bCs/>
          <w:color w:val="2F5496" w:themeColor="accent5" w:themeShade="bf"/>
        </w:rPr>
        <w:t>perigo de dano ou o risco ao resultado útil do processo</w:t>
      </w:r>
      <w:r>
        <w:rPr>
          <w:rFonts w:eastAsia="Tahoma" w:cs="Tahoma" w:ascii="Tahoma" w:hAnsi="Tahoma"/>
          <w:color w:val="2F5496" w:themeColor="accent5" w:themeShade="bf"/>
        </w:rPr>
        <w:t xml:space="preserve"> decorre da natureza alimentar do benefício e da </w:t>
      </w:r>
      <w:r>
        <w:rPr>
          <w:rFonts w:eastAsia="Tahoma" w:cs="Tahoma" w:ascii="Tahoma" w:hAnsi="Tahoma"/>
          <w:b/>
          <w:bCs/>
          <w:color w:val="2F5496" w:themeColor="accent5" w:themeShade="bf"/>
          <w:highlight w:val="yellow"/>
        </w:rPr>
        <w:t>[situação concreta: bloqueio/cancelamento ocorrido em __/__/__ ou iminência de bloqueio/cancelamento em __/__/__ ou de indeferimento do requerimento]</w:t>
      </w:r>
      <w:r>
        <w:rPr>
          <w:rFonts w:eastAsia="Tahoma" w:cs="Tahoma" w:ascii="Tahoma" w:hAnsi="Tahoma"/>
          <w:color w:val="2F5496" w:themeColor="accent5" w:themeShade="bf"/>
        </w:rPr>
        <w:t>, de modo que a demora do provimento jurisdicional pode causar dano de difícil ou impossível reparação à subsistência da parte autora.</w:t>
      </w:r>
    </w:p>
    <w:p>
      <w:pPr>
        <w:pStyle w:val="Normal"/>
        <w:spacing w:lineRule="auto" w:line="360" w:before="0" w:after="240"/>
        <w:ind w:firstLine="850"/>
        <w:jc w:val="both"/>
        <w:rPr/>
      </w:pPr>
      <w:r>
        <w:rPr>
          <w:rFonts w:eastAsia="Tahoma" w:cs="Tahoma" w:ascii="Tahoma" w:hAnsi="Tahoma"/>
          <w:color w:val="2F5496" w:themeColor="accent5" w:themeShade="bf"/>
        </w:rPr>
        <w:t>Não há perigo de irreversibilidade (art. 300, § 3º, do CPC). A medida apenas afasta uma exigência que as normas dispensam e não impede o exercício, pela Administração, de seu poder de fiscalização por meio dos mecanismos próprios de averiguação cadastral.</w:t>
      </w:r>
    </w:p>
    <w:p>
      <w:pPr>
        <w:pStyle w:val="Normal"/>
        <w:spacing w:lineRule="auto" w:line="360" w:before="0" w:after="240"/>
        <w:ind w:firstLine="850"/>
        <w:jc w:val="both"/>
        <w:rPr/>
      </w:pPr>
      <w:r>
        <w:rPr>
          <w:rFonts w:eastAsia="Tahoma" w:cs="Tahoma" w:ascii="Tahoma" w:hAnsi="Tahoma"/>
          <w:color w:val="2F5496" w:themeColor="accent5" w:themeShade="bf"/>
        </w:rPr>
        <w:t xml:space="preserve">Ante o exposto, requer-se a concessão de tutela de urgência, sem a prévia oitiva da parte contrária (art. 9º, parágrafo único, I, do CPC), para determinar que os réus, nos limites de suas atribuições, </w:t>
      </w:r>
      <w:r>
        <w:rPr>
          <w:rFonts w:eastAsia="Tahoma" w:cs="Tahoma" w:ascii="Tahoma" w:hAnsi="Tahoma"/>
          <w:b/>
          <w:bCs/>
          <w:color w:val="2F5496" w:themeColor="accent5" w:themeShade="bf"/>
        </w:rPr>
        <w:t>independentemente da realização de entrevista domiciliar</w:t>
      </w:r>
      <w:r>
        <w:rPr>
          <w:rFonts w:eastAsia="Tahoma" w:cs="Tahoma" w:ascii="Tahoma" w:hAnsi="Tahoma"/>
          <w:color w:val="2F5496" w:themeColor="accent5" w:themeShade="bf"/>
        </w:rPr>
        <w:t xml:space="preserve"> e no prazo de </w:t>
      </w:r>
      <w:r>
        <w:rPr>
          <w:rFonts w:eastAsia="Tahoma" w:cs="Tahoma" w:ascii="Tahoma" w:hAnsi="Tahoma"/>
          <w:b/>
          <w:bCs/>
          <w:color w:val="2F5496" w:themeColor="accent5" w:themeShade="bf"/>
          <w:highlight w:val="yellow"/>
        </w:rPr>
        <w:t>[10 (dez) / 15 (quinze)]</w:t>
      </w:r>
      <w:r>
        <w:rPr>
          <w:rFonts w:eastAsia="Tahoma" w:cs="Tahoma" w:ascii="Tahoma" w:hAnsi="Tahoma"/>
          <w:color w:val="2F5496" w:themeColor="accent5" w:themeShade="bf"/>
        </w:rPr>
        <w:t xml:space="preserve"> dias: (i) regularizem o cadastro da parte autora, deixando de considerá-lo pendente em razão da ausência de visita domiciliar; (ii) </w:t>
      </w:r>
      <w:r>
        <w:rPr>
          <w:rFonts w:eastAsia="Tahoma" w:cs="Tahoma" w:ascii="Tahoma" w:hAnsi="Tahoma"/>
          <w:b/>
          <w:bCs/>
          <w:color w:val="2F5496" w:themeColor="accent5" w:themeShade="bf"/>
          <w:highlight w:val="yellow"/>
        </w:rPr>
        <w:t>[restabeleçam ou mantenham o benefício do Programa Bolsa Família]</w:t>
      </w:r>
      <w:r>
        <w:rPr>
          <w:rFonts w:eastAsia="Tahoma" w:cs="Tahoma" w:ascii="Tahoma" w:hAnsi="Tahoma"/>
          <w:color w:val="2F5496" w:themeColor="accent5" w:themeShade="bf"/>
        </w:rPr>
        <w:t xml:space="preserve"> </w:t>
      </w:r>
      <w:r>
        <w:rPr>
          <w:rFonts w:eastAsia="Tahoma" w:cs="Tahoma" w:ascii="Tahoma" w:hAnsi="Tahoma"/>
          <w:b/>
          <w:bCs/>
          <w:color w:val="2F5496" w:themeColor="accent5" w:themeShade="bf"/>
          <w:highlight w:val="yellow"/>
        </w:rPr>
        <w:t>[e/ou]</w:t>
      </w:r>
      <w:r>
        <w:rPr>
          <w:rFonts w:eastAsia="Tahoma" w:cs="Tahoma" w:ascii="Tahoma" w:hAnsi="Tahoma"/>
          <w:color w:val="2F5496" w:themeColor="accent5" w:themeShade="bf"/>
        </w:rPr>
        <w:t xml:space="preserve"> </w:t>
      </w:r>
      <w:r>
        <w:rPr>
          <w:rFonts w:eastAsia="Tahoma" w:cs="Tahoma" w:ascii="Tahoma" w:hAnsi="Tahoma"/>
          <w:b/>
          <w:bCs/>
          <w:color w:val="2F5496" w:themeColor="accent5" w:themeShade="bf"/>
          <w:highlight w:val="yellow"/>
        </w:rPr>
        <w:t>[processem o requerimento de concessão ou de manutenção do BPC]</w:t>
      </w:r>
      <w:r>
        <w:rPr>
          <w:rFonts w:eastAsia="Tahoma" w:cs="Tahoma" w:ascii="Tahoma" w:hAnsi="Tahoma"/>
          <w:color w:val="2F5496" w:themeColor="accent5" w:themeShade="bf"/>
        </w:rPr>
        <w:t xml:space="preserve">; e (iii) </w:t>
      </w:r>
      <w:r>
        <w:rPr>
          <w:rFonts w:eastAsia="Tahoma" w:cs="Tahoma" w:ascii="Tahoma" w:hAnsi="Tahoma"/>
          <w:b/>
          <w:bCs/>
          <w:color w:val="2F5496" w:themeColor="accent5" w:themeShade="bf"/>
          <w:highlight w:val="yellow"/>
        </w:rPr>
        <w:t>[se for o caso: registrem no CadÚnico a condição de integrante de grupo excepcional (______)]</w:t>
      </w:r>
      <w:r>
        <w:rPr>
          <w:rFonts w:eastAsia="Tahoma" w:cs="Tahoma" w:ascii="Tahoma" w:hAnsi="Tahoma"/>
          <w:color w:val="2F5496" w:themeColor="accent5" w:themeShade="bf"/>
        </w:rPr>
        <w:t xml:space="preserve">; sob pena de multa diária de R$ </w:t>
      </w:r>
      <w:r>
        <w:rPr>
          <w:rFonts w:eastAsia="Tahoma" w:cs="Tahoma" w:ascii="Tahoma" w:hAnsi="Tahoma"/>
          <w:b/>
          <w:bCs/>
          <w:color w:val="2F5496" w:themeColor="accent5" w:themeShade="bf"/>
          <w:highlight w:val="yellow"/>
        </w:rPr>
        <w:t>[valor]</w:t>
      </w:r>
      <w:r>
        <w:rPr>
          <w:rFonts w:eastAsia="Tahoma" w:cs="Tahoma" w:ascii="Tahoma" w:hAnsi="Tahoma"/>
          <w:color w:val="2F5496" w:themeColor="accent5" w:themeShade="bf"/>
        </w:rPr>
        <w:t>, nos termos do art. 537 do CPC.</w:t>
      </w:r>
    </w:p>
    <w:p>
      <w:pPr>
        <w:pStyle w:val="Normal"/>
        <w:keepNext w:val="true"/>
        <w:spacing w:lineRule="auto" w:line="360" w:before="240" w:after="240"/>
        <w:jc w:val="both"/>
        <w:rPr/>
      </w:pPr>
      <w:r>
        <w:rPr>
          <w:rFonts w:eastAsia="Tahoma" w:cs="Tahoma" w:ascii="Tahoma" w:hAnsi="Tahoma"/>
          <w:b/>
          <w:bCs/>
          <w:i/>
          <w:iCs/>
          <w:color w:val="2F5496" w:themeColor="accent5" w:themeShade="bf"/>
        </w:rPr>
        <w:t>VI.  DOS PEDIDOS</w:t>
      </w:r>
    </w:p>
    <w:p>
      <w:pPr>
        <w:pStyle w:val="Normal"/>
        <w:spacing w:lineRule="auto" w:line="360" w:before="0" w:after="240"/>
        <w:ind w:firstLine="850"/>
        <w:jc w:val="both"/>
        <w:rPr/>
      </w:pPr>
      <w:r>
        <w:rPr>
          <w:rFonts w:eastAsia="Tahoma" w:cs="Tahoma" w:ascii="Tahoma" w:hAnsi="Tahoma"/>
          <w:color w:val="2F5496" w:themeColor="accent5" w:themeShade="bf"/>
        </w:rPr>
        <w:t>Diante de todo o exposto, requer-se a Vossa Excelência:</w:t>
      </w:r>
    </w:p>
    <w:p>
      <w:pPr>
        <w:pStyle w:val="Normal"/>
        <w:spacing w:lineRule="auto" w:line="360" w:before="0" w:after="240"/>
        <w:jc w:val="both"/>
        <w:rPr/>
      </w:pPr>
      <w:r>
        <w:rPr>
          <w:rFonts w:eastAsia="Tahoma" w:cs="Tahoma" w:ascii="Tahoma" w:hAnsi="Tahoma"/>
          <w:color w:val="2F5496" w:themeColor="accent5" w:themeShade="bf"/>
        </w:rPr>
        <w:t>a) a concessão da gratuidade de justiça, nos termos do art. 98 do CPC, por não suportar a parte autora os custos processuais sem prejuízo de seu sustento, conforme declaração de hipossuficiência anexa;</w:t>
      </w:r>
    </w:p>
    <w:p>
      <w:pPr>
        <w:pStyle w:val="Normal"/>
        <w:spacing w:lineRule="auto" w:line="360" w:before="0" w:after="240"/>
        <w:jc w:val="both"/>
        <w:rPr/>
      </w:pPr>
      <w:r>
        <w:rPr>
          <w:rFonts w:eastAsia="Tahoma" w:cs="Tahoma" w:ascii="Tahoma" w:hAnsi="Tahoma"/>
          <w:color w:val="2F5496" w:themeColor="accent5" w:themeShade="bf"/>
        </w:rPr>
        <w:t>b) a concessão da tutela de urgência, nos termos da seção V desta petição, para que os réus promovam a regularização cadastral e o processamento ou a manutenção do benefício da parte autora sem a exigência de entrevista domiciliar, com fundamento (assinalar o(s) aplicável(is)):</w:t>
      </w:r>
    </w:p>
    <w:p>
      <w:pPr>
        <w:pStyle w:val="Normal"/>
        <w:spacing w:lineRule="auto" w:line="360" w:before="0" w:after="240"/>
        <w:ind w:left="480" w:hanging="0"/>
        <w:jc w:val="both"/>
        <w:rPr/>
      </w:pPr>
      <w:r>
        <w:rPr>
          <w:rFonts w:eastAsia="Tahoma" w:cs="Tahoma" w:ascii="Tahoma" w:hAnsi="Tahoma"/>
          <w:color w:val="2F5496" w:themeColor="accent5" w:themeShade="bf"/>
        </w:rPr>
        <w:t xml:space="preserve">b.1) no Acordo MDS/INSS/DPU nº 4/2026 (ACP nº 5002171-51.2026.4.03.6000) e na Portaria MDS nº 1.199/2026, por se tratar de </w:t>
      </w:r>
      <w:r>
        <w:rPr>
          <w:rFonts w:eastAsia="Tahoma" w:cs="Tahoma" w:ascii="Tahoma" w:hAnsi="Tahoma"/>
          <w:b/>
          <w:bCs/>
          <w:color w:val="2F5496" w:themeColor="accent5" w:themeShade="bf"/>
          <w:highlight w:val="yellow"/>
        </w:rPr>
        <w:t>[atualização cadastral de família unipessoal beneficiária do Bolsa Família / inscrição ou atualização cadastral de requerente ou beneficiário do BPC]</w:t>
      </w:r>
      <w:r>
        <w:rPr>
          <w:rFonts w:eastAsia="Tahoma" w:cs="Tahoma" w:ascii="Tahoma" w:hAnsi="Tahoma"/>
          <w:color w:val="2F5496" w:themeColor="accent5" w:themeShade="bf"/>
        </w:rPr>
        <w:t>; e/ou</w:t>
      </w:r>
    </w:p>
    <w:p>
      <w:pPr>
        <w:pStyle w:val="Normal"/>
        <w:spacing w:lineRule="auto" w:line="360" w:before="0" w:after="240"/>
        <w:ind w:left="480" w:hanging="0"/>
        <w:jc w:val="both"/>
        <w:rPr/>
      </w:pPr>
      <w:r>
        <w:rPr>
          <w:rFonts w:eastAsia="Tahoma" w:cs="Tahoma" w:ascii="Tahoma" w:hAnsi="Tahoma"/>
          <w:color w:val="2F5496" w:themeColor="accent5" w:themeShade="bf"/>
        </w:rPr>
        <w:t xml:space="preserve">b.2) no art. 1º, incisos I a IX, da IN SAGICAD/MDS nº 20/2026, com a redação da IN SAGICAD/MDS nº 22/2026, e/ou no art. 10, § 2º, da Portaria MDS nº 897/2023, por se enquadrar a família em </w:t>
      </w:r>
      <w:r>
        <w:rPr>
          <w:rFonts w:eastAsia="Tahoma" w:cs="Tahoma" w:ascii="Tahoma" w:hAnsi="Tahoma"/>
          <w:b/>
          <w:bCs/>
          <w:color w:val="2F5496" w:themeColor="accent5" w:themeShade="bf"/>
          <w:highlight w:val="yellow"/>
        </w:rPr>
        <w:t>[grupo excepcional – especificar]</w:t>
      </w:r>
      <w:r>
        <w:rPr>
          <w:rFonts w:eastAsia="Tahoma" w:cs="Tahoma" w:ascii="Tahoma" w:hAnsi="Tahoma"/>
          <w:color w:val="2F5496" w:themeColor="accent5" w:themeShade="bf"/>
        </w:rPr>
        <w:t>, inclusive, se for o caso, para nova inclusão no Programa Bolsa Família;</w:t>
      </w:r>
    </w:p>
    <w:p>
      <w:pPr>
        <w:pStyle w:val="Normal"/>
        <w:spacing w:lineRule="auto" w:line="360" w:before="0" w:after="240"/>
        <w:jc w:val="both"/>
        <w:rPr/>
      </w:pPr>
      <w:r>
        <w:rPr>
          <w:rFonts w:eastAsia="Tahoma" w:cs="Tahoma" w:ascii="Tahoma" w:hAnsi="Tahoma"/>
          <w:color w:val="2F5496" w:themeColor="accent5" w:themeShade="bf"/>
        </w:rPr>
        <w:t>c) a citação dos réus para, querendo, apresentarem resposta no prazo legal;</w:t>
      </w:r>
    </w:p>
    <w:p>
      <w:pPr>
        <w:pStyle w:val="Normal"/>
        <w:spacing w:lineRule="auto" w:line="360" w:before="0" w:after="240"/>
        <w:jc w:val="both"/>
        <w:rPr/>
      </w:pPr>
      <w:r>
        <w:rPr>
          <w:rFonts w:eastAsia="Tahoma" w:cs="Tahoma" w:ascii="Tahoma" w:hAnsi="Tahoma"/>
          <w:color w:val="2F5496" w:themeColor="accent5" w:themeShade="bf"/>
        </w:rPr>
        <w:t>d) a procedência dos pedidos, confirmando-se a tutela de urgência, para condenar os réus, em caráter definitivo e nos limites de suas atribuições, a:</w:t>
      </w:r>
    </w:p>
    <w:p>
      <w:pPr>
        <w:pStyle w:val="Normal"/>
        <w:spacing w:lineRule="auto" w:line="360" w:before="0" w:after="240"/>
        <w:ind w:left="480" w:hanging="0"/>
        <w:jc w:val="both"/>
        <w:rPr/>
      </w:pPr>
      <w:r>
        <w:rPr>
          <w:rFonts w:eastAsia="Tahoma" w:cs="Tahoma" w:ascii="Tahoma" w:hAnsi="Tahoma"/>
          <w:color w:val="2F5496" w:themeColor="accent5" w:themeShade="bf"/>
        </w:rPr>
        <w:t xml:space="preserve">d.1) regularizar o cadastro da parte autora e </w:t>
      </w:r>
      <w:r>
        <w:rPr>
          <w:rFonts w:eastAsia="Tahoma" w:cs="Tahoma" w:ascii="Tahoma" w:hAnsi="Tahoma"/>
          <w:b/>
          <w:bCs/>
          <w:color w:val="2F5496" w:themeColor="accent5" w:themeShade="bf"/>
          <w:highlight w:val="yellow"/>
        </w:rPr>
        <w:t>[manter ou restabelecer o benefício do Programa Bolsa Família / processar e conceder ou manter o BPC]</w:t>
      </w:r>
      <w:r>
        <w:rPr>
          <w:rFonts w:eastAsia="Tahoma" w:cs="Tahoma" w:ascii="Tahoma" w:hAnsi="Tahoma"/>
          <w:color w:val="2F5496" w:themeColor="accent5" w:themeShade="bf"/>
        </w:rPr>
        <w:t>, sem a exigência de entrevista domiciliar, declarando-se a inexigibilidade dessa exigência no caso concreto, nos termos da fundamentação;</w:t>
      </w:r>
    </w:p>
    <w:p>
      <w:pPr>
        <w:pStyle w:val="Normal"/>
        <w:spacing w:lineRule="auto" w:line="360" w:before="0" w:after="240"/>
        <w:ind w:left="480" w:hanging="0"/>
        <w:jc w:val="both"/>
        <w:rPr/>
      </w:pPr>
      <w:r>
        <w:rPr>
          <w:rFonts w:eastAsia="Tahoma" w:cs="Tahoma" w:ascii="Tahoma" w:hAnsi="Tahoma"/>
          <w:color w:val="2F5496" w:themeColor="accent5" w:themeShade="bf"/>
        </w:rPr>
        <w:t xml:space="preserve">d.2) </w:t>
      </w:r>
      <w:r>
        <w:rPr>
          <w:rFonts w:eastAsia="Tahoma" w:cs="Tahoma" w:ascii="Tahoma" w:hAnsi="Tahoma"/>
          <w:b/>
          <w:bCs/>
          <w:color w:val="2F5496" w:themeColor="accent5" w:themeShade="bf"/>
          <w:highlight w:val="yellow"/>
        </w:rPr>
        <w:t>[se for o caso]</w:t>
      </w:r>
      <w:r>
        <w:rPr>
          <w:rFonts w:eastAsia="Tahoma" w:cs="Tahoma" w:ascii="Tahoma" w:hAnsi="Tahoma"/>
          <w:color w:val="2F5496" w:themeColor="accent5" w:themeShade="bf"/>
        </w:rPr>
        <w:t xml:space="preserve"> registrar no CadÚnico a condição de integrante de </w:t>
      </w:r>
      <w:r>
        <w:rPr>
          <w:rFonts w:eastAsia="Tahoma" w:cs="Tahoma" w:ascii="Tahoma" w:hAnsi="Tahoma"/>
          <w:b/>
          <w:bCs/>
          <w:color w:val="2F5496" w:themeColor="accent5" w:themeShade="bf"/>
          <w:highlight w:val="yellow"/>
        </w:rPr>
        <w:t>[grupo excepcional]</w:t>
      </w:r>
      <w:r>
        <w:rPr>
          <w:rFonts w:eastAsia="Tahoma" w:cs="Tahoma" w:ascii="Tahoma" w:hAnsi="Tahoma"/>
          <w:color w:val="2F5496" w:themeColor="accent5" w:themeShade="bf"/>
        </w:rPr>
        <w:t>, reconhecendo-se judicialmente essa condição;</w:t>
      </w:r>
    </w:p>
    <w:p>
      <w:pPr>
        <w:pStyle w:val="Normal"/>
        <w:spacing w:lineRule="auto" w:line="360" w:before="0" w:after="240"/>
        <w:ind w:left="480" w:hanging="0"/>
        <w:jc w:val="both"/>
        <w:rPr/>
      </w:pPr>
      <w:r>
        <w:rPr>
          <w:rFonts w:eastAsia="Tahoma" w:cs="Tahoma" w:ascii="Tahoma" w:hAnsi="Tahoma"/>
          <w:color w:val="2F5496" w:themeColor="accent5" w:themeShade="bf"/>
        </w:rPr>
        <w:t xml:space="preserve">d.3) </w:t>
      </w:r>
      <w:r>
        <w:rPr>
          <w:rFonts w:eastAsia="Tahoma" w:cs="Tahoma" w:ascii="Tahoma" w:hAnsi="Tahoma"/>
          <w:b/>
          <w:bCs/>
          <w:color w:val="2F5496" w:themeColor="accent5" w:themeShade="bf"/>
          <w:highlight w:val="yellow"/>
        </w:rPr>
        <w:t>[se houve bloqueio, cancelamento ou indeferimento]</w:t>
      </w:r>
      <w:r>
        <w:rPr>
          <w:rFonts w:eastAsia="Tahoma" w:cs="Tahoma" w:ascii="Tahoma" w:hAnsi="Tahoma"/>
          <w:color w:val="2F5496" w:themeColor="accent5" w:themeShade="bf"/>
        </w:rPr>
        <w:t xml:space="preserve"> pagar as parcelas vencidas e vincendas do benefício, desde __/__/__, acrescidas de juros e correção monetária, nos termos da legislação aplicável à Fazenda Pública (art. 3º da Emenda Constitucional nº 113/2021);</w:t>
      </w:r>
    </w:p>
    <w:p>
      <w:pPr>
        <w:pStyle w:val="Normal"/>
        <w:spacing w:lineRule="auto" w:line="360" w:before="0" w:after="240"/>
        <w:jc w:val="both"/>
        <w:rPr/>
      </w:pPr>
      <w:r>
        <w:rPr>
          <w:rFonts w:eastAsia="Tahoma" w:cs="Tahoma" w:ascii="Tahoma" w:hAnsi="Tahoma"/>
          <w:color w:val="2F5496" w:themeColor="accent5" w:themeShade="bf"/>
        </w:rPr>
        <w:t>e) a produção de todos os meios de prova em direito admitidos, especialmente a prova documental e, se necessário, a constatação por oficial de justiça ou a perícia social para comprovar a condição de família unipessoal e o eventual enquadramento em grupo excepcional.</w:t>
      </w:r>
    </w:p>
    <w:p>
      <w:pPr>
        <w:pStyle w:val="Normal"/>
        <w:spacing w:lineRule="auto" w:line="360" w:before="0" w:after="240"/>
        <w:jc w:val="center"/>
        <w:rPr/>
      </w:pPr>
      <w:r>
        <w:rPr>
          <w:rFonts w:eastAsia="Tahoma" w:cs="Tahoma" w:ascii="Tahoma" w:hAnsi="Tahoma"/>
          <w:b/>
          <w:bCs/>
          <w:color w:val="2F5496" w:themeColor="accent5" w:themeShade="bf"/>
        </w:rPr>
        <w:t>Dá-se à causa o valor de R$ ______</w:t>
      </w:r>
      <w:r>
        <w:rPr>
          <w:rFonts w:eastAsia="Tahoma" w:cs="Tahoma" w:ascii="Tahoma" w:hAnsi="Tahoma"/>
          <w:color w:val="2F5496" w:themeColor="accent5" w:themeShade="bf"/>
        </w:rPr>
        <w:t xml:space="preserve"> </w:t>
      </w:r>
      <w:r>
        <w:rPr>
          <w:rFonts w:eastAsia="Tahoma" w:cs="Tahoma" w:ascii="Tahoma" w:hAnsi="Tahoma"/>
          <w:b/>
          <w:bCs/>
          <w:color w:val="2F5496" w:themeColor="accent5" w:themeShade="bf"/>
          <w:highlight w:val="yellow"/>
        </w:rPr>
        <w:t>[valor das parcelas vencidas somadas a 12 vincendas, quando houver pedido de pagamento (art. 292, §§ 1º e 2º, do CPC), observado o limite de 60 salários mínimos (art. 3º da Lei nº 10.259/2001)]</w:t>
      </w:r>
      <w:r>
        <w:rPr>
          <w:rFonts w:eastAsia="Tahoma" w:cs="Tahoma" w:ascii="Tahoma" w:hAnsi="Tahoma"/>
          <w:color w:val="2F5496" w:themeColor="accent5" w:themeShade="bf"/>
        </w:rPr>
        <w:t>.</w:t>
      </w:r>
    </w:p>
    <w:p>
      <w:pPr>
        <w:pStyle w:val="Normal"/>
        <w:spacing w:lineRule="auto" w:line="360" w:before="0" w:after="240"/>
        <w:jc w:val="center"/>
        <w:rPr/>
      </w:pPr>
      <w:r>
        <w:rPr>
          <w:rFonts w:eastAsia="Tahoma" w:cs="Tahoma" w:ascii="Tahoma" w:hAnsi="Tahoma"/>
          <w:color w:val="2F5496" w:themeColor="accent5" w:themeShade="bf"/>
        </w:rPr>
        <w:t>Termos em que pede deferimento.</w:t>
      </w:r>
    </w:p>
    <w:p>
      <w:pPr>
        <w:pStyle w:val="Normal"/>
        <w:spacing w:lineRule="auto" w:line="360" w:before="0" w:after="240"/>
        <w:jc w:val="center"/>
        <w:rPr/>
      </w:pPr>
      <w:r>
        <w:rPr>
          <w:rFonts w:eastAsia="Tahoma" w:cs="Tahoma" w:ascii="Tahoma" w:hAnsi="Tahoma"/>
          <w:color w:val="2F5496" w:themeColor="accent5" w:themeShade="bf"/>
        </w:rPr>
        <w:t>Local, data.</w:t>
      </w:r>
    </w:p>
    <w:p>
      <w:pPr>
        <w:pStyle w:val="Normal"/>
        <w:spacing w:lineRule="auto" w:line="360" w:before="0" w:after="240"/>
        <w:jc w:val="center"/>
        <w:rPr/>
      </w:pPr>
      <w:r>
        <w:rPr>
          <w:rFonts w:eastAsia="Tahoma" w:cs="Tahoma" w:ascii="Tahoma" w:hAnsi="Tahoma"/>
          <w:b/>
          <w:bCs/>
          <w:color w:val="2F5496" w:themeColor="accent5" w:themeShade="bf"/>
        </w:rPr>
        <w:t>DEFENSOR/A PÚBLICO/A FEDERAL</w:t>
      </w:r>
    </w:p>
    <w:p>
      <w:pPr>
        <w:sectPr>
          <w:headerReference w:type="first" r:id="rId2"/>
          <w:footerReference w:type="first" r:id="rId3"/>
          <w:type w:val="nextPage"/>
          <w:pgSz w:w="11906" w:h="16838"/>
          <w:pgMar w:left="993" w:right="995" w:gutter="0" w:header="0" w:top="1135" w:footer="1009" w:bottom="1202"/>
          <w:pgNumType w:fmt="decimal"/>
          <w:formProt w:val="false"/>
          <w:titlePg/>
          <w:textDirection w:val="lrTb"/>
          <w:docGrid w:type="default" w:linePitch="600" w:charSpace="36864"/>
        </w:sectPr>
      </w:pPr>
    </w:p>
    <w:tbl>
      <w:tblPr>
        <w:tblW w:w="10773" w:type="dxa"/>
        <w:jc w:val="left"/>
        <w:tblInd w:w="-420" w:type="dxa"/>
        <w:tblLayout w:type="fixed"/>
        <w:tblCellMar>
          <w:top w:w="0" w:type="dxa"/>
          <w:left w:w="108" w:type="dxa"/>
          <w:bottom w:w="0" w:type="dxa"/>
          <w:right w:w="108" w:type="dxa"/>
        </w:tblCellMar>
        <w:tblLook w:firstRow="1" w:noVBand="1" w:lastRow="0" w:firstColumn="1" w:lastColumn="0" w:noHBand="0" w:val="04a0"/>
      </w:tblPr>
      <w:tblGrid>
        <w:gridCol w:w="7229"/>
        <w:gridCol w:w="3543"/>
      </w:tblGrid>
      <w:tr>
        <w:trPr>
          <w:trHeight w:val="62" w:hRule="atLeast"/>
        </w:trPr>
        <w:tc>
          <w:tcPr>
            <w:tcW w:w="7229" w:type="dxa"/>
            <w:tcBorders/>
            <w:shd w:color="auto" w:fill="B8CCE4" w:val="clear"/>
            <w:vAlign w:val="center"/>
          </w:tcPr>
          <w:p>
            <w:pPr>
              <w:pStyle w:val="Normal"/>
              <w:widowControl w:val="false"/>
              <w:ind w:right="120" w:hanging="0"/>
              <w:rPr>
                <w:rFonts w:ascii="Tahoma" w:hAnsi="Tahoma" w:cs="Tahoma"/>
                <w:b/>
                <w:b/>
                <w:bCs/>
                <w:color w:val="2F5496" w:themeColor="accent5" w:themeShade="bf"/>
              </w:rPr>
            </w:pPr>
            <w:r>
              <w:rPr>
                <w:rFonts w:cs="Tahoma" w:ascii="Tahoma" w:hAnsi="Tahoma"/>
                <w:b/>
                <w:bCs/>
                <w:color w:val="2F5496" w:themeColor="accent5" w:themeShade="bf"/>
              </w:rPr>
              <w:t xml:space="preserve">              </w:t>
            </w:r>
          </w:p>
          <w:p>
            <w:pPr>
              <w:pStyle w:val="Normal"/>
              <w:widowControl w:val="false"/>
              <w:jc w:val="right"/>
              <w:rPr>
                <w:rFonts w:ascii="Tahoma" w:hAnsi="Tahoma" w:cs="Tahoma"/>
                <w:b/>
                <w:b/>
                <w:bCs/>
                <w:color w:val="2F5496" w:themeColor="accent5" w:themeShade="bf"/>
                <w:sz w:val="20"/>
                <w:szCs w:val="20"/>
              </w:rPr>
            </w:pPr>
            <w:r>
              <w:rPr>
                <w:rFonts w:eastAsia="Tahoma" w:cs="Tahoma" w:ascii="Tahoma" w:hAnsi="Tahoma"/>
                <w:b/>
                <w:bCs/>
                <w:color w:val="2F5496" w:themeColor="accent5" w:themeShade="bf"/>
                <w:sz w:val="20"/>
                <w:szCs w:val="20"/>
              </w:rPr>
              <w:t>Membros/as da Câmara de Coordenação e Revisão Cível:</w:t>
            </w:r>
          </w:p>
          <w:p>
            <w:pPr>
              <w:pStyle w:val="Normal"/>
              <w:widowControl w:val="false"/>
              <w:jc w:val="right"/>
              <w:rPr>
                <w:rFonts w:ascii="Tahoma" w:hAnsi="Tahoma" w:cs="Tahoma"/>
                <w:b/>
                <w:b/>
                <w:bCs/>
                <w:color w:val="2F5496" w:themeColor="accent5" w:themeShade="bf"/>
                <w:sz w:val="20"/>
                <w:szCs w:val="20"/>
              </w:rPr>
            </w:pPr>
            <w:r>
              <w:rPr>
                <w:rFonts w:cs="Tahoma" w:ascii="Tahoma" w:hAnsi="Tahoma"/>
                <w:b/>
                <w:bCs/>
                <w:color w:val="2F5496" w:themeColor="accent5" w:themeShade="bf"/>
                <w:sz w:val="20"/>
                <w:szCs w:val="20"/>
              </w:rPr>
            </w:r>
          </w:p>
          <w:p>
            <w:pPr>
              <w:pStyle w:val="Normal"/>
              <w:widowControl w:val="false"/>
              <w:ind w:right="127" w:hanging="0"/>
              <w:jc w:val="right"/>
              <w:rPr>
                <w:rFonts w:ascii="Tahoma" w:hAnsi="Tahoma" w:cs="Tahoma"/>
                <w:color w:val="1F467A"/>
                <w:sz w:val="20"/>
                <w:szCs w:val="20"/>
              </w:rPr>
            </w:pPr>
            <w:r>
              <w:rPr>
                <w:rFonts w:eastAsia="Tahoma" w:cs="Tahoma" w:ascii="Tahoma" w:hAnsi="Tahoma"/>
                <w:color w:val="1F467A"/>
                <w:sz w:val="20"/>
                <w:szCs w:val="20"/>
              </w:rPr>
              <w:t>Alexandre Mendes Lima de Oliveira</w:t>
            </w:r>
          </w:p>
          <w:p>
            <w:pPr>
              <w:pStyle w:val="Normal"/>
              <w:widowControl w:val="false"/>
              <w:ind w:right="127" w:hanging="0"/>
              <w:jc w:val="right"/>
              <w:rPr>
                <w:rFonts w:ascii="Tahoma" w:hAnsi="Tahoma" w:cs="Tahoma"/>
                <w:color w:val="1F467A"/>
                <w:sz w:val="20"/>
                <w:szCs w:val="20"/>
              </w:rPr>
            </w:pPr>
            <w:r>
              <w:rPr>
                <w:rFonts w:eastAsia="Tahoma" w:cs="Tahoma" w:ascii="Tahoma" w:hAnsi="Tahoma"/>
                <w:color w:val="1F467A"/>
                <w:sz w:val="20"/>
                <w:szCs w:val="20"/>
              </w:rPr>
              <w:t xml:space="preserve">Clemens Emanuel Santana de Freitas </w:t>
            </w:r>
          </w:p>
          <w:p>
            <w:pPr>
              <w:pStyle w:val="Normal"/>
              <w:widowControl w:val="false"/>
              <w:ind w:right="127" w:hanging="0"/>
              <w:jc w:val="right"/>
              <w:rPr>
                <w:rFonts w:ascii="Tahoma" w:hAnsi="Tahoma" w:cs="Tahoma"/>
                <w:color w:val="1F467A"/>
                <w:sz w:val="20"/>
                <w:szCs w:val="20"/>
              </w:rPr>
            </w:pPr>
            <w:r>
              <w:rPr>
                <w:rFonts w:eastAsia="Tahoma" w:cs="Tahoma" w:ascii="Tahoma" w:hAnsi="Tahoma"/>
                <w:color w:val="1F467A"/>
                <w:sz w:val="20"/>
                <w:szCs w:val="20"/>
              </w:rPr>
              <w:t>Denise Tanaka dos Santos</w:t>
            </w:r>
          </w:p>
          <w:p>
            <w:pPr>
              <w:pStyle w:val="Normal"/>
              <w:widowControl w:val="false"/>
              <w:ind w:right="123" w:hanging="0"/>
              <w:jc w:val="right"/>
              <w:rPr>
                <w:rFonts w:ascii="Tahoma" w:hAnsi="Tahoma" w:cs="Tahoma"/>
                <w:color w:val="1F467A"/>
                <w:sz w:val="20"/>
                <w:szCs w:val="20"/>
              </w:rPr>
            </w:pPr>
            <w:r>
              <w:rPr>
                <w:rFonts w:eastAsia="Tahoma" w:cs="Tahoma" w:ascii="Tahoma" w:hAnsi="Tahoma"/>
                <w:color w:val="1F467A"/>
                <w:sz w:val="20"/>
                <w:szCs w:val="20"/>
              </w:rPr>
              <w:t>Fernando da Cunha Cavalcanti</w:t>
            </w:r>
          </w:p>
          <w:p>
            <w:pPr>
              <w:pStyle w:val="Normal"/>
              <w:widowControl w:val="false"/>
              <w:ind w:right="123" w:hanging="0"/>
              <w:jc w:val="right"/>
              <w:rPr>
                <w:rFonts w:ascii="Tahoma" w:hAnsi="Tahoma" w:cs="Tahoma"/>
                <w:color w:val="1F467A"/>
                <w:sz w:val="20"/>
                <w:szCs w:val="20"/>
              </w:rPr>
            </w:pPr>
            <w:r>
              <w:rPr>
                <w:rFonts w:eastAsia="Tahoma" w:cs="Tahoma" w:ascii="Tahoma" w:hAnsi="Tahoma"/>
                <w:color w:val="1F467A"/>
                <w:sz w:val="20"/>
                <w:szCs w:val="20"/>
              </w:rPr>
              <w:t>Luísa Ayumi Komoda Paes de Figueiredo</w:t>
            </w:r>
          </w:p>
          <w:p>
            <w:pPr>
              <w:pStyle w:val="Normal"/>
              <w:widowControl w:val="false"/>
              <w:ind w:left="4508" w:right="123" w:hanging="471"/>
              <w:jc w:val="right"/>
              <w:rPr>
                <w:rFonts w:ascii="Tahoma" w:hAnsi="Tahoma" w:cs="Tahoma"/>
                <w:color w:val="1F467A"/>
                <w:sz w:val="20"/>
                <w:szCs w:val="20"/>
              </w:rPr>
            </w:pPr>
            <w:r>
              <w:rPr>
                <w:rFonts w:eastAsia="Tahoma" w:cs="Tahoma" w:ascii="Tahoma" w:hAnsi="Tahoma"/>
                <w:color w:val="1F467A"/>
                <w:sz w:val="20"/>
                <w:szCs w:val="20"/>
              </w:rPr>
              <w:t>Polianna Maia Paiva</w:t>
            </w:r>
          </w:p>
          <w:p>
            <w:pPr>
              <w:pStyle w:val="Normal"/>
              <w:widowControl w:val="false"/>
              <w:ind w:right="130" w:hanging="0"/>
              <w:jc w:val="right"/>
              <w:rPr>
                <w:rFonts w:ascii="Tahoma" w:hAnsi="Tahoma" w:cs="Tahoma"/>
                <w:color w:val="1F467A"/>
                <w:sz w:val="20"/>
                <w:szCs w:val="20"/>
              </w:rPr>
            </w:pPr>
            <w:r>
              <w:rPr>
                <w:rFonts w:eastAsia="Tahoma" w:cs="Tahoma" w:ascii="Tahoma" w:hAnsi="Tahoma"/>
                <w:color w:val="1F467A"/>
                <w:sz w:val="20"/>
                <w:szCs w:val="20"/>
              </w:rPr>
              <w:t>Wilza Carla Folchini Barreiros</w:t>
            </w:r>
          </w:p>
          <w:p>
            <w:pPr>
              <w:pStyle w:val="Normal"/>
              <w:widowControl w:val="false"/>
              <w:ind w:right="130" w:hanging="0"/>
              <w:jc w:val="right"/>
              <w:rPr>
                <w:rFonts w:ascii="Tahoma" w:hAnsi="Tahoma" w:cs="Tahoma"/>
                <w:color w:val="1F467A"/>
                <w:sz w:val="20"/>
                <w:szCs w:val="20"/>
              </w:rPr>
            </w:pPr>
            <w:r>
              <w:rPr>
                <w:rFonts w:cs="Tahoma" w:ascii="Tahoma" w:hAnsi="Tahoma"/>
                <w:color w:val="1F467A"/>
                <w:sz w:val="20"/>
                <w:szCs w:val="20"/>
              </w:rPr>
            </w:r>
          </w:p>
          <w:p>
            <w:pPr>
              <w:pStyle w:val="Normal"/>
              <w:widowControl w:val="false"/>
              <w:ind w:right="130" w:hanging="0"/>
              <w:jc w:val="right"/>
              <w:rPr>
                <w:rFonts w:ascii="Tahoma" w:hAnsi="Tahoma" w:cs="Tahoma"/>
                <w:b/>
                <w:b/>
                <w:bCs/>
                <w:color w:val="1F467A"/>
                <w:sz w:val="20"/>
                <w:szCs w:val="20"/>
              </w:rPr>
            </w:pPr>
            <w:r>
              <w:rPr>
                <w:rFonts w:eastAsia="Tahoma" w:cs="Tahoma" w:ascii="Tahoma" w:hAnsi="Tahoma"/>
                <w:b/>
                <w:bCs/>
                <w:color w:val="1F467A"/>
                <w:sz w:val="20"/>
                <w:szCs w:val="20"/>
              </w:rPr>
              <w:t>Assessoria da Câmara de Coordenação e Revisão Cível:</w:t>
            </w:r>
          </w:p>
          <w:p>
            <w:pPr>
              <w:pStyle w:val="Normal"/>
              <w:widowControl w:val="false"/>
              <w:ind w:right="130" w:hanging="0"/>
              <w:jc w:val="right"/>
              <w:rPr>
                <w:rFonts w:ascii="Tahoma" w:hAnsi="Tahoma" w:cs="Tahoma"/>
                <w:b/>
                <w:b/>
                <w:bCs/>
                <w:sz w:val="20"/>
                <w:szCs w:val="20"/>
              </w:rPr>
            </w:pPr>
            <w:r>
              <w:rPr>
                <w:rFonts w:cs="Tahoma" w:ascii="Tahoma" w:hAnsi="Tahoma"/>
                <w:b/>
                <w:bCs/>
                <w:sz w:val="20"/>
                <w:szCs w:val="20"/>
              </w:rPr>
            </w:r>
          </w:p>
          <w:p>
            <w:pPr>
              <w:pStyle w:val="Normal"/>
              <w:widowControl w:val="false"/>
              <w:ind w:right="119" w:hanging="0"/>
              <w:jc w:val="right"/>
              <w:rPr>
                <w:rFonts w:ascii="Tahoma" w:hAnsi="Tahoma" w:cs="Tahoma"/>
                <w:color w:val="1F467A"/>
                <w:sz w:val="20"/>
                <w:szCs w:val="20"/>
              </w:rPr>
            </w:pPr>
            <w:r>
              <w:rPr>
                <w:rFonts w:eastAsia="Tahoma" w:cs="Tahoma" w:ascii="Tahoma" w:hAnsi="Tahoma"/>
                <w:color w:val="1F467A"/>
                <w:sz w:val="20"/>
                <w:szCs w:val="20"/>
              </w:rPr>
              <w:t>Gabriella Ramalho Uchoa Sinachi</w:t>
            </w:r>
          </w:p>
          <w:p>
            <w:pPr>
              <w:pStyle w:val="Normal"/>
              <w:widowControl w:val="false"/>
              <w:ind w:right="119" w:hanging="0"/>
              <w:jc w:val="right"/>
              <w:rPr>
                <w:rFonts w:ascii="Tahoma" w:hAnsi="Tahoma" w:cs="Tahoma"/>
                <w:color w:val="1F467A"/>
                <w:sz w:val="20"/>
                <w:szCs w:val="20"/>
              </w:rPr>
            </w:pPr>
            <w:r>
              <w:rPr>
                <w:rFonts w:eastAsia="Tahoma" w:cs="Tahoma" w:ascii="Tahoma" w:hAnsi="Tahoma"/>
                <w:color w:val="1F467A"/>
                <w:sz w:val="20"/>
                <w:szCs w:val="20"/>
              </w:rPr>
              <w:t>Maria Clara de Almeida Ferraz</w:t>
            </w:r>
          </w:p>
          <w:p>
            <w:pPr>
              <w:pStyle w:val="Normal"/>
              <w:widowControl w:val="false"/>
              <w:ind w:right="119" w:hanging="0"/>
              <w:jc w:val="right"/>
              <w:rPr>
                <w:rFonts w:ascii="Tahoma" w:hAnsi="Tahoma" w:cs="Tahoma"/>
                <w:color w:val="1F467A"/>
                <w:sz w:val="20"/>
                <w:szCs w:val="20"/>
              </w:rPr>
            </w:pPr>
            <w:r>
              <w:rPr>
                <w:rFonts w:eastAsia="Tahoma" w:cs="Tahoma" w:ascii="Tahoma" w:hAnsi="Tahoma"/>
                <w:color w:val="1F467A"/>
                <w:sz w:val="20"/>
                <w:szCs w:val="20"/>
              </w:rPr>
              <w:tab/>
              <w:t>Mariana Albuquerque de Lima Ribeiro</w:t>
            </w:r>
          </w:p>
          <w:p>
            <w:pPr>
              <w:pStyle w:val="Normal"/>
              <w:widowControl w:val="false"/>
              <w:ind w:right="119" w:hanging="0"/>
              <w:jc w:val="right"/>
              <w:rPr>
                <w:rFonts w:ascii="Tahoma" w:hAnsi="Tahoma" w:cs="Tahoma"/>
                <w:sz w:val="20"/>
                <w:szCs w:val="20"/>
              </w:rPr>
            </w:pPr>
            <w:r>
              <w:rPr>
                <w:rFonts w:cs="Tahoma" w:ascii="Tahoma" w:hAnsi="Tahoma"/>
                <w:sz w:val="20"/>
                <w:szCs w:val="20"/>
              </w:rPr>
            </w:r>
          </w:p>
          <w:p>
            <w:pPr>
              <w:pStyle w:val="Normal"/>
              <w:widowControl w:val="false"/>
              <w:ind w:right="126" w:hanging="0"/>
              <w:jc w:val="right"/>
              <w:rPr>
                <w:rFonts w:ascii="Tahoma" w:hAnsi="Tahoma" w:cs="Tahoma"/>
                <w:b/>
                <w:b/>
                <w:bCs/>
                <w:color w:val="1F467A"/>
                <w:sz w:val="20"/>
                <w:szCs w:val="20"/>
              </w:rPr>
            </w:pPr>
            <w:r>
              <w:rPr>
                <w:rFonts w:eastAsia="Tahoma" w:cs="Tahoma" w:ascii="Tahoma" w:hAnsi="Tahoma"/>
                <w:b/>
                <w:bCs/>
                <w:color w:val="1F467A"/>
                <w:sz w:val="20"/>
                <w:szCs w:val="20"/>
              </w:rPr>
              <w:t>Coordenadora da Câmara de Coordenação e Revisão Cível:</w:t>
            </w:r>
          </w:p>
          <w:p>
            <w:pPr>
              <w:pStyle w:val="Normal"/>
              <w:widowControl w:val="false"/>
              <w:ind w:right="126" w:hanging="0"/>
              <w:jc w:val="right"/>
              <w:rPr>
                <w:rFonts w:ascii="Tahoma" w:hAnsi="Tahoma" w:cs="Tahoma"/>
                <w:b/>
                <w:b/>
                <w:bCs/>
                <w:sz w:val="20"/>
                <w:szCs w:val="20"/>
              </w:rPr>
            </w:pPr>
            <w:r>
              <w:rPr>
                <w:rFonts w:cs="Tahoma" w:ascii="Tahoma" w:hAnsi="Tahoma"/>
                <w:b/>
                <w:bCs/>
                <w:sz w:val="20"/>
                <w:szCs w:val="20"/>
              </w:rPr>
            </w:r>
          </w:p>
          <w:p>
            <w:pPr>
              <w:pStyle w:val="Normal"/>
              <w:widowControl w:val="false"/>
              <w:ind w:right="123" w:hanging="0"/>
              <w:jc w:val="right"/>
              <w:rPr>
                <w:rFonts w:ascii="Tahoma" w:hAnsi="Tahoma" w:cs="Tahoma"/>
                <w:color w:val="1F467A"/>
                <w:sz w:val="20"/>
                <w:szCs w:val="20"/>
              </w:rPr>
            </w:pPr>
            <w:r>
              <w:rPr>
                <w:rFonts w:eastAsia="Tahoma" w:cs="Tahoma" w:ascii="Tahoma" w:hAnsi="Tahoma"/>
                <w:color w:val="1F467A"/>
                <w:sz w:val="20"/>
                <w:szCs w:val="20"/>
              </w:rPr>
              <w:t>Polianna Maia Paiva</w:t>
            </w:r>
          </w:p>
          <w:p>
            <w:pPr>
              <w:pStyle w:val="Normal"/>
              <w:widowControl w:val="false"/>
              <w:ind w:right="123" w:hanging="0"/>
              <w:jc w:val="right"/>
              <w:rPr>
                <w:sz w:val="20"/>
                <w:szCs w:val="20"/>
              </w:rPr>
            </w:pPr>
            <w:r>
              <w:rPr>
                <w:sz w:val="20"/>
                <w:szCs w:val="20"/>
              </w:rPr>
            </w:r>
          </w:p>
        </w:tc>
        <w:tc>
          <w:tcPr>
            <w:tcW w:w="3543" w:type="dxa"/>
            <w:tcBorders/>
            <w:shd w:color="auto" w:fill="B8CCE4" w:val="clear"/>
            <w:vAlign w:val="center"/>
          </w:tcPr>
          <w:p>
            <w:pPr>
              <w:pStyle w:val="Normal"/>
              <w:widowControl w:val="false"/>
              <w:ind w:left="-250" w:right="120" w:firstLine="141"/>
              <w:rPr>
                <w:rFonts w:ascii="Tahoma" w:hAnsi="Tahoma" w:cs="Tahoma"/>
                <w:color w:val="2F5496" w:themeColor="accent5" w:themeShade="bf"/>
                <w:sz w:val="21"/>
                <w:szCs w:val="21"/>
              </w:rPr>
            </w:pPr>
            <w:r>
              <w:rPr>
                <w:rFonts w:cs="Tahoma" w:ascii="Tahoma" w:hAnsi="Tahoma"/>
                <w:color w:val="2F5496" w:themeColor="accent5" w:themeShade="bf"/>
                <w:sz w:val="21"/>
                <w:szCs w:val="21"/>
              </w:rPr>
            </w:r>
          </w:p>
          <w:p>
            <w:pPr>
              <w:pStyle w:val="Normal"/>
              <w:widowControl w:val="false"/>
              <w:ind w:left="-250" w:right="120" w:firstLine="141"/>
              <w:rPr>
                <w:rFonts w:ascii="Tahoma" w:hAnsi="Tahoma" w:cs="Tahoma"/>
                <w:color w:val="2F5496" w:themeColor="accent5" w:themeShade="bf"/>
                <w:sz w:val="21"/>
                <w:szCs w:val="21"/>
              </w:rPr>
            </w:pPr>
            <w:r>
              <w:rPr>
                <w:rFonts w:cs="Tahoma" w:ascii="Tahoma" w:hAnsi="Tahoma"/>
                <w:color w:val="2F5496" w:themeColor="accent5" w:themeShade="bf"/>
                <w:sz w:val="21"/>
                <w:szCs w:val="21"/>
              </w:rPr>
            </w:r>
          </w:p>
          <w:p>
            <w:pPr>
              <w:pStyle w:val="Normal"/>
              <w:widowControl w:val="false"/>
              <w:ind w:left="-250" w:right="120" w:firstLine="283"/>
              <w:rPr>
                <w:rFonts w:ascii="Tahoma" w:hAnsi="Tahoma" w:cs="Tahoma"/>
                <w:color w:val="2F5496" w:themeColor="accent5" w:themeShade="bf"/>
                <w:sz w:val="20"/>
                <w:szCs w:val="20"/>
              </w:rPr>
            </w:pPr>
            <w:r>
              <w:rPr>
                <w:rFonts w:eastAsia="Tahoma" w:cs="Tahoma" w:ascii="Tahoma" w:hAnsi="Tahoma"/>
                <w:color w:val="2F5496" w:themeColor="accent5" w:themeShade="bf"/>
                <w:sz w:val="20"/>
                <w:szCs w:val="20"/>
              </w:rPr>
              <w:t>ccrcivel@dpu.def.br</w:t>
            </w:r>
          </w:p>
          <w:p>
            <w:pPr>
              <w:pStyle w:val="Normal"/>
              <w:widowControl w:val="false"/>
              <w:ind w:left="-250" w:right="120" w:firstLine="283"/>
              <w:rPr>
                <w:rFonts w:ascii="Tahoma" w:hAnsi="Tahoma" w:cs="Tahoma"/>
                <w:color w:val="2F5496" w:themeColor="accent5" w:themeShade="bf"/>
                <w:sz w:val="20"/>
                <w:szCs w:val="20"/>
              </w:rPr>
            </w:pPr>
            <w:r>
              <w:rPr>
                <w:rFonts w:eastAsia="Tahoma" w:cs="Tahoma" w:ascii="Tahoma" w:hAnsi="Tahoma"/>
                <w:color w:val="2F5496" w:themeColor="accent5" w:themeShade="bf"/>
                <w:sz w:val="20"/>
                <w:szCs w:val="20"/>
              </w:rPr>
              <w:t>camaras.secretaria@dpu.def.br</w:t>
            </w:r>
          </w:p>
          <w:p>
            <w:pPr>
              <w:pStyle w:val="Normal"/>
              <w:widowControl w:val="false"/>
              <w:ind w:left="-250" w:right="120" w:firstLine="283"/>
              <w:rPr>
                <w:rFonts w:ascii="Tahoma" w:hAnsi="Tahoma" w:cs="Tahoma"/>
                <w:color w:val="2F5496" w:themeColor="accent5" w:themeShade="bf"/>
                <w:sz w:val="20"/>
                <w:szCs w:val="20"/>
              </w:rPr>
            </w:pPr>
            <w:hyperlink r:id="rId4" w:tgtFrame="https://www.dpu.def.br/camaras">
              <w:r>
                <w:rPr>
                  <w:rFonts w:eastAsia="Tahoma" w:cs="Tahoma" w:ascii="Tahoma" w:hAnsi="Tahoma"/>
                  <w:color w:val="2F5496" w:themeColor="accent5" w:themeShade="bf"/>
                  <w:sz w:val="20"/>
                  <w:szCs w:val="20"/>
                </w:rPr>
                <w:t>https://www.dpu.def.br/camaras</w:t>
              </w:r>
            </w:hyperlink>
          </w:p>
          <w:p>
            <w:pPr>
              <w:pStyle w:val="Normal"/>
              <w:widowControl w:val="false"/>
              <w:ind w:left="-250" w:right="120" w:firstLine="283"/>
              <w:rPr>
                <w:rFonts w:ascii="Tahoma" w:hAnsi="Tahoma" w:cs="Tahoma"/>
                <w:color w:val="2F5496" w:themeColor="accent5" w:themeShade="bf"/>
                <w:sz w:val="20"/>
                <w:szCs w:val="20"/>
              </w:rPr>
            </w:pPr>
            <w:r>
              <w:rPr>
                <w:rFonts w:eastAsia="Tahoma" w:cs="Tahoma" w:ascii="Tahoma" w:hAnsi="Tahoma"/>
                <w:color w:val="2F5496" w:themeColor="accent5" w:themeShade="bf"/>
                <w:sz w:val="20"/>
                <w:szCs w:val="20"/>
              </w:rPr>
              <w:t>(61) 3318-0205</w:t>
            </w:r>
          </w:p>
          <w:p>
            <w:pPr>
              <w:pStyle w:val="Normal"/>
              <w:widowControl w:val="false"/>
              <w:ind w:left="-250" w:right="-250" w:firstLine="283"/>
              <w:rPr>
                <w:rFonts w:ascii="Tahoma" w:hAnsi="Tahoma" w:cs="Tahoma"/>
                <w:b/>
                <w:b/>
                <w:bCs/>
                <w:color w:val="2F5496" w:themeColor="accent5" w:themeShade="bf"/>
                <w:sz w:val="20"/>
                <w:szCs w:val="20"/>
              </w:rPr>
            </w:pPr>
            <w:r>
              <w:rPr>
                <w:rFonts w:cs="Tahoma" w:ascii="Tahoma" w:hAnsi="Tahoma"/>
                <w:b/>
                <w:bCs/>
                <w:color w:val="2F5496" w:themeColor="accent5" w:themeShade="bf"/>
                <w:sz w:val="20"/>
                <w:szCs w:val="20"/>
              </w:rPr>
            </w:r>
          </w:p>
          <w:p>
            <w:pPr>
              <w:pStyle w:val="Normal"/>
              <w:widowControl w:val="false"/>
              <w:ind w:left="120" w:right="1015" w:hanging="0"/>
              <w:rPr>
                <w:rFonts w:ascii="Tahoma" w:hAnsi="Tahoma" w:cs="Tahoma"/>
                <w:b/>
                <w:b/>
                <w:bCs/>
                <w:color w:val="1F467A"/>
                <w:sz w:val="20"/>
                <w:szCs w:val="20"/>
              </w:rPr>
            </w:pPr>
            <w:r>
              <w:rPr>
                <w:rFonts w:eastAsia="Tahoma" w:cs="Tahoma" w:ascii="Tahoma" w:hAnsi="Tahoma"/>
                <w:b/>
                <w:bCs/>
                <w:color w:val="1F467A"/>
                <w:sz w:val="20"/>
                <w:szCs w:val="20"/>
              </w:rPr>
              <w:t xml:space="preserve">Secretaria das Câmaras: </w:t>
            </w:r>
          </w:p>
          <w:p>
            <w:pPr>
              <w:pStyle w:val="Normal"/>
              <w:widowControl w:val="false"/>
              <w:ind w:left="120" w:right="1015" w:hanging="0"/>
              <w:rPr>
                <w:rFonts w:ascii="Tahoma" w:hAnsi="Tahoma" w:cs="Tahoma"/>
                <w:color w:val="1F467A"/>
                <w:sz w:val="20"/>
                <w:szCs w:val="20"/>
              </w:rPr>
            </w:pPr>
            <w:r>
              <w:rPr>
                <w:rFonts w:cs="Tahoma" w:ascii="Tahoma" w:hAnsi="Tahoma"/>
                <w:color w:val="1F467A"/>
                <w:sz w:val="20"/>
                <w:szCs w:val="20"/>
              </w:rPr>
            </w:r>
          </w:p>
          <w:p>
            <w:pPr>
              <w:pStyle w:val="Normal"/>
              <w:widowControl w:val="false"/>
              <w:ind w:left="120" w:right="1015" w:hanging="0"/>
              <w:rPr>
                <w:rFonts w:ascii="Tahoma" w:hAnsi="Tahoma" w:cs="Tahoma"/>
                <w:sz w:val="20"/>
                <w:szCs w:val="20"/>
              </w:rPr>
            </w:pPr>
            <w:r>
              <w:rPr>
                <w:rFonts w:eastAsia="Tahoma" w:cs="Tahoma" w:ascii="Tahoma" w:hAnsi="Tahoma"/>
                <w:color w:val="1F467A"/>
                <w:sz w:val="20"/>
                <w:szCs w:val="20"/>
              </w:rPr>
              <w:t>Linivy Stefani Silva</w:t>
            </w:r>
          </w:p>
          <w:p>
            <w:pPr>
              <w:pStyle w:val="Normal"/>
              <w:widowControl w:val="false"/>
              <w:rPr>
                <w:rFonts w:ascii="Tahoma" w:hAnsi="Tahoma" w:cs="Tahoma"/>
                <w:b/>
                <w:b/>
                <w:bCs/>
                <w:sz w:val="20"/>
                <w:szCs w:val="20"/>
              </w:rPr>
            </w:pPr>
            <w:r>
              <w:rPr>
                <w:rFonts w:cs="Tahoma" w:ascii="Tahoma" w:hAnsi="Tahoma"/>
                <w:b/>
                <w:bCs/>
                <w:sz w:val="20"/>
                <w:szCs w:val="20"/>
              </w:rPr>
            </w:r>
          </w:p>
          <w:p>
            <w:pPr>
              <w:pStyle w:val="Normal"/>
              <w:widowControl w:val="false"/>
              <w:ind w:left="120" w:hanging="0"/>
              <w:rPr>
                <w:rFonts w:ascii="Tahoma" w:hAnsi="Tahoma" w:cs="Tahoma"/>
                <w:b/>
                <w:b/>
                <w:bCs/>
                <w:color w:val="1F467A"/>
                <w:sz w:val="20"/>
                <w:szCs w:val="20"/>
              </w:rPr>
            </w:pPr>
            <w:r>
              <w:rPr>
                <w:rFonts w:eastAsia="Tahoma" w:cs="Tahoma" w:ascii="Tahoma" w:hAnsi="Tahoma"/>
                <w:b/>
                <w:bCs/>
                <w:color w:val="1F467A"/>
                <w:sz w:val="20"/>
                <w:szCs w:val="20"/>
              </w:rPr>
              <w:t>Estagiária da secretaria:</w:t>
            </w:r>
          </w:p>
          <w:p>
            <w:pPr>
              <w:pStyle w:val="Normal"/>
              <w:widowControl w:val="false"/>
              <w:ind w:left="120" w:hanging="0"/>
              <w:rPr>
                <w:rFonts w:ascii="Tahoma" w:hAnsi="Tahoma" w:cs="Tahoma"/>
                <w:b/>
                <w:b/>
                <w:bCs/>
                <w:sz w:val="20"/>
                <w:szCs w:val="20"/>
              </w:rPr>
            </w:pPr>
            <w:r>
              <w:rPr>
                <w:rFonts w:cs="Tahoma" w:ascii="Tahoma" w:hAnsi="Tahoma"/>
                <w:b/>
                <w:bCs/>
                <w:sz w:val="20"/>
                <w:szCs w:val="20"/>
              </w:rPr>
            </w:r>
          </w:p>
          <w:p>
            <w:pPr>
              <w:pStyle w:val="Normal"/>
              <w:widowControl w:val="false"/>
              <w:spacing w:before="2" w:after="0"/>
              <w:ind w:left="120" w:hanging="0"/>
              <w:rPr>
                <w:rFonts w:ascii="Tahoma" w:hAnsi="Tahoma" w:cs="Tahoma"/>
                <w:sz w:val="20"/>
                <w:szCs w:val="20"/>
              </w:rPr>
            </w:pPr>
            <w:r>
              <w:rPr>
                <w:rFonts w:eastAsia="Tahoma" w:cs="Tahoma" w:ascii="Tahoma" w:hAnsi="Tahoma"/>
                <w:color w:val="1F467A"/>
                <w:sz w:val="20"/>
                <w:szCs w:val="20"/>
              </w:rPr>
              <w:t>Sophia Bezerra da Silva</w:t>
            </w:r>
          </w:p>
          <w:p>
            <w:pPr>
              <w:pStyle w:val="Normal"/>
              <w:widowControl w:val="false"/>
              <w:spacing w:before="1" w:after="0"/>
              <w:rPr>
                <w:rFonts w:ascii="Tahoma" w:hAnsi="Tahoma" w:cs="Tahoma"/>
                <w:b/>
                <w:b/>
                <w:bCs/>
                <w:sz w:val="20"/>
                <w:szCs w:val="20"/>
              </w:rPr>
            </w:pPr>
            <w:r>
              <w:rPr>
                <w:rFonts w:cs="Tahoma" w:ascii="Tahoma" w:hAnsi="Tahoma"/>
                <w:b/>
                <w:bCs/>
                <w:sz w:val="20"/>
                <w:szCs w:val="20"/>
              </w:rPr>
            </w:r>
          </w:p>
          <w:p>
            <w:pPr>
              <w:pStyle w:val="Normal"/>
              <w:widowControl w:val="false"/>
              <w:ind w:left="120" w:hanging="0"/>
              <w:rPr>
                <w:rFonts w:ascii="Tahoma" w:hAnsi="Tahoma" w:cs="Tahoma"/>
                <w:b/>
                <w:b/>
                <w:bCs/>
                <w:color w:val="1F467A"/>
                <w:sz w:val="20"/>
                <w:szCs w:val="20"/>
              </w:rPr>
            </w:pPr>
            <w:r>
              <w:rPr>
                <w:rFonts w:eastAsia="Tahoma" w:cs="Tahoma" w:ascii="Tahoma" w:hAnsi="Tahoma"/>
                <w:b/>
                <w:bCs/>
                <w:color w:val="1F467A"/>
                <w:sz w:val="20"/>
                <w:szCs w:val="20"/>
              </w:rPr>
              <w:t>Elaboração desta edição:</w:t>
            </w:r>
          </w:p>
          <w:p>
            <w:pPr>
              <w:pStyle w:val="Normal"/>
              <w:widowControl w:val="false"/>
              <w:ind w:left="120" w:hanging="0"/>
              <w:rPr>
                <w:rFonts w:ascii="Tahoma" w:hAnsi="Tahoma" w:cs="Tahoma"/>
                <w:b/>
                <w:b/>
                <w:bCs/>
                <w:sz w:val="20"/>
                <w:szCs w:val="20"/>
              </w:rPr>
            </w:pPr>
            <w:r>
              <w:rPr>
                <w:rFonts w:cs="Tahoma" w:ascii="Tahoma" w:hAnsi="Tahoma"/>
                <w:b/>
                <w:bCs/>
                <w:sz w:val="20"/>
                <w:szCs w:val="20"/>
              </w:rPr>
            </w:r>
          </w:p>
          <w:p>
            <w:pPr>
              <w:pStyle w:val="Normal"/>
              <w:widowControl w:val="false"/>
              <w:spacing w:before="2" w:after="0"/>
              <w:ind w:left="85" w:hanging="0"/>
              <w:rPr>
                <w:rFonts w:ascii="Tahoma" w:hAnsi="Tahoma" w:cs="Tahoma"/>
                <w:color w:val="1F467A"/>
                <w:sz w:val="20"/>
                <w:szCs w:val="20"/>
              </w:rPr>
            </w:pPr>
            <w:r>
              <w:rPr>
                <w:rFonts w:eastAsia="Tahoma" w:cs="Tahoma" w:ascii="Tahoma" w:hAnsi="Tahoma"/>
                <w:color w:val="1F467A"/>
                <w:sz w:val="20"/>
                <w:szCs w:val="20"/>
              </w:rPr>
              <w:t>Polianna Maia Paiva</w:t>
            </w:r>
          </w:p>
          <w:p>
            <w:pPr>
              <w:pStyle w:val="Normal"/>
              <w:widowControl w:val="false"/>
              <w:spacing w:before="2" w:after="0"/>
              <w:ind w:left="85" w:hanging="0"/>
              <w:rPr>
                <w:rFonts w:ascii="Tahoma" w:hAnsi="Tahoma" w:cs="Tahoma"/>
                <w:color w:val="1F467A"/>
                <w:sz w:val="20"/>
                <w:szCs w:val="20"/>
              </w:rPr>
            </w:pPr>
            <w:r>
              <w:rPr>
                <w:rFonts w:eastAsia="Tahoma" w:cs="Tahoma" w:ascii="Tahoma" w:hAnsi="Tahoma"/>
                <w:color w:val="1F467A"/>
                <w:sz w:val="20"/>
                <w:szCs w:val="20"/>
              </w:rPr>
              <w:t>Mariana Albuquerque de Lima Ribeiro</w:t>
            </w:r>
          </w:p>
          <w:p>
            <w:pPr>
              <w:pStyle w:val="Normal"/>
              <w:widowControl w:val="false"/>
              <w:ind w:left="-250" w:right="120" w:hanging="141"/>
              <w:rPr>
                <w:rFonts w:ascii="Tahoma" w:hAnsi="Tahoma" w:cs="Tahoma"/>
                <w:b/>
                <w:b/>
                <w:bCs/>
                <w:color w:val="2F5496" w:themeColor="accent5" w:themeShade="bf"/>
                <w:sz w:val="21"/>
                <w:szCs w:val="21"/>
              </w:rPr>
            </w:pPr>
            <w:r>
              <w:rPr>
                <w:rFonts w:cs="Tahoma" w:ascii="Tahoma" w:hAnsi="Tahoma"/>
                <w:b/>
                <w:bCs/>
                <w:color w:val="2F5496" w:themeColor="accent5" w:themeShade="bf"/>
                <w:sz w:val="21"/>
                <w:szCs w:val="21"/>
              </w:rPr>
            </w:r>
          </w:p>
        </w:tc>
      </w:tr>
    </w:tbl>
    <w:p>
      <w:pPr>
        <w:pStyle w:val="Normal"/>
        <w:rPr/>
      </w:pPr>
      <w:r>
        <w:rPr/>
      </w:r>
    </w:p>
    <w:p>
      <w:pPr>
        <w:sectPr>
          <w:type w:val="continuous"/>
          <w:pgSz w:w="11906" w:h="16838"/>
          <w:pgMar w:left="993" w:right="995" w:gutter="0" w:header="0" w:top="1135" w:footer="0" w:bottom="1202"/>
          <w:formProt w:val="false"/>
          <w:textDirection w:val="lrTb"/>
          <w:docGrid w:type="default" w:linePitch="600" w:charSpace="36864"/>
        </w:sectPr>
      </w:pPr>
    </w:p>
    <w:p>
      <w:pPr>
        <w:pStyle w:val="Normal"/>
        <w:rPr>
          <w:rFonts w:ascii="Tahoma" w:hAnsi="Tahoma" w:cs="Tahoma"/>
          <w:color w:val="2F5496" w:themeColor="accent5" w:themeShade="bf"/>
          <w:sz w:val="2"/>
          <w:szCs w:val="2"/>
        </w:rPr>
      </w:pPr>
      <w:r>
        <w:rPr/>
      </w:r>
    </w:p>
    <w:sectPr>
      <w:type w:val="continuous"/>
      <w:pgSz w:w="11906" w:h="16838"/>
      <w:pgMar w:left="993" w:right="995" w:gutter="0" w:header="0" w:top="1135" w:footer="0" w:bottom="1202"/>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WeblySleek UI Semibold">
    <w:charset w:val="00"/>
    <w:family w:val="roman"/>
    <w:pitch w:val="variable"/>
  </w:font>
  <w:font w:name="Cambria">
    <w:charset w:val="00"/>
    <w:family w:val="roman"/>
    <w:pitch w:val="variable"/>
  </w:font>
  <w:font w:name="Calibri Light">
    <w:charset w:val="00"/>
    <w:family w:val="roman"/>
    <w:pitch w:val="variable"/>
  </w:font>
  <w:font w:name="Arial">
    <w:charset w:val="00"/>
    <w:family w:val="roman"/>
    <w:pitch w:val="variable"/>
  </w:font>
  <w:font w:name="Times">
    <w:altName w:val="Times New Roman"/>
    <w:charset w:val="00"/>
    <w:family w:val="roman"/>
    <w:pitch w:val="variable"/>
  </w:font>
  <w:font w:name="Liberation Sans">
    <w:altName w:val="Arial"/>
    <w:charset w:val="00"/>
    <w:family w:val="roman"/>
    <w:pitch w:val="variable"/>
  </w:font>
  <w:font w:name="Tahoma">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rpodotexto"/>
      <w:spacing w:lineRule="auto" w:line="9"/>
      <w:rPr>
        <w:sz w:val="20"/>
      </w:rPr>
    </w:pPr>
    <w:r>
      <w:rPr>
        <w:sz w:val="20"/>
      </w:rPr>
      <mc:AlternateContent>
        <mc:Choice Requires="wps">
          <w:drawing>
            <wp:anchor behindDoc="1" distT="635" distB="0" distL="635" distR="0" simplePos="0" locked="0" layoutInCell="0" allowOverlap="1" relativeHeight="2" wp14:anchorId="1BEDC36A">
              <wp:simplePos x="0" y="0"/>
              <wp:positionH relativeFrom="page">
                <wp:posOffset>7077075</wp:posOffset>
              </wp:positionH>
              <wp:positionV relativeFrom="bottomMargin">
                <wp:posOffset>-59055</wp:posOffset>
              </wp:positionV>
              <wp:extent cx="307975" cy="606425"/>
              <wp:effectExtent l="635" t="635" r="0" b="0"/>
              <wp:wrapNone/>
              <wp:docPr id="2" name="Caixa de Texto 11"/>
              <a:graphic xmlns:a="http://schemas.openxmlformats.org/drawingml/2006/main">
                <a:graphicData uri="http://schemas.microsoft.com/office/word/2010/wordprocessingShape">
                  <wps:wsp>
                    <wps:cNvSpPr/>
                    <wps:spPr>
                      <a:xfrm>
                        <a:off x="0" y="0"/>
                        <a:ext cx="307800" cy="606600"/>
                      </a:xfrm>
                      <a:prstGeom prst="rect">
                        <a:avLst/>
                      </a:prstGeom>
                      <a:noFill/>
                      <a:ln w="0">
                        <a:noFill/>
                      </a:ln>
                    </wps:spPr>
                    <wps:style>
                      <a:lnRef idx="0"/>
                      <a:fillRef idx="0"/>
                      <a:effectRef idx="0"/>
                      <a:fontRef idx="minor"/>
                    </wps:style>
                    <wps:txbx>
                      <w:txbxContent>
                        <w:p>
                          <w:pPr>
                            <w:pStyle w:val="Contedodoquadro"/>
                            <w:spacing w:before="20" w:after="0"/>
                            <w:ind w:left="60" w:hanging="0"/>
                            <w:rPr>
                              <w:sz w:val="12"/>
                              <w:szCs w:val="12"/>
                            </w:rPr>
                          </w:pPr>
                          <w:r>
                            <w:rPr>
                              <w:color w:val="000000"/>
                              <w:sz w:val="12"/>
                              <w:szCs w:val="12"/>
                            </w:rPr>
                          </w:r>
                        </w:p>
                        <w:p>
                          <w:pPr>
                            <w:pStyle w:val="Contedodoquadro"/>
                            <w:spacing w:before="20" w:after="0"/>
                            <w:ind w:left="60" w:hanging="0"/>
                            <w:rPr>
                              <w:b/>
                              <w:b/>
                              <w:sz w:val="40"/>
                              <w:szCs w:val="40"/>
                            </w:rPr>
                          </w:pPr>
                          <w:r>
                            <w:rPr>
                              <w:b/>
                              <w:color w:val="000000"/>
                              <w:sz w:val="40"/>
                              <w:szCs w:val="40"/>
                            </w:rPr>
                          </w:r>
                        </w:p>
                      </w:txbxContent>
                    </wps:txbx>
                    <wps:bodyPr lIns="0" rIns="0" tIns="0" bIns="0" anchor="t" upright="1">
                      <a:noAutofit/>
                    </wps:bodyPr>
                  </wps:wsp>
                </a:graphicData>
              </a:graphic>
            </wp:anchor>
          </w:drawing>
        </mc:Choice>
        <mc:Fallback>
          <w:pict>
            <v:rect id="shape_0" ID="Caixa de Texto 11" path="m0,0l-2147483645,0l-2147483645,-2147483646l0,-2147483646xe" stroked="f" o:allowincell="f" style="position:absolute;margin-left:557.25pt;margin-top:-4.65pt;width:24.2pt;height:47.7pt;mso-wrap-style:square;v-text-anchor:top;mso-position-horizontal-relative:page" wp14:anchorId="1BEDC36A">
              <v:fill o:detectmouseclick="t" on="false"/>
              <v:stroke color="#3465a4" joinstyle="round" endcap="flat"/>
              <v:textbox>
                <w:txbxContent>
                  <w:p>
                    <w:pPr>
                      <w:pStyle w:val="Contedodoquadro"/>
                      <w:spacing w:before="20" w:after="0"/>
                      <w:ind w:left="60" w:hanging="0"/>
                      <w:rPr>
                        <w:sz w:val="12"/>
                        <w:szCs w:val="12"/>
                      </w:rPr>
                    </w:pPr>
                    <w:r>
                      <w:rPr>
                        <w:color w:val="000000"/>
                        <w:sz w:val="12"/>
                        <w:szCs w:val="12"/>
                      </w:rPr>
                    </w:r>
                  </w:p>
                  <w:p>
                    <w:pPr>
                      <w:pStyle w:val="Contedodoquadro"/>
                      <w:spacing w:before="20" w:after="0"/>
                      <w:ind w:left="60" w:hanging="0"/>
                      <w:rPr>
                        <w:b/>
                        <w:b/>
                        <w:sz w:val="40"/>
                        <w:szCs w:val="40"/>
                      </w:rPr>
                    </w:pPr>
                    <w:r>
                      <w:rPr>
                        <w:b/>
                        <w:color w:val="000000"/>
                        <w:sz w:val="40"/>
                        <w:szCs w:val="40"/>
                      </w:rPr>
                    </w:r>
                  </w:p>
                </w:txbxContent>
              </v:textbox>
              <w10:wrap type="none"/>
            </v:rect>
          </w:pict>
        </mc:Fallback>
      </mc:AlternateContent>
    </w:r>
  </w:p>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alho"/>
      <w:tabs>
        <w:tab w:val="clear" w:pos="4252"/>
        <w:tab w:val="clear" w:pos="8504"/>
        <w:tab w:val="left" w:pos="426" w:leader="none"/>
      </w:tabs>
      <w:ind w:left="-709" w:hanging="0"/>
      <w:rPr/>
    </w:pPr>
    <w:r>
      <w:rPr/>
      <w:drawing>
        <wp:inline distT="0" distB="0" distL="0" distR="0">
          <wp:extent cx="7553325" cy="2123440"/>
          <wp:effectExtent l="0" t="0" r="0" b="0"/>
          <wp:docPr id="1" name="Imagem 8120673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812067310" descr=""/>
                  <pic:cNvPicPr>
                    <a:picLocks noChangeAspect="1" noChangeArrowheads="1"/>
                  </pic:cNvPicPr>
                </pic:nvPicPr>
                <pic:blipFill>
                  <a:blip r:embed="rId1"/>
                  <a:stretch>
                    <a:fillRect/>
                  </a:stretch>
                </pic:blipFill>
                <pic:spPr bwMode="auto">
                  <a:xfrm>
                    <a:off x="0" y="0"/>
                    <a:ext cx="7553325" cy="2123440"/>
                  </a:xfrm>
                  <a:prstGeom prst="rect">
                    <a:avLst/>
                  </a:prstGeom>
                </pic:spPr>
              </pic:pic>
            </a:graphicData>
          </a:graphic>
        </wp:inline>
      </w:drawing>
    </w:r>
    <w:r>
      <w:rPr/>
      <w:tab/>
    </w:r>
  </w:p>
</w:hdr>
</file>

<file path=word/settings.xml><?xml version="1.0" encoding="utf-8"?>
<w:settings xmlns:w="http://schemas.openxmlformats.org/wordprocessingml/2006/main">
  <w:zoom w:percent="116"/>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pt-BR" w:eastAsia="pt-B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WeblySleek UI Semibold" w:hAnsi="WeblySleek UI Semibold" w:eastAsia="WeblySleek UI Semibold" w:cs="WeblySleek UI Semibold"/>
      <w:color w:val="auto"/>
      <w:kern w:val="0"/>
      <w:sz w:val="22"/>
      <w:szCs w:val="22"/>
      <w:lang w:val="pt-BR" w:eastAsia="en-US" w:bidi="ar-SA"/>
    </w:rPr>
  </w:style>
  <w:style w:type="paragraph" w:styleId="Ttulo1">
    <w:name w:val="Heading 1"/>
    <w:basedOn w:val="Normal"/>
    <w:next w:val="Normal"/>
    <w:link w:val="Heading1Char1"/>
    <w:uiPriority w:val="9"/>
    <w:qFormat/>
    <w:pPr>
      <w:keepNext w:val="true"/>
      <w:keepLines/>
      <w:spacing w:before="240" w:after="0"/>
      <w:jc w:val="center"/>
      <w:outlineLvl w:val="0"/>
    </w:pPr>
    <w:rPr>
      <w:rFonts w:eastAsia="Times New Roman" w:cs="Times New Roman"/>
      <w:b/>
      <w:color w:val="365F91"/>
      <w:sz w:val="28"/>
      <w:szCs w:val="32"/>
    </w:rPr>
  </w:style>
  <w:style w:type="paragraph" w:styleId="Ttulo2">
    <w:name w:val="Heading 2"/>
    <w:basedOn w:val="Normal"/>
    <w:next w:val="Normal"/>
    <w:link w:val="Heading2Char1"/>
    <w:uiPriority w:val="9"/>
    <w:unhideWhenUsed/>
    <w:qFormat/>
    <w:pPr>
      <w:keepNext w:val="true"/>
      <w:keepLines/>
      <w:spacing w:before="40" w:after="0"/>
      <w:outlineLvl w:val="1"/>
    </w:pPr>
    <w:rPr>
      <w:rFonts w:ascii="Cambria" w:hAnsi="Cambria" w:eastAsia="Times New Roman" w:cs="Times New Roman"/>
      <w:color w:val="365F91"/>
      <w:sz w:val="26"/>
      <w:szCs w:val="26"/>
    </w:rPr>
  </w:style>
  <w:style w:type="paragraph" w:styleId="Ttulo3">
    <w:name w:val="Heading 3"/>
    <w:basedOn w:val="Normal"/>
    <w:next w:val="Normal"/>
    <w:link w:val="Heading3Char1"/>
    <w:uiPriority w:val="9"/>
    <w:semiHidden/>
    <w:unhideWhenUsed/>
    <w:qFormat/>
    <w:pPr>
      <w:keepNext w:val="true"/>
      <w:keepLines/>
      <w:spacing w:before="40" w:after="0"/>
      <w:outlineLvl w:val="2"/>
    </w:pPr>
    <w:rPr>
      <w:rFonts w:ascii="Calibri Light" w:hAnsi="Calibri Light" w:eastAsia="Arial" w:cs="Arial" w:asciiTheme="majorHAnsi" w:cstheme="majorBidi" w:eastAsiaTheme="majorEastAsia" w:hAnsiTheme="majorHAnsi"/>
      <w:color w:val="1F4D78" w:themeColor="accent1" w:themeShade="7f"/>
      <w:sz w:val="24"/>
      <w:szCs w:val="24"/>
    </w:rPr>
  </w:style>
  <w:style w:type="paragraph" w:styleId="Ttulo4">
    <w:name w:val="Heading 4"/>
    <w:basedOn w:val="Normal"/>
    <w:next w:val="Normal"/>
    <w:link w:val="Heading4Char"/>
    <w:uiPriority w:val="9"/>
    <w:unhideWhenUsed/>
    <w:qFormat/>
    <w:pPr>
      <w:keepNext w:val="true"/>
      <w:keepLines/>
      <w:spacing w:before="80" w:after="40"/>
      <w:outlineLvl w:val="3"/>
    </w:pPr>
    <w:rPr>
      <w:rFonts w:ascii="Arial" w:hAnsi="Arial" w:eastAsia="Arial" w:cs="Arial"/>
      <w:i/>
      <w:iCs/>
      <w:color w:val="2E74B5" w:themeColor="accent1" w:themeShade="bf"/>
    </w:rPr>
  </w:style>
  <w:style w:type="paragraph" w:styleId="Ttulo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val="2E74B5" w:themeColor="accent1" w:themeShade="bf"/>
    </w:rPr>
  </w:style>
  <w:style w:type="paragraph" w:styleId="Ttulo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val="595959" w:themeColor="text1" w:themeTint="a6"/>
    </w:rPr>
  </w:style>
  <w:style w:type="paragraph" w:styleId="Ttulo7">
    <w:name w:val="Heading 7"/>
    <w:basedOn w:val="Normal"/>
    <w:next w:val="Normal"/>
    <w:link w:val="Heading7Char"/>
    <w:uiPriority w:val="9"/>
    <w:unhideWhenUsed/>
    <w:qFormat/>
    <w:pPr>
      <w:keepNext w:val="true"/>
      <w:keepLines/>
      <w:spacing w:before="40" w:after="0"/>
      <w:outlineLvl w:val="6"/>
    </w:pPr>
    <w:rPr>
      <w:rFonts w:ascii="Arial" w:hAnsi="Arial" w:eastAsia="Arial" w:cs="Arial"/>
      <w:color w:val="595959" w:themeColor="text1" w:themeTint="a6"/>
    </w:rPr>
  </w:style>
  <w:style w:type="paragraph" w:styleId="Ttulo8">
    <w:name w:val="Heading 8"/>
    <w:basedOn w:val="Normal"/>
    <w:next w:val="Normal"/>
    <w:link w:val="Heading8Char"/>
    <w:uiPriority w:val="9"/>
    <w:unhideWhenUsed/>
    <w:qFormat/>
    <w:pPr>
      <w:keepNext w:val="true"/>
      <w:keepLines/>
      <w:outlineLvl w:val="7"/>
    </w:pPr>
    <w:rPr>
      <w:rFonts w:ascii="Arial" w:hAnsi="Arial" w:eastAsia="Arial" w:cs="Arial"/>
      <w:i/>
      <w:iCs/>
      <w:color w:val="272727" w:themeColor="text1" w:themeTint="d8"/>
    </w:rPr>
  </w:style>
  <w:style w:type="paragraph" w:styleId="Ttulo9">
    <w:name w:val="Heading 9"/>
    <w:basedOn w:val="Normal"/>
    <w:next w:val="Normal"/>
    <w:link w:val="Heading9Char"/>
    <w:uiPriority w:val="9"/>
    <w:unhideWhenUsed/>
    <w:qFormat/>
    <w:pPr>
      <w:keepNext w:val="true"/>
      <w:keepLines/>
      <w:outlineLvl w:val="8"/>
    </w:pPr>
    <w:rPr>
      <w:rFonts w:ascii="Arial" w:hAnsi="Arial" w:eastAsia="Arial" w:cs="Arial"/>
      <w:i/>
      <w:iCs/>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Pr>
      <w:rFonts w:ascii="Arial" w:hAnsi="Arial" w:eastAsia="Arial" w:cs="Arial"/>
      <w:color w:val="2E74B5" w:themeColor="accent1" w:themeShade="bf"/>
      <w:sz w:val="40"/>
      <w:szCs w:val="40"/>
    </w:rPr>
  </w:style>
  <w:style w:type="character" w:styleId="Heading2Char" w:customStyle="1">
    <w:name w:val="Heading 2 Char"/>
    <w:basedOn w:val="DefaultParagraphFont"/>
    <w:uiPriority w:val="9"/>
    <w:qFormat/>
    <w:rPr>
      <w:rFonts w:ascii="Arial" w:hAnsi="Arial" w:eastAsia="Arial" w:cs="Arial"/>
      <w:color w:val="2E74B5" w:themeColor="accent1" w:themeShade="bf"/>
      <w:sz w:val="32"/>
      <w:szCs w:val="32"/>
    </w:rPr>
  </w:style>
  <w:style w:type="character" w:styleId="Heading3Char" w:customStyle="1">
    <w:name w:val="Heading 3 Char"/>
    <w:basedOn w:val="DefaultParagraphFont"/>
    <w:uiPriority w:val="9"/>
    <w:qFormat/>
    <w:rPr>
      <w:rFonts w:ascii="Arial" w:hAnsi="Arial" w:eastAsia="Arial" w:cs="Arial"/>
      <w:color w:val="2E74B5" w:themeColor="accent1" w:themeShade="bf"/>
      <w:sz w:val="28"/>
      <w:szCs w:val="28"/>
    </w:rPr>
  </w:style>
  <w:style w:type="character" w:styleId="Heading4Char" w:customStyle="1">
    <w:name w:val="Heading 4 Char"/>
    <w:basedOn w:val="DefaultParagraphFont"/>
    <w:uiPriority w:val="9"/>
    <w:qFormat/>
    <w:rPr>
      <w:rFonts w:ascii="Arial" w:hAnsi="Arial" w:eastAsia="Arial" w:cs="Arial"/>
      <w:i/>
      <w:iCs/>
      <w:color w:val="2E74B5" w:themeColor="accent1" w:themeShade="bf"/>
    </w:rPr>
  </w:style>
  <w:style w:type="character" w:styleId="Heading5Char" w:customStyle="1">
    <w:name w:val="Heading 5 Char"/>
    <w:basedOn w:val="DefaultParagraphFont"/>
    <w:uiPriority w:val="9"/>
    <w:qFormat/>
    <w:rPr>
      <w:rFonts w:ascii="Arial" w:hAnsi="Arial" w:eastAsia="Arial" w:cs="Arial"/>
      <w:color w:val="2E74B5" w:themeColor="accent1" w:themeShade="bf"/>
    </w:rPr>
  </w:style>
  <w:style w:type="character" w:styleId="Heading6Char" w:customStyle="1">
    <w:name w:val="Heading 6 Char"/>
    <w:basedOn w:val="DefaultParagraphFont"/>
    <w:uiPriority w:val="9"/>
    <w:qFormat/>
    <w:rPr>
      <w:rFonts w:ascii="Arial" w:hAnsi="Arial" w:eastAsia="Arial" w:cs="Arial"/>
      <w:i/>
      <w:iCs/>
      <w:color w:val="595959" w:themeColor="text1" w:themeTint="a6"/>
    </w:rPr>
  </w:style>
  <w:style w:type="character" w:styleId="Heading7Char" w:customStyle="1">
    <w:name w:val="Heading 7 Char"/>
    <w:basedOn w:val="DefaultParagraphFont"/>
    <w:uiPriority w:val="9"/>
    <w:qFormat/>
    <w:rPr>
      <w:rFonts w:ascii="Arial" w:hAnsi="Arial" w:eastAsia="Arial" w:cs="Arial"/>
      <w:color w:val="595959" w:themeColor="text1" w:themeTint="a6"/>
    </w:rPr>
  </w:style>
  <w:style w:type="character" w:styleId="Heading8Char" w:customStyle="1">
    <w:name w:val="Heading 8 Char"/>
    <w:basedOn w:val="DefaultParagraphFont"/>
    <w:uiPriority w:val="9"/>
    <w:qFormat/>
    <w:rPr>
      <w:rFonts w:ascii="Arial" w:hAnsi="Arial" w:eastAsia="Arial" w:cs="Arial"/>
      <w:i/>
      <w:iCs/>
      <w:color w:val="272727" w:themeColor="text1" w:themeTint="d8"/>
    </w:rPr>
  </w:style>
  <w:style w:type="character" w:styleId="Heading9Char" w:customStyle="1">
    <w:name w:val="Heading 9 Char"/>
    <w:basedOn w:val="DefaultParagraphFont"/>
    <w:uiPriority w:val="9"/>
    <w:qFormat/>
    <w:rPr>
      <w:rFonts w:ascii="Arial" w:hAnsi="Arial" w:eastAsia="Arial" w:cs="Arial"/>
      <w:i/>
      <w:iCs/>
      <w:color w:val="272727" w:themeColor="text1" w:themeTint="d8"/>
    </w:rPr>
  </w:style>
  <w:style w:type="character" w:styleId="TitleChar" w:customStyle="1">
    <w:name w:val="Title Char"/>
    <w:basedOn w:val="DefaultParagraphFont"/>
    <w:uiPriority w:val="10"/>
    <w:qFormat/>
    <w:rPr>
      <w:rFonts w:ascii="Arial" w:hAnsi="Arial" w:eastAsia="Arial" w:cs="Arial"/>
      <w:spacing w:val="-10"/>
      <w:sz w:val="56"/>
      <w:szCs w:val="56"/>
    </w:rPr>
  </w:style>
  <w:style w:type="character" w:styleId="SubtitleChar" w:customStyle="1">
    <w:name w:val="Subtitle Char"/>
    <w:basedOn w:val="DefaultParagraphFont"/>
    <w:uiPriority w:val="11"/>
    <w:qFormat/>
    <w:rPr>
      <w:color w:val="595959" w:themeColor="text1" w:themeTint="a6"/>
      <w:spacing w:val="15"/>
      <w:sz w:val="28"/>
      <w:szCs w:val="28"/>
    </w:rPr>
  </w:style>
  <w:style w:type="character" w:styleId="QuoteChar" w:customStyle="1">
    <w:name w:val="Quote Char"/>
    <w:basedOn w:val="DefaultParagraphFont"/>
    <w:link w:val="Quote"/>
    <w:uiPriority w:val="29"/>
    <w:qFormat/>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character" w:styleId="IntenseQuoteChar" w:customStyle="1">
    <w:name w:val="Intense Quote Char"/>
    <w:basedOn w:val="DefaultParagraphFont"/>
    <w:link w:val="IntenseQuote"/>
    <w:uiPriority w:val="30"/>
    <w:qFormat/>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styleId="HeaderChar" w:customStyle="1">
    <w:name w:val="Header Char"/>
    <w:basedOn w:val="DefaultParagraphFont"/>
    <w:uiPriority w:val="99"/>
    <w:qFormat/>
    <w:rPr/>
  </w:style>
  <w:style w:type="character" w:styleId="FooterChar" w:customStyle="1">
    <w:name w:val="Footer Char"/>
    <w:basedOn w:val="DefaultParagraphFont"/>
    <w:uiPriority w:val="99"/>
    <w:qFormat/>
    <w:rPr/>
  </w:style>
  <w:style w:type="character" w:styleId="FootnoteTextChar" w:customStyle="1">
    <w:name w:val="Footnote Text Char"/>
    <w:basedOn w:val="DefaultParagraphFont"/>
    <w:uiPriority w:val="99"/>
    <w:semiHidden/>
    <w:qFormat/>
    <w:rPr>
      <w:sz w:val="20"/>
      <w:szCs w:val="20"/>
    </w:rPr>
  </w:style>
  <w:style w:type="character" w:styleId="EndnoteTextChar" w:customStyle="1">
    <w:name w:val="Endnote Text Char"/>
    <w:basedOn w:val="DefaultParagraphFont"/>
    <w:uiPriority w:val="99"/>
    <w:semiHidden/>
    <w:qFormat/>
    <w:rPr>
      <w:sz w:val="20"/>
      <w:szCs w:val="20"/>
    </w:rPr>
  </w:style>
  <w:style w:type="character" w:styleId="Caracteresdenotadefim">
    <w:name w:val="Caracteres de nota de fim"/>
    <w:uiPriority w:val="99"/>
    <w:semiHidden/>
    <w:unhideWhenUsed/>
    <w:qFormat/>
    <w:rPr>
      <w:vertAlign w:val="superscript"/>
    </w:rPr>
  </w:style>
  <w:style w:type="character" w:styleId="Ncoradanotadefim">
    <w:name w:val="Endnote Reference"/>
    <w:rPr>
      <w:vertAlign w:val="superscript"/>
    </w:rPr>
  </w:style>
  <w:style w:type="character" w:styleId="PlaceholderText">
    <w:name w:val="Placeholder Text"/>
    <w:basedOn w:val="DefaultParagraphFont"/>
    <w:uiPriority w:val="99"/>
    <w:semiHidden/>
    <w:qFormat/>
    <w:rPr>
      <w:color w:val="666666"/>
    </w:rPr>
  </w:style>
  <w:style w:type="character" w:styleId="HeaderChar1" w:customStyle="1">
    <w:name w:val="Header Char1"/>
    <w:uiPriority w:val="99"/>
    <w:qFormat/>
    <w:rPr>
      <w:rFonts w:ascii="WeblySleek UI Semibold" w:hAnsi="WeblySleek UI Semibold" w:eastAsia="WeblySleek UI Semibold" w:cs="WeblySleek UI Semibold"/>
      <w:lang w:val="pt-BR"/>
    </w:rPr>
  </w:style>
  <w:style w:type="character" w:styleId="FooterChar1" w:customStyle="1">
    <w:name w:val="Footer Char1"/>
    <w:uiPriority w:val="99"/>
    <w:qFormat/>
    <w:rPr>
      <w:rFonts w:ascii="WeblySleek UI Semibold" w:hAnsi="WeblySleek UI Semibold" w:eastAsia="WeblySleek UI Semibold" w:cs="WeblySleek UI Semibold"/>
      <w:lang w:val="pt-BR"/>
    </w:rPr>
  </w:style>
  <w:style w:type="character" w:styleId="Heading1Char1" w:customStyle="1">
    <w:name w:val="Heading 1 Char1"/>
    <w:uiPriority w:val="9"/>
    <w:qFormat/>
    <w:rPr>
      <w:rFonts w:ascii="WeblySleek UI Semibold" w:hAnsi="WeblySleek UI Semibold" w:eastAsia="Times New Roman" w:cs="Times New Roman"/>
      <w:b/>
      <w:color w:val="365F91"/>
      <w:sz w:val="28"/>
      <w:szCs w:val="32"/>
      <w:lang w:val="pt-BR"/>
    </w:rPr>
  </w:style>
  <w:style w:type="character" w:styleId="LinkdaInternet">
    <w:name w:val="Hyperlink"/>
    <w:uiPriority w:val="99"/>
    <w:unhideWhenUsed/>
    <w:rPr>
      <w:color w:val="0000FF"/>
      <w:u w:val="single"/>
    </w:rPr>
  </w:style>
  <w:style w:type="character" w:styleId="Heading2Char1" w:customStyle="1">
    <w:name w:val="Heading 2 Char1"/>
    <w:uiPriority w:val="9"/>
    <w:qFormat/>
    <w:rPr>
      <w:rFonts w:ascii="Cambria" w:hAnsi="Cambria" w:eastAsia="Times New Roman" w:cs="Times New Roman"/>
      <w:color w:val="365F91"/>
      <w:sz w:val="26"/>
      <w:szCs w:val="26"/>
      <w:lang w:val="pt-BR"/>
    </w:rPr>
  </w:style>
  <w:style w:type="character" w:styleId="MenoPendente1" w:customStyle="1">
    <w:name w:val="Menção Pendente1"/>
    <w:uiPriority w:val="99"/>
    <w:semiHidden/>
    <w:unhideWhenUsed/>
    <w:qFormat/>
    <w:rPr>
      <w:color w:val="605E5C"/>
      <w:shd w:fill="E1DFDD" w:val="clear"/>
    </w:rPr>
  </w:style>
  <w:style w:type="character" w:styleId="Strong">
    <w:name w:val="Strong"/>
    <w:uiPriority w:val="22"/>
    <w:qFormat/>
    <w:rPr>
      <w:b/>
      <w:bCs/>
    </w:rPr>
  </w:style>
  <w:style w:type="character" w:styleId="Linkdainternetvisitado">
    <w:name w:val="FollowedHyperlink"/>
    <w:uiPriority w:val="99"/>
    <w:semiHidden/>
    <w:unhideWhenUsed/>
    <w:rPr>
      <w:color w:val="800080"/>
      <w:u w:val="single"/>
    </w:rPr>
  </w:style>
  <w:style w:type="character" w:styleId="Clscom" w:customStyle="1">
    <w:name w:val="clscom"/>
    <w:basedOn w:val="DefaultParagraphFont"/>
    <w:qFormat/>
    <w:rPr/>
  </w:style>
  <w:style w:type="character" w:styleId="Highlightbrs" w:customStyle="1">
    <w:name w:val="highlightbrs"/>
    <w:basedOn w:val="DefaultParagraphFont"/>
    <w:qFormat/>
    <w:rPr/>
  </w:style>
  <w:style w:type="character" w:styleId="MenoPendente2" w:customStyle="1">
    <w:name w:val="Menção Pendente2"/>
    <w:uiPriority w:val="99"/>
    <w:semiHidden/>
    <w:unhideWhenUsed/>
    <w:qFormat/>
    <w:rPr>
      <w:color w:val="605E5C"/>
      <w:shd w:fill="E1DFDD" w:val="clear"/>
    </w:rPr>
  </w:style>
  <w:style w:type="character" w:styleId="BodyTextChar" w:customStyle="1">
    <w:name w:val="Body Text Char"/>
    <w:uiPriority w:val="1"/>
    <w:qFormat/>
    <w:rPr>
      <w:rFonts w:ascii="WeblySleek UI Semibold" w:hAnsi="WeblySleek UI Semibold" w:eastAsia="WeblySleek UI Semibold" w:cs="WeblySleek UI Semibold"/>
      <w:sz w:val="22"/>
      <w:szCs w:val="22"/>
      <w:lang w:eastAsia="en-US"/>
    </w:rPr>
  </w:style>
  <w:style w:type="character" w:styleId="MenoPendente3" w:customStyle="1">
    <w:name w:val="Menção Pendente3"/>
    <w:basedOn w:val="DefaultParagraphFont"/>
    <w:uiPriority w:val="99"/>
    <w:semiHidden/>
    <w:unhideWhenUsed/>
    <w:qFormat/>
    <w:rPr>
      <w:color w:val="605E5C"/>
      <w:shd w:fill="E1DFDD" w:val="clear"/>
    </w:rPr>
  </w:style>
  <w:style w:type="character" w:styleId="MenoPendente4" w:customStyle="1">
    <w:name w:val="Menção Pendente4"/>
    <w:basedOn w:val="DefaultParagraphFont"/>
    <w:uiPriority w:val="99"/>
    <w:semiHidden/>
    <w:unhideWhenUsed/>
    <w:qFormat/>
    <w:rPr>
      <w:color w:val="605E5C"/>
      <w:shd w:fill="E1DFDD" w:val="clear"/>
    </w:rPr>
  </w:style>
  <w:style w:type="character" w:styleId="Linenumber">
    <w:name w:val="line number"/>
    <w:basedOn w:val="DefaultParagraphFont"/>
    <w:uiPriority w:val="99"/>
    <w:semiHidden/>
    <w:unhideWhenUsed/>
    <w:qFormat/>
    <w:rPr/>
  </w:style>
  <w:style w:type="character" w:styleId="MenoPendente5" w:customStyle="1">
    <w:name w:val="Menção Pendente5"/>
    <w:basedOn w:val="DefaultParagraphFont"/>
    <w:uiPriority w:val="99"/>
    <w:semiHidden/>
    <w:unhideWhenUsed/>
    <w:qFormat/>
    <w:rPr>
      <w:color w:val="605E5C"/>
      <w:shd w:fill="E1DFDD" w:val="clear"/>
    </w:rPr>
  </w:style>
  <w:style w:type="character" w:styleId="TitleChar1" w:customStyle="1">
    <w:name w:val="Title Char1"/>
    <w:basedOn w:val="DefaultParagraphFont"/>
    <w:uiPriority w:val="10"/>
    <w:qFormat/>
    <w:rPr>
      <w:rFonts w:ascii="WeblySleek UI Semibold" w:hAnsi="WeblySleek UI Semibold" w:eastAsia="WeblySleek UI Semibold" w:cs="WeblySleek UI Semibold"/>
      <w:sz w:val="62"/>
      <w:szCs w:val="62"/>
      <w:lang w:eastAsia="en-US"/>
    </w:rPr>
  </w:style>
  <w:style w:type="character" w:styleId="FootnoteTextChar1" w:customStyle="1">
    <w:name w:val="Footnote Text Char1"/>
    <w:basedOn w:val="DefaultParagraphFont"/>
    <w:uiPriority w:val="99"/>
    <w:semiHidden/>
    <w:qFormat/>
    <w:rPr>
      <w:rFonts w:ascii="WeblySleek UI Semibold" w:hAnsi="WeblySleek UI Semibold" w:eastAsia="WeblySleek UI Semibold" w:cs="WeblySleek UI Semibold"/>
      <w:lang w:eastAsia="en-US"/>
    </w:rPr>
  </w:style>
  <w:style w:type="character" w:styleId="Caracteresdenotaderodap">
    <w:name w:val="Caracteres de nota de rodapé"/>
    <w:uiPriority w:val="99"/>
    <w:semiHidden/>
    <w:unhideWhenUsed/>
    <w:qFormat/>
    <w:rPr>
      <w:vertAlign w:val="superscript"/>
    </w:rPr>
  </w:style>
  <w:style w:type="character" w:styleId="Ncoradanotaderodap">
    <w:name w:val="Footnote Reference"/>
    <w:rPr>
      <w:vertAlign w:val="superscript"/>
    </w:rPr>
  </w:style>
  <w:style w:type="character" w:styleId="MenoPendente6" w:customStyle="1">
    <w:name w:val="Menção Pendente6"/>
    <w:basedOn w:val="DefaultParagraphFont"/>
    <w:uiPriority w:val="99"/>
    <w:semiHidden/>
    <w:unhideWhenUsed/>
    <w:qFormat/>
    <w:rPr>
      <w:color w:val="605E5C"/>
      <w:shd w:fill="E1DFDD" w:val="clear"/>
    </w:rPr>
  </w:style>
  <w:style w:type="character" w:styleId="MenoPendente7" w:customStyle="1">
    <w:name w:val="Menção Pendente7"/>
    <w:basedOn w:val="DefaultParagraphFont"/>
    <w:uiPriority w:val="99"/>
    <w:semiHidden/>
    <w:unhideWhenUsed/>
    <w:qFormat/>
    <w:rPr>
      <w:color w:val="605E5C"/>
      <w:shd w:fill="E1DFDD" w:val="clear"/>
    </w:rPr>
  </w:style>
  <w:style w:type="character" w:styleId="Nfase">
    <w:name w:val="Emphasis"/>
    <w:basedOn w:val="DefaultParagraphFont"/>
    <w:uiPriority w:val="20"/>
    <w:qFormat/>
    <w:rPr>
      <w:i/>
      <w:iCs/>
    </w:rPr>
  </w:style>
  <w:style w:type="character" w:styleId="UnresolvedMention">
    <w:name w:val="Unresolved Mention"/>
    <w:basedOn w:val="DefaultParagraphFont"/>
    <w:uiPriority w:val="99"/>
    <w:semiHidden/>
    <w:unhideWhenUsed/>
    <w:qFormat/>
    <w:rPr>
      <w:color w:val="605E5C"/>
      <w:shd w:fill="E1DFDD" w:val="clear"/>
    </w:rPr>
  </w:style>
  <w:style w:type="character" w:styleId="Textocitao1" w:customStyle="1">
    <w:name w:val="texto_citação1"/>
    <w:basedOn w:val="DefaultParagraphFont"/>
    <w:qFormat/>
    <w:rPr/>
  </w:style>
  <w:style w:type="character" w:styleId="Markedcontent" w:customStyle="1">
    <w:name w:val="markedcontent"/>
    <w:basedOn w:val="DefaultParagraphFont"/>
    <w:qFormat/>
    <w:rPr/>
  </w:style>
  <w:style w:type="character" w:styleId="Heading3Char1" w:customStyle="1">
    <w:name w:val="Heading 3 Char1"/>
    <w:basedOn w:val="DefaultParagraphFont"/>
    <w:uiPriority w:val="9"/>
    <w:semiHidden/>
    <w:qFormat/>
    <w:rPr>
      <w:rFonts w:ascii="Calibri Light" w:hAnsi="Calibri Light" w:eastAsia="Arial" w:cs="Arial" w:asciiTheme="majorHAnsi" w:cstheme="majorBidi" w:eastAsiaTheme="majorEastAsia" w:hAnsiTheme="majorHAnsi"/>
      <w:color w:val="1F4D78" w:themeColor="accent1" w:themeShade="7f"/>
      <w:sz w:val="24"/>
      <w:szCs w:val="24"/>
      <w:lang w:eastAsia="en-US"/>
    </w:rPr>
  </w:style>
  <w:style w:type="character" w:styleId="Annotationreference">
    <w:name w:val="annotation reference"/>
    <w:basedOn w:val="DefaultParagraphFont"/>
    <w:uiPriority w:val="99"/>
    <w:semiHidden/>
    <w:unhideWhenUsed/>
    <w:qFormat/>
    <w:rPr>
      <w:sz w:val="16"/>
      <w:szCs w:val="16"/>
    </w:rPr>
  </w:style>
  <w:style w:type="character" w:styleId="CommentTextChar" w:customStyle="1">
    <w:name w:val="Comment Text Char"/>
    <w:basedOn w:val="DefaultParagraphFont"/>
    <w:link w:val="Annotationtext"/>
    <w:uiPriority w:val="99"/>
    <w:qFormat/>
    <w:rPr>
      <w:rFonts w:ascii="WeblySleek UI Semibold" w:hAnsi="WeblySleek UI Semibold" w:eastAsia="WeblySleek UI Semibold" w:cs="WeblySleek UI Semibold"/>
      <w:lang w:eastAsia="en-US"/>
    </w:rPr>
  </w:style>
  <w:style w:type="character" w:styleId="CommentSubjectChar" w:customStyle="1">
    <w:name w:val="Comment Subject Char"/>
    <w:basedOn w:val="CommentTextChar"/>
    <w:link w:val="Annotationsubject"/>
    <w:uiPriority w:val="99"/>
    <w:semiHidden/>
    <w:qFormat/>
    <w:rPr>
      <w:rFonts w:ascii="WeblySleek UI Semibold" w:hAnsi="WeblySleek UI Semibold" w:eastAsia="WeblySleek UI Semibold" w:cs="WeblySleek UI Semibold"/>
      <w:b/>
      <w:bCs/>
      <w:lang w:eastAsia="en-US"/>
    </w:rPr>
  </w:style>
  <w:style w:type="character" w:styleId="Estilo2Char" w:customStyle="1">
    <w:name w:val="Estilo2 Char"/>
    <w:link w:val="Estilo2"/>
    <w:qFormat/>
    <w:rPr>
      <w:rFonts w:ascii="Times" w:hAnsi="Times" w:eastAsia="Lucida Sans Unicode"/>
      <w:color w:val="000000"/>
      <w:sz w:val="24"/>
      <w:lang w:eastAsia="ar-SA"/>
    </w:rPr>
  </w:style>
  <w:style w:type="paragraph" w:styleId="Ttulo">
    <w:name w:val="Título"/>
    <w:basedOn w:val="Normal"/>
    <w:next w:val="Corpodotexto"/>
    <w:qFormat/>
    <w:pPr>
      <w:keepNext w:val="true"/>
      <w:spacing w:before="240" w:after="120"/>
    </w:pPr>
    <w:rPr>
      <w:rFonts w:ascii="Liberation Sans" w:hAnsi="Liberation Sans" w:eastAsia="Microsoft YaHei" w:cs="Lucida Sans"/>
      <w:sz w:val="28"/>
      <w:szCs w:val="28"/>
    </w:rPr>
  </w:style>
  <w:style w:type="paragraph" w:styleId="Corpodotexto">
    <w:name w:val="Body Text"/>
    <w:basedOn w:val="Normal"/>
    <w:link w:val="BodyTextChar"/>
    <w:uiPriority w:val="1"/>
    <w:qFormat/>
    <w:pPr/>
    <w:rPr/>
  </w:style>
  <w:style w:type="paragraph" w:styleId="Lista">
    <w:name w:val="List"/>
    <w:basedOn w:val="Corpodotexto"/>
    <w:pPr/>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Subttulo">
    <w:name w:val="Subtitle"/>
    <w:basedOn w:val="Normal"/>
    <w:next w:val="Normal"/>
    <w:link w:val="SubtitleChar"/>
    <w:uiPriority w:val="11"/>
    <w:qFormat/>
    <w:pPr/>
    <w:rPr>
      <w:color w:val="595959" w:themeColor="text1" w:themeTint="a6"/>
      <w:spacing w:val="15"/>
      <w:sz w:val="28"/>
      <w:szCs w:val="28"/>
    </w:rPr>
  </w:style>
  <w:style w:type="paragraph" w:styleId="Quote">
    <w:name w:val="Quote"/>
    <w:basedOn w:val="Normal"/>
    <w:next w:val="Normal"/>
    <w:link w:val="QuoteChar"/>
    <w:uiPriority w:val="29"/>
    <w:qFormat/>
    <w:pPr>
      <w:spacing w:before="160" w:after="0"/>
      <w:jc w:val="center"/>
    </w:pPr>
    <w:rPr>
      <w:i/>
      <w:iCs/>
      <w:color w:val="404040" w:themeColor="text1" w:themeTint="bf"/>
    </w:rPr>
  </w:style>
  <w:style w:type="paragraph" w:styleId="IntenseQuote">
    <w:name w:val="Intense Quote"/>
    <w:basedOn w:val="Normal"/>
    <w:next w:val="Normal"/>
    <w:link w:val="IntenseQuoteChar"/>
    <w:uiPriority w:val="30"/>
    <w:qFormat/>
    <w:pPr>
      <w:pBdr>
        <w:top w:val="single" w:sz="4" w:space="10" w:color="2E74B5"/>
        <w:bottom w:val="single" w:sz="4" w:space="10" w:color="2E74B5"/>
      </w:pBdr>
      <w:spacing w:before="360" w:after="360"/>
      <w:ind w:left="864" w:right="864" w:hanging="0"/>
      <w:jc w:val="center"/>
    </w:pPr>
    <w:rPr>
      <w:i/>
      <w:iCs/>
      <w:color w:val="2E74B5" w:themeColor="accent1" w:themeShade="bf"/>
    </w:rPr>
  </w:style>
  <w:style w:type="paragraph" w:styleId="Caption">
    <w:name w:val="caption"/>
    <w:basedOn w:val="Normal"/>
    <w:next w:val="Normal"/>
    <w:uiPriority w:val="35"/>
    <w:unhideWhenUsed/>
    <w:qFormat/>
    <w:pPr>
      <w:spacing w:before="0" w:after="200"/>
    </w:pPr>
    <w:rPr>
      <w:i/>
      <w:iCs/>
      <w:color w:val="44546A" w:themeColor="text2"/>
      <w:sz w:val="18"/>
      <w:szCs w:val="18"/>
    </w:rPr>
  </w:style>
  <w:style w:type="paragraph" w:styleId="Notadefim">
    <w:name w:val="Endnote Text"/>
    <w:basedOn w:val="Normal"/>
    <w:link w:val="EndnoteTextChar"/>
    <w:uiPriority w:val="99"/>
    <w:semiHidden/>
    <w:unhideWhenUsed/>
    <w:pPr/>
    <w:rPr>
      <w:sz w:val="20"/>
      <w:szCs w:val="20"/>
    </w:rPr>
  </w:style>
  <w:style w:type="paragraph" w:styleId="Sumrio3">
    <w:name w:val="TOC 3"/>
    <w:basedOn w:val="Normal"/>
    <w:next w:val="Normal"/>
    <w:uiPriority w:val="39"/>
    <w:unhideWhenUsed/>
    <w:pPr>
      <w:spacing w:before="0" w:after="100"/>
      <w:ind w:left="440" w:hanging="0"/>
    </w:pPr>
    <w:rPr/>
  </w:style>
  <w:style w:type="paragraph" w:styleId="Sumrio4">
    <w:name w:val="TOC 4"/>
    <w:basedOn w:val="Normal"/>
    <w:next w:val="Normal"/>
    <w:uiPriority w:val="39"/>
    <w:unhideWhenUsed/>
    <w:pPr>
      <w:spacing w:before="0" w:after="100"/>
      <w:ind w:left="660" w:hanging="0"/>
    </w:pPr>
    <w:rPr/>
  </w:style>
  <w:style w:type="paragraph" w:styleId="Sumrio5">
    <w:name w:val="TOC 5"/>
    <w:basedOn w:val="Normal"/>
    <w:next w:val="Normal"/>
    <w:uiPriority w:val="39"/>
    <w:unhideWhenUsed/>
    <w:pPr>
      <w:spacing w:before="0" w:after="100"/>
      <w:ind w:left="880" w:hanging="0"/>
    </w:pPr>
    <w:rPr/>
  </w:style>
  <w:style w:type="paragraph" w:styleId="Sumrio6">
    <w:name w:val="TOC 6"/>
    <w:basedOn w:val="Normal"/>
    <w:next w:val="Normal"/>
    <w:uiPriority w:val="39"/>
    <w:unhideWhenUsed/>
    <w:pPr>
      <w:spacing w:before="0" w:after="100"/>
      <w:ind w:left="1100" w:hanging="0"/>
    </w:pPr>
    <w:rPr/>
  </w:style>
  <w:style w:type="paragraph" w:styleId="Sumrio7">
    <w:name w:val="TOC 7"/>
    <w:basedOn w:val="Normal"/>
    <w:next w:val="Normal"/>
    <w:uiPriority w:val="39"/>
    <w:unhideWhenUsed/>
    <w:pPr>
      <w:spacing w:before="0" w:after="100"/>
      <w:ind w:left="1320" w:hanging="0"/>
    </w:pPr>
    <w:rPr/>
  </w:style>
  <w:style w:type="paragraph" w:styleId="Sumrio8">
    <w:name w:val="TOC 8"/>
    <w:basedOn w:val="Normal"/>
    <w:next w:val="Normal"/>
    <w:uiPriority w:val="39"/>
    <w:unhideWhenUsed/>
    <w:pPr>
      <w:spacing w:before="0" w:after="100"/>
      <w:ind w:left="1540" w:hanging="0"/>
    </w:pPr>
    <w:rPr/>
  </w:style>
  <w:style w:type="paragraph" w:styleId="Sumrio9">
    <w:name w:val="TOC 9"/>
    <w:basedOn w:val="Normal"/>
    <w:next w:val="Normal"/>
    <w:uiPriority w:val="39"/>
    <w:unhideWhenUsed/>
    <w:pPr>
      <w:spacing w:before="0" w:after="100"/>
      <w:ind w:left="1760" w:hanging="0"/>
    </w:pPr>
    <w:rPr/>
  </w:style>
  <w:style w:type="paragraph" w:styleId="Tableoffigures">
    <w:name w:val="table of figures"/>
    <w:basedOn w:val="Normal"/>
    <w:next w:val="Normal"/>
    <w:uiPriority w:val="99"/>
    <w:unhideWhenUsed/>
    <w:qFormat/>
    <w:pPr/>
    <w:rPr/>
  </w:style>
  <w:style w:type="paragraph" w:styleId="Ttulododocumento">
    <w:name w:val="Title"/>
    <w:basedOn w:val="Normal"/>
    <w:link w:val="TitleChar1"/>
    <w:uiPriority w:val="10"/>
    <w:qFormat/>
    <w:pPr>
      <w:spacing w:before="20" w:after="0"/>
      <w:ind w:left="60" w:hanging="0"/>
    </w:pPr>
    <w:rPr>
      <w:sz w:val="62"/>
      <w:szCs w:val="62"/>
    </w:rPr>
  </w:style>
  <w:style w:type="paragraph" w:styleId="ListParagraph">
    <w:name w:val="List Paragraph"/>
    <w:basedOn w:val="Normal"/>
    <w:uiPriority w:val="34"/>
    <w:qFormat/>
    <w:pPr/>
    <w:rPr/>
  </w:style>
  <w:style w:type="paragraph" w:styleId="TableParagraph" w:customStyle="1">
    <w:name w:val="Table Paragraph"/>
    <w:basedOn w:val="Normal"/>
    <w:uiPriority w:val="1"/>
    <w:qFormat/>
    <w:pPr/>
    <w:rPr/>
  </w:style>
  <w:style w:type="paragraph" w:styleId="CabealhoeRodap">
    <w:name w:val="Cabeçalho e Rodapé"/>
    <w:basedOn w:val="Normal"/>
    <w:qFormat/>
    <w:pPr/>
    <w:rPr/>
  </w:style>
  <w:style w:type="paragraph" w:styleId="Cabealho">
    <w:name w:val="Header"/>
    <w:basedOn w:val="Normal"/>
    <w:link w:val="HeaderChar1"/>
    <w:uiPriority w:val="99"/>
    <w:unhideWhenUsed/>
    <w:pPr>
      <w:tabs>
        <w:tab w:val="clear" w:pos="720"/>
        <w:tab w:val="center" w:pos="4252" w:leader="none"/>
        <w:tab w:val="right" w:pos="8504" w:leader="none"/>
      </w:tabs>
    </w:pPr>
    <w:rPr/>
  </w:style>
  <w:style w:type="paragraph" w:styleId="Rodap">
    <w:name w:val="Footer"/>
    <w:basedOn w:val="Normal"/>
    <w:link w:val="FooterChar1"/>
    <w:uiPriority w:val="99"/>
    <w:unhideWhenUsed/>
    <w:pPr>
      <w:tabs>
        <w:tab w:val="clear" w:pos="720"/>
        <w:tab w:val="center" w:pos="4252" w:leader="none"/>
        <w:tab w:val="right" w:pos="8504" w:leader="none"/>
      </w:tabs>
    </w:pPr>
    <w:rPr/>
  </w:style>
  <w:style w:type="paragraph" w:styleId="Ttulodondicealfabtico">
    <w:name w:val="Index Heading"/>
    <w:basedOn w:val="Ttulo"/>
    <w:pPr/>
    <w:rPr/>
  </w:style>
  <w:style w:type="paragraph" w:styleId="Ttulodosumrio">
    <w:name w:val="TOC Heading"/>
    <w:basedOn w:val="Ttulo1"/>
    <w:next w:val="Normal"/>
    <w:uiPriority w:val="39"/>
    <w:unhideWhenUsed/>
    <w:qFormat/>
    <w:pPr>
      <w:widowControl/>
      <w:spacing w:lineRule="auto" w:line="259"/>
      <w:jc w:val="left"/>
      <w:outlineLvl w:val="9"/>
    </w:pPr>
    <w:rPr>
      <w:rFonts w:ascii="Cambria" w:hAnsi="Cambria"/>
      <w:b w:val="false"/>
      <w:sz w:val="32"/>
      <w:lang w:eastAsia="pt-BR"/>
    </w:rPr>
  </w:style>
  <w:style w:type="paragraph" w:styleId="Sumrio1">
    <w:name w:val="TOC 1"/>
    <w:basedOn w:val="Normal"/>
    <w:next w:val="Normal"/>
    <w:uiPriority w:val="39"/>
    <w:unhideWhenUsed/>
    <w:pPr>
      <w:tabs>
        <w:tab w:val="clear" w:pos="720"/>
        <w:tab w:val="right" w:pos="10660" w:leader="dot"/>
      </w:tabs>
      <w:spacing w:before="0" w:after="100"/>
    </w:pPr>
    <w:rPr>
      <w:b/>
      <w:bCs/>
      <w:color w:val="1F497D"/>
    </w:rPr>
  </w:style>
  <w:style w:type="paragraph" w:styleId="Sumrio2">
    <w:name w:val="TOC 2"/>
    <w:basedOn w:val="Normal"/>
    <w:next w:val="Normal"/>
    <w:uiPriority w:val="39"/>
    <w:unhideWhenUsed/>
    <w:pPr>
      <w:tabs>
        <w:tab w:val="clear" w:pos="720"/>
        <w:tab w:val="right" w:pos="10660" w:leader="dot"/>
      </w:tabs>
      <w:spacing w:before="0" w:after="100"/>
      <w:ind w:left="220" w:hanging="0"/>
      <w:jc w:val="both"/>
    </w:pPr>
    <w:rPr>
      <w:color w:val="1F497D"/>
    </w:rPr>
  </w:style>
  <w:style w:type="paragraph" w:styleId="NoSpacing">
    <w:name w:val="No Spacing"/>
    <w:uiPriority w:val="1"/>
    <w:qFormat/>
    <w:pPr>
      <w:widowControl w:val="false"/>
      <w:suppressAutoHyphens w:val="true"/>
      <w:bidi w:val="0"/>
      <w:spacing w:before="0" w:after="0"/>
      <w:jc w:val="left"/>
    </w:pPr>
    <w:rPr>
      <w:rFonts w:ascii="WeblySleek UI Semibold" w:hAnsi="WeblySleek UI Semibold" w:eastAsia="WeblySleek UI Semibold" w:cs="WeblySleek UI Semibold"/>
      <w:color w:val="auto"/>
      <w:kern w:val="0"/>
      <w:sz w:val="22"/>
      <w:szCs w:val="22"/>
      <w:lang w:val="pt-BR" w:eastAsia="en-US" w:bidi="ar-SA"/>
    </w:rPr>
  </w:style>
  <w:style w:type="paragraph" w:styleId="NormalWeb">
    <w:name w:val="Normal (Web)"/>
    <w:basedOn w:val="Normal"/>
    <w:uiPriority w:val="99"/>
    <w:unhideWhenUsed/>
    <w:qFormat/>
    <w:pPr>
      <w:widowControl/>
      <w:spacing w:beforeAutospacing="1" w:afterAutospacing="1"/>
    </w:pPr>
    <w:rPr>
      <w:rFonts w:ascii="Times New Roman" w:hAnsi="Times New Roman" w:eastAsia="Times New Roman" w:cs="Times New Roman"/>
      <w:sz w:val="24"/>
      <w:szCs w:val="24"/>
      <w:lang w:eastAsia="pt-BR"/>
    </w:rPr>
  </w:style>
  <w:style w:type="paragraph" w:styleId="Paragrafopadrao" w:customStyle="1">
    <w:name w:val="paragrafopadrao"/>
    <w:basedOn w:val="Normal"/>
    <w:qFormat/>
    <w:pPr>
      <w:widowControl/>
      <w:spacing w:beforeAutospacing="1" w:afterAutospacing="1"/>
    </w:pPr>
    <w:rPr>
      <w:rFonts w:ascii="Times New Roman" w:hAnsi="Times New Roman" w:eastAsia="Times New Roman" w:cs="Times New Roman"/>
      <w:sz w:val="24"/>
      <w:szCs w:val="24"/>
      <w:lang w:eastAsia="pt-BR"/>
    </w:rPr>
  </w:style>
  <w:style w:type="paragraph" w:styleId="Citacao" w:customStyle="1">
    <w:name w:val="citacao"/>
    <w:basedOn w:val="Normal"/>
    <w:qFormat/>
    <w:pPr>
      <w:widowControl/>
      <w:spacing w:beforeAutospacing="1" w:afterAutospacing="1"/>
    </w:pPr>
    <w:rPr>
      <w:rFonts w:ascii="Times New Roman" w:hAnsi="Times New Roman" w:eastAsia="Times New Roman" w:cs="Times New Roman"/>
      <w:sz w:val="24"/>
      <w:szCs w:val="24"/>
      <w:lang w:eastAsia="pt-BR"/>
    </w:rPr>
  </w:style>
  <w:style w:type="paragraph" w:styleId="Notaderodap">
    <w:name w:val="Footnote Text"/>
    <w:basedOn w:val="Normal"/>
    <w:link w:val="FootnoteTextChar1"/>
    <w:uiPriority w:val="99"/>
    <w:semiHidden/>
    <w:unhideWhenUsed/>
    <w:pPr/>
    <w:rPr>
      <w:sz w:val="20"/>
      <w:szCs w:val="20"/>
    </w:rPr>
  </w:style>
  <w:style w:type="paragraph" w:styleId="Caputementa" w:customStyle="1">
    <w:name w:val="caputementa"/>
    <w:basedOn w:val="Normal"/>
    <w:qFormat/>
    <w:pPr>
      <w:widowControl/>
      <w:spacing w:beforeAutospacing="1" w:afterAutospacing="1"/>
    </w:pPr>
    <w:rPr>
      <w:rFonts w:ascii="Times New Roman" w:hAnsi="Times New Roman" w:eastAsia="Times New Roman" w:cs="Times New Roman"/>
      <w:sz w:val="24"/>
      <w:szCs w:val="24"/>
      <w:lang w:eastAsia="pt-BR"/>
    </w:rPr>
  </w:style>
  <w:style w:type="paragraph" w:styleId="Paragrafocomrecuo" w:customStyle="1">
    <w:name w:val="paragrafocomrecuo"/>
    <w:basedOn w:val="Normal"/>
    <w:qFormat/>
    <w:pPr>
      <w:widowControl/>
      <w:spacing w:beforeAutospacing="1" w:afterAutospacing="1"/>
    </w:pPr>
    <w:rPr>
      <w:rFonts w:ascii="Times New Roman" w:hAnsi="Times New Roman" w:eastAsia="Times New Roman" w:cs="Times New Roman"/>
      <w:sz w:val="24"/>
      <w:szCs w:val="24"/>
      <w:lang w:eastAsia="pt-BR"/>
    </w:rPr>
  </w:style>
  <w:style w:type="paragraph" w:styleId="Textojustificado" w:customStyle="1">
    <w:name w:val="texto_justificado"/>
    <w:basedOn w:val="Normal"/>
    <w:qFormat/>
    <w:pPr>
      <w:widowControl/>
      <w:spacing w:beforeAutospacing="1" w:afterAutospacing="1"/>
    </w:pPr>
    <w:rPr>
      <w:rFonts w:ascii="Times New Roman" w:hAnsi="Times New Roman" w:eastAsia="Times New Roman" w:cs="Times New Roman"/>
      <w:sz w:val="24"/>
      <w:szCs w:val="24"/>
      <w:lang w:eastAsia="pt-BR"/>
    </w:rPr>
  </w:style>
  <w:style w:type="paragraph" w:styleId="Textocitao" w:customStyle="1">
    <w:name w:val="texto_citação"/>
    <w:basedOn w:val="Normal"/>
    <w:qFormat/>
    <w:pPr>
      <w:widowControl/>
      <w:spacing w:beforeAutospacing="1" w:afterAutospacing="1"/>
    </w:pPr>
    <w:rPr>
      <w:rFonts w:ascii="Times New Roman" w:hAnsi="Times New Roman" w:eastAsia="Times New Roman" w:cs="Times New Roman"/>
      <w:sz w:val="24"/>
      <w:szCs w:val="24"/>
      <w:lang w:eastAsia="pt-BR"/>
    </w:rPr>
  </w:style>
  <w:style w:type="paragraph" w:styleId="Annotationtext">
    <w:name w:val="annotation text"/>
    <w:basedOn w:val="Normal"/>
    <w:link w:val="CommentTextChar"/>
    <w:uiPriority w:val="99"/>
    <w:unhideWhenUsed/>
    <w:qFormat/>
    <w:pPr/>
    <w:rPr>
      <w:sz w:val="20"/>
      <w:szCs w:val="20"/>
    </w:rPr>
  </w:style>
  <w:style w:type="paragraph" w:styleId="Annotationsubject">
    <w:name w:val="annotation subject"/>
    <w:basedOn w:val="Annotationtext"/>
    <w:next w:val="Annotationtext"/>
    <w:link w:val="CommentSubjectChar"/>
    <w:uiPriority w:val="99"/>
    <w:semiHidden/>
    <w:unhideWhenUsed/>
    <w:qFormat/>
    <w:pPr/>
    <w:rPr>
      <w:b/>
      <w:bCs/>
    </w:rPr>
  </w:style>
  <w:style w:type="paragraph" w:styleId="5texto1" w:customStyle="1">
    <w:name w:val="5-texto1"/>
    <w:basedOn w:val="Normal"/>
    <w:qFormat/>
    <w:pPr>
      <w:widowControl/>
      <w:spacing w:beforeAutospacing="1" w:afterAutospacing="1"/>
    </w:pPr>
    <w:rPr>
      <w:rFonts w:ascii="Times New Roman" w:hAnsi="Times New Roman" w:eastAsia="Times New Roman" w:cs="Times New Roman"/>
      <w:sz w:val="24"/>
      <w:szCs w:val="24"/>
      <w:lang w:eastAsia="pt-BR"/>
    </w:rPr>
  </w:style>
  <w:style w:type="paragraph" w:styleId="Estilo2" w:customStyle="1">
    <w:name w:val="Estilo2"/>
    <w:basedOn w:val="Normal"/>
    <w:link w:val="Estilo2Char"/>
    <w:qFormat/>
    <w:pPr>
      <w:spacing w:lineRule="auto" w:line="360" w:before="120" w:after="120"/>
      <w:ind w:firstLine="1134"/>
      <w:jc w:val="both"/>
    </w:pPr>
    <w:rPr>
      <w:rFonts w:ascii="Times" w:hAnsi="Times" w:eastAsia="Lucida Sans Unicode" w:cs="Times New Roman"/>
      <w:color w:val="000000"/>
      <w:sz w:val="24"/>
      <w:szCs w:val="20"/>
      <w:lang w:eastAsia="ar-SA"/>
    </w:rPr>
  </w:style>
  <w:style w:type="paragraph" w:styleId="Contedodoquadro">
    <w:name w:val="Conteúdo do quadro"/>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Light">
    <w:name w:val="Grid Table Light"/>
    <w:basedOn w:val="TableNormal"/>
    <w:uiPriority w:val="40"/>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styleId="PlainTable1">
    <w:name w:val="Plain Table 1"/>
    <w:basedOn w:val="TableNormal"/>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firstRow">
      <w:rPr>
        <w:b/>
        <w:color w:val="404040"/>
        <w:sz w:val="22"/>
      </w:rPr>
      <w:tblPr/>
    </w:tblStylePr>
    <w:tblStylePr w:type="lastRow">
      <w:rPr>
        <w:b/>
        <w:color w:val="404040"/>
        <w:sz w:val="22"/>
      </w:rPr>
      <w:tblPr/>
    </w:tblStylePr>
    <w:tblStylePr w:type="firstCol">
      <w:rPr>
        <w:b/>
        <w:color w:val="404040"/>
        <w:sz w:val="22"/>
      </w:rPr>
      <w:tblPr/>
    </w:tblStylePr>
    <w:tblStylePr w:type="lastCol">
      <w:rPr>
        <w:b/>
        <w:color w:val="404040"/>
        <w:sz w:val="22"/>
      </w:rPr>
      <w:tblPr/>
    </w:tblStylePr>
    <w:tblStylePr w:type="band1Vert">
      <w:tblPr/>
      <w:tcPr>
        <w:shd w:val="clear" w:color="F2F2F2" w:fill="F2F2F2" w:themeFill="text1" w:themeFillTint="d"/>
      </w:tcPr>
    </w:tblStylePr>
    <w:tblStylePr w:type="band1Horz">
      <w:tblPr/>
      <w:tcPr>
        <w:shd w:val="clear" w:color="F2F2F2" w:fill="F2F2F2" w:themeFill="text1" w:themeFillTint="d"/>
      </w:tcPr>
    </w:tblStylePr>
  </w:style>
  <w:style w:type="table" w:styleId="PlainTable2">
    <w:name w:val="Plain Table 2"/>
    <w:basedOn w:val="TableNormal"/>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b/>
        <w:color w:val="404040"/>
        <w:sz w:val="22"/>
      </w:rPr>
      <w:tblPr/>
      <w:tcPr>
        <w:tcBorders>
          <w:top w:val="single" w:color="000000" w:themeColor="text1" w:sz="4" w:space="0"/>
          <w:bottom w:val="single" w:color="000000" w:themeColor="text1" w:sz="4" w:space="0"/>
        </w:tcBorders>
      </w:tcPr>
    </w:tblStylePr>
    <w:tblStylePr w:type="lastRow">
      <w:rPr>
        <w:b/>
        <w:color w:val="404040"/>
        <w:sz w:val="22"/>
      </w:rPr>
      <w:tblPr/>
    </w:tblStylePr>
    <w:tblStylePr w:type="firstCol">
      <w:rPr>
        <w:b/>
        <w:color w:val="404040"/>
        <w:sz w:val="22"/>
      </w:rPr>
      <w:tblPr/>
    </w:tblStylePr>
    <w:tblStylePr w:type="lastCol">
      <w:rPr>
        <w:b/>
        <w:color w:val="404040"/>
        <w:sz w:val="22"/>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color="000000" w:sz="4" w:space="0"/>
          <w:left w:val="none" w:color="000000" w:sz="4" w:space="0"/>
          <w:bottom w:val="single" w:color="404040" w:sz="4" w:space="0"/>
          <w:right w:val="none" w:color="000000" w:sz="4" w:space="0"/>
        </w:tcBorders>
      </w:tcPr>
    </w:tblStylePr>
    <w:tblStylePr w:type="lastRow">
      <w:rPr>
        <w:b/>
        <w:caps/>
        <w:color w:val="404040"/>
      </w:rPr>
      <w:tblPr/>
    </w:tblStylePr>
    <w:tblStylePr w:type="firstCol">
      <w:rPr>
        <w:b/>
        <w:caps/>
        <w:color w:val="404040"/>
      </w:rPr>
      <w:tblPr/>
      <w:tcPr>
        <w:tcBorders>
          <w:top w:val="none" w:color="000000" w:sz="4" w:space="0"/>
          <w:left w:val="none" w:color="000000" w:sz="4" w:space="0"/>
          <w:bottom w:val="none" w:color="000000" w:sz="4" w:space="0"/>
          <w:right w:val="single" w:color="404040" w:sz="4" w:space="0"/>
        </w:tcBorders>
      </w:tcPr>
    </w:tblStylePr>
    <w:tblStylePr w:type="lastCol">
      <w:rPr>
        <w:b/>
        <w:caps/>
        <w:color w:val="404040"/>
      </w:rPr>
      <w:tblPr/>
    </w:tblStylePr>
    <w:tblStylePr w:type="band1Vert">
      <w:rPr>
        <w:color w:val="404040"/>
        <w:sz w:val="22"/>
      </w:rPr>
      <w:tblPr/>
      <w:tcPr>
        <w:shd w:val="clear" w:color="F2F2F2" w:fill="F2F2F2" w:themeFill="text1" w:themeFillTint="d"/>
      </w:tcPr>
    </w:tblStylePr>
    <w:tblStylePr w:type="band1Horz">
      <w:rPr>
        <w:color w:val="404040"/>
        <w:sz w:val="22"/>
      </w:rPr>
      <w:tblPr/>
      <w:tcPr>
        <w:shd w:val="clear" w:color="F2F2F2" w:fill="F2F2F2" w:themeFill="text1" w:themeFillTint="d"/>
      </w:tcPr>
    </w:tblStylePr>
  </w:style>
  <w:style w:type="table" w:styleId="PlainTable4">
    <w:name w:val="Plain Table 4"/>
    <w:basedOn w:val="TableNormal"/>
    <w:uiPriority w:val="99"/>
    <w:tblPr>
      <w:tblStyleRowBandSize w:val="1"/>
      <w:tblStyleColBandSize w:val="1"/>
    </w:tblPr>
    <w:tblStylePr w:type="firstRow">
      <w:rPr>
        <w:b/>
        <w:color w:val="404040"/>
      </w:rPr>
      <w:tblPr/>
    </w:tblStylePr>
    <w:tblStylePr w:type="lastRow">
      <w:rPr>
        <w:b/>
        <w:color w:val="404040"/>
      </w:rPr>
      <w:tblPr/>
    </w:tblStylePr>
    <w:tblStylePr w:type="firstCol">
      <w:rPr>
        <w:b/>
        <w:color w:val="404040"/>
      </w:rPr>
      <w:tblPr/>
    </w:tblStylePr>
    <w:tblStylePr w:type="lastCol">
      <w:rPr>
        <w:b/>
        <w:color w:val="404040"/>
      </w:rPr>
      <w:tblPr/>
    </w:tblStylePr>
    <w:tblStylePr w:type="band1Vert">
      <w:rPr>
        <w:color w:val="404040"/>
        <w:sz w:val="22"/>
      </w:rPr>
      <w:tblPr/>
      <w:tcPr>
        <w:shd w:val="clear" w:color="F2F2F2" w:fill="F2F2F2" w:themeFill="text1" w:themeFillTint="d"/>
      </w:tcPr>
    </w:tblStylePr>
    <w:tblStylePr w:type="band1Horz">
      <w:rPr>
        <w:color w:val="404040"/>
        <w:sz w:val="22"/>
      </w:rPr>
      <w:tblPr/>
      <w:tcPr>
        <w:shd w:val="clear" w:color="F2F2F2" w:fill="F2F2F2" w:themeFill="text1" w:themeFillTint="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color="000000" w:sz="4" w:space="0"/>
          <w:bottom w:val="single" w:color="404040" w:sz="4" w:space="0"/>
          <w:right w:val="none" w:color="000000" w:sz="4" w:space="0"/>
        </w:tcBorders>
        <w:shd w:val="clear" w:color="FFFFFF" w:fill="auto"/>
      </w:tcPr>
    </w:tblStylePr>
    <w:tblStylePr w:type="lastRow">
      <w:rPr>
        <w:i/>
        <w:color w:val="404040"/>
      </w:rPr>
      <w:tblPr/>
      <w:tcPr>
        <w:tcBorders>
          <w:top w:val="single" w:color="404040" w:sz="4" w:space="0"/>
          <w:left w:val="none" w:color="000000" w:sz="4" w:space="0"/>
          <w:right w:val="none" w:color="000000" w:sz="4" w:space="0"/>
        </w:tcBorders>
        <w:shd w:val="clear" w:color="FFFFFF" w:fill="auto"/>
      </w:tcPr>
    </w:tblStylePr>
    <w:tblStylePr w:type="firstCol">
      <w:pPr>
        <w:jc w:val="right"/>
      </w:pPr>
      <w:rPr>
        <w:i/>
        <w:color w:val="404040"/>
      </w:rPr>
      <w:tblPr/>
      <w:tcPr>
        <w:tcBorders>
          <w:right w:val="single" w:color="404040" w:sz="4" w:space="0"/>
        </w:tcBorders>
        <w:shd w:val="clear" w:color="FFFFFF" w:fill="auto"/>
      </w:tcPr>
    </w:tblStylePr>
    <w:tblStylePr w:type="lastCol">
      <w:rPr>
        <w:i/>
        <w:color w:val="404040"/>
      </w:rPr>
      <w:tblPr/>
      <w:tcPr>
        <w:tcBorders>
          <w:left w:val="single" w:color="404040" w:sz="4" w:space="0"/>
        </w:tcBorders>
        <w:shd w:val="clear" w:color="FFFFFF" w:fill="auto"/>
      </w:tcPr>
    </w:tblStylePr>
    <w:tblStylePr w:type="band1Vert">
      <w:rPr>
        <w:color w:val="404040"/>
        <w:sz w:val="22"/>
      </w:rPr>
      <w:tblPr/>
      <w:tcPr>
        <w:shd w:val="clear" w:color="F2F2F2" w:fill="F2F2F2" w:themeFill="text1" w:themeFillTint="d"/>
      </w:tcPr>
    </w:tblStylePr>
    <w:tblStylePr w:type="band1Horz">
      <w:rPr>
        <w:color w:val="404040"/>
        <w:sz w:val="22"/>
      </w:rPr>
      <w:tblPr/>
      <w:tcPr>
        <w:shd w:val="clear" w:color="F2F2F2" w:fill="F2F2F2" w:themeFill="text1" w:themeFillTint="d"/>
      </w:tcPr>
    </w:tblStylePr>
  </w:style>
  <w:style w:type="table" w:styleId="GridTable1Light">
    <w:name w:val="Grid Table 1 Light"/>
    <w:basedOn w:val="TableNormal"/>
    <w:uiPriority w:val="99"/>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firstRow">
      <w:rPr>
        <w:b/>
        <w:color w:val="404040"/>
      </w:rPr>
      <w:tblPr/>
      <w:tcPr>
        <w:tcBorders>
          <w:bottom w:val="single" w:color="6A6A6A" w:themeColor="text1"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Horz">
      <w:rPr>
        <w:color w:val="404040"/>
        <w:sz w:val="22"/>
      </w:rPr>
      <w:tblPr/>
      <w:tcPr>
        <w:tcBorders>
          <w:top w:val="single" w:color="989898" w:themeColor="text1" w:sz="4" w:space="0"/>
          <w:left w:val="single" w:color="989898" w:themeColor="text1" w:sz="4" w:space="0"/>
          <w:bottom w:val="single" w:color="989898" w:themeColor="text1" w:sz="4" w:space="0"/>
          <w:right w:val="single" w:color="989898" w:themeColor="text1" w:sz="4" w:space="0"/>
        </w:tcBorders>
      </w:tcPr>
    </w:tblStylePr>
  </w:style>
  <w:style w:type="table" w:styleId="GridTable1Light-Accent1">
    <w:name w:val="Grid Table 1 Light Accent 1"/>
    <w:basedOn w:val="TableNormal"/>
    <w:uiPriority w:val="99"/>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blPr/>
      <w:tcPr>
        <w:tcBorders>
          <w:bottom w:val="single" w:color="9EC4E6" w:themeColor="accent1"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Horz">
      <w:rPr>
        <w:color w:val="404040"/>
        <w:sz w:val="22"/>
      </w:rPr>
      <w:tblPr/>
      <w:tcPr>
        <w:tcBorders>
          <w:top w:val="single" w:color="BCD6EE" w:themeColor="accent1" w:sz="4" w:space="0"/>
          <w:left w:val="single" w:color="BCD6EE" w:themeColor="accent1" w:sz="4" w:space="0"/>
          <w:bottom w:val="single" w:color="BCD6EE" w:themeColor="accent1" w:sz="4" w:space="0"/>
          <w:right w:val="single" w:color="BCD6EE" w:themeColor="accent1" w:sz="4" w:space="0"/>
        </w:tcBorders>
      </w:tcPr>
    </w:tblStylePr>
  </w:style>
  <w:style w:type="table" w:styleId="GridTable1Light-Accent2">
    <w:name w:val="Grid Table 1 Light Accent 2"/>
    <w:basedOn w:val="TableNormal"/>
    <w:uiPriority w:val="99"/>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blPr/>
      <w:tcPr>
        <w:tcBorders>
          <w:bottom w:val="single" w:color="F4B286" w:themeColor="accent2"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Horz">
      <w:rPr>
        <w:color w:val="404040"/>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style>
  <w:style w:type="table" w:styleId="GridTable1Light-Accent3">
    <w:name w:val="Grid Table 1 Light Accent 3"/>
    <w:basedOn w:val="TableNormal"/>
    <w:uiPriority w:val="99"/>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blPr/>
      <w:tcPr>
        <w:tcBorders>
          <w:bottom w:val="single" w:color="CACACA" w:themeColor="accent3"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Horz">
      <w:rPr>
        <w:color w:val="404040"/>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style>
  <w:style w:type="table" w:styleId="GridTable1Light-Accent4">
    <w:name w:val="Grid Table 1 Light Accent 4"/>
    <w:basedOn w:val="TableNormal"/>
    <w:uiPriority w:val="99"/>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b/>
        <w:color w:val="404040"/>
      </w:rPr>
      <w:tblPr/>
      <w:tcPr>
        <w:tcBorders>
          <w:bottom w:val="single" w:color="FFDA6A" w:themeColor="accent4"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Horz">
      <w:rPr>
        <w:color w:val="404040"/>
        <w:sz w:val="22"/>
      </w:rPr>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style>
  <w:style w:type="table" w:styleId="GridTable1Light-Accent5">
    <w:name w:val="Grid Table 1 Light Accent 5"/>
    <w:basedOn w:val="TableNormal"/>
    <w:uiPriority w:val="99"/>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blStylePr w:type="firstRow">
      <w:rPr>
        <w:b/>
        <w:color w:val="404040"/>
      </w:rPr>
      <w:tblPr/>
      <w:tcPr>
        <w:tcBorders>
          <w:bottom w:val="single" w:color="91ACDC" w:themeColor="accent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Horz">
      <w:rPr>
        <w:color w:val="404040"/>
        <w:sz w:val="22"/>
      </w:rPr>
      <w:tblPr/>
      <w:tcPr>
        <w:tcBorders>
          <w:top w:val="single" w:color="B3C5E7" w:themeColor="accent5" w:sz="4" w:space="0"/>
          <w:left w:val="single" w:color="B3C5E7" w:themeColor="accent5" w:sz="4" w:space="0"/>
          <w:bottom w:val="single" w:color="B3C5E7" w:themeColor="accent5" w:sz="4" w:space="0"/>
          <w:right w:val="single" w:color="B3C5E7" w:themeColor="accent5" w:sz="4" w:space="0"/>
        </w:tcBorders>
      </w:tcPr>
    </w:tblStylePr>
  </w:style>
  <w:style w:type="table" w:styleId="GridTable1Light-Accent6">
    <w:name w:val="Grid Table 1 Light Accent 6"/>
    <w:basedOn w:val="TableNormal"/>
    <w:uiPriority w:val="99"/>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blPr/>
      <w:tcPr>
        <w:tcBorders>
          <w:bottom w:val="single" w:color="AAD190" w:themeColor="accent6"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Horz">
      <w:rPr>
        <w:color w:val="404040"/>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style>
  <w:style w:type="table" w:styleId="GridTable2">
    <w:name w:val="Grid Table 2"/>
    <w:basedOn w:val="TableNormal"/>
    <w:uiPriority w:val="99"/>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color w:val="404040"/>
      </w:rPr>
      <w:tblPr/>
      <w:tcPr>
        <w:tcBorders>
          <w:top w:val="none" w:color="000000" w:sz="4" w:space="0"/>
          <w:left w:val="none" w:color="000000" w:sz="4" w:space="0"/>
          <w:bottom w:val="single" w:color="6A6A6A" w:themeColor="text1" w:sz="12" w:space="0"/>
          <w:right w:val="none" w:color="000000" w:sz="4" w:space="0"/>
        </w:tcBorders>
        <w:shd w:val="clear" w:color="FFFFFF" w:fill="auto"/>
      </w:tcPr>
    </w:tblStylePr>
    <w:tblStylePr w:type="lastRow">
      <w:rPr>
        <w:b/>
        <w:color w:val="404040"/>
      </w:rPr>
      <w:tblPr/>
      <w:tcPr>
        <w:tcBorders>
          <w:top w:val="single" w:color="6A6A6A" w:themeColor="text1" w:sz="4" w:space="0"/>
          <w:left w:val="none" w:color="000000" w:sz="4" w:space="0"/>
          <w:bottom w:val="none" w:color="000000" w:sz="4" w:space="0"/>
          <w:right w:val="none" w:color="000000" w:sz="4" w:space="0"/>
        </w:tcBorders>
        <w:shd w:val="clear" w:color="FFFFFF" w:fill="auto"/>
      </w:tcPr>
    </w:tblStylePr>
    <w:tblStylePr w:type="firstCol">
      <w:rPr>
        <w:b/>
        <w:color w:val="404040"/>
      </w:rPr>
      <w:tblPr/>
    </w:tblStylePr>
    <w:tblStylePr w:type="lastCol">
      <w:rPr>
        <w:b/>
        <w:color w:val="404040"/>
      </w:rPr>
      <w:tblPr/>
    </w:tblStylePr>
    <w:tblStylePr w:type="band1Vert">
      <w:rPr>
        <w:color w:val="404040"/>
        <w:sz w:val="22"/>
      </w:rPr>
      <w:tblPr/>
      <w:tcPr>
        <w:shd w:val="clear" w:color="CBCBCB" w:fill="CBCBCB" w:themeFill="text1" w:themeFillTint="34"/>
      </w:tcPr>
    </w:tblStylePr>
    <w:tblStylePr w:type="band1Horz">
      <w:rPr>
        <w:color w:val="404040"/>
        <w:sz w:val="22"/>
      </w:rPr>
      <w:tblPr/>
      <w:tcPr>
        <w:shd w:val="clear" w:color="CBCBCB"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blStylePr w:type="firstRow">
      <w:rPr>
        <w:b/>
        <w:color w:val="404040"/>
      </w:rPr>
      <w:tblPr/>
      <w:tcPr>
        <w:tcBorders>
          <w:top w:val="none" w:color="000000" w:sz="4" w:space="0"/>
          <w:left w:val="none" w:color="000000" w:sz="4" w:space="0"/>
          <w:bottom w:val="single" w:color="68A2D8" w:themeColor="accent1" w:sz="12" w:space="0"/>
          <w:right w:val="none" w:color="000000" w:sz="4" w:space="0"/>
        </w:tcBorders>
        <w:shd w:val="clear" w:color="FFFFFF" w:fill="auto"/>
      </w:tcPr>
    </w:tblStylePr>
    <w:tblStylePr w:type="lastRow">
      <w:rPr>
        <w:b/>
        <w:color w:val="404040"/>
      </w:rPr>
      <w:tblPr/>
      <w:tcPr>
        <w:tcBorders>
          <w:top w:val="single" w:color="68A2D8" w:themeColor="accent1" w:sz="4" w:space="0"/>
          <w:left w:val="none" w:color="000000" w:sz="4" w:space="0"/>
          <w:bottom w:val="none" w:color="000000" w:sz="4" w:space="0"/>
          <w:right w:val="none" w:color="000000" w:sz="4" w:space="0"/>
        </w:tcBorders>
        <w:shd w:val="clear" w:color="FFFFFF" w:fill="auto"/>
      </w:tcPr>
    </w:tblStylePr>
    <w:tblStylePr w:type="firstCol">
      <w:rPr>
        <w:b/>
        <w:color w:val="404040"/>
      </w:rPr>
      <w:tblPr/>
    </w:tblStylePr>
    <w:tblStylePr w:type="lastCol">
      <w:rPr>
        <w:b/>
        <w:color w:val="404040"/>
      </w:rPr>
      <w:tblPr/>
    </w:tblStylePr>
    <w:tblStylePr w:type="band1Vert">
      <w:rPr>
        <w:color w:val="404040"/>
        <w:sz w:val="22"/>
      </w:rPr>
      <w:tblPr/>
      <w:tcPr>
        <w:shd w:val="clear" w:color="DDEAF6" w:fill="DDEAF6" w:themeFill="accent1" w:themeFillTint="34"/>
      </w:tcPr>
    </w:tblStylePr>
    <w:tblStylePr w:type="band1Horz">
      <w:rPr>
        <w:color w:val="404040"/>
        <w:sz w:val="22"/>
      </w:rPr>
      <w:tblPr/>
      <w:tcPr>
        <w:shd w:val="clear" w:color="DDEAF6" w:fill="DDEAF6" w:themeFill="accent1" w:themeFillTint="34"/>
      </w:tcPr>
    </w:tblStylePr>
  </w:style>
  <w:style w:type="table" w:styleId="GridTable2-Accent2">
    <w:name w:val="Grid Table 2 Accent 2"/>
    <w:basedOn w:val="TableNormal"/>
    <w:uiPriority w:val="99"/>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404040"/>
      </w:rPr>
      <w:tblPr/>
      <w:tcPr>
        <w:tcBorders>
          <w:top w:val="none" w:color="000000" w:sz="4" w:space="0"/>
          <w:left w:val="none" w:color="000000" w:sz="4" w:space="0"/>
          <w:bottom w:val="single" w:color="F4B184" w:themeColor="accent2" w:sz="12" w:space="0"/>
          <w:right w:val="none" w:color="000000" w:sz="4" w:space="0"/>
        </w:tcBorders>
        <w:shd w:val="clear" w:color="FFFFFF" w:fill="auto"/>
      </w:tcPr>
    </w:tblStylePr>
    <w:tblStylePr w:type="lastRow">
      <w:rPr>
        <w:b/>
        <w:color w:val="404040"/>
      </w:rPr>
      <w:tblPr/>
      <w:tcPr>
        <w:tcBorders>
          <w:top w:val="single" w:color="F4B184" w:themeColor="accent2" w:sz="4" w:space="0"/>
          <w:left w:val="none" w:color="000000" w:sz="4" w:space="0"/>
          <w:bottom w:val="none" w:color="000000" w:sz="4" w:space="0"/>
          <w:right w:val="none" w:color="000000" w:sz="4" w:space="0"/>
        </w:tcBorders>
        <w:shd w:val="clear" w:color="FFFFFF" w:fill="auto"/>
      </w:tcPr>
    </w:tblStylePr>
    <w:tblStylePr w:type="firstCol">
      <w:rPr>
        <w:b/>
        <w:color w:val="404040"/>
      </w:rPr>
      <w:tblPr/>
    </w:tblStylePr>
    <w:tblStylePr w:type="lastCol">
      <w:rPr>
        <w:b/>
        <w:color w:val="404040"/>
      </w:rPr>
      <w:tblPr/>
    </w:tblStylePr>
    <w:tblStylePr w:type="band1Vert">
      <w:rPr>
        <w:color w:val="404040"/>
        <w:sz w:val="22"/>
      </w:rPr>
      <w:tblPr/>
      <w:tcPr>
        <w:shd w:val="clear" w:color="FBE5D6" w:fill="FBE5D6" w:themeFill="accent2" w:themeFillTint="32"/>
      </w:tcPr>
    </w:tblStylePr>
    <w:tblStylePr w:type="band1Horz">
      <w:rPr>
        <w:color w:val="404040"/>
        <w:sz w:val="22"/>
      </w:rPr>
      <w:tblPr/>
      <w:tcPr>
        <w:shd w:val="clear" w:color="FBE5D6"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blPr/>
      <w:tcPr>
        <w:tcBorders>
          <w:top w:val="none" w:color="000000" w:sz="4" w:space="0"/>
          <w:left w:val="none" w:color="000000" w:sz="4" w:space="0"/>
          <w:bottom w:val="single" w:color="A5A5A5" w:themeColor="accent3" w:sz="12" w:space="0"/>
          <w:right w:val="none" w:color="000000" w:sz="4" w:space="0"/>
        </w:tcBorders>
        <w:shd w:val="clear" w:color="FFFFFF" w:fill="auto"/>
      </w:tcPr>
    </w:tblStylePr>
    <w:tblStylePr w:type="lastRow">
      <w:rPr>
        <w:b/>
        <w:color w:val="404040"/>
      </w:rPr>
      <w:tblPr/>
      <w:tcPr>
        <w:tcBorders>
          <w:top w:val="single" w:color="A5A5A5" w:themeColor="accent3" w:sz="4" w:space="0"/>
          <w:left w:val="none" w:color="000000" w:sz="4" w:space="0"/>
          <w:bottom w:val="none" w:color="000000" w:sz="4" w:space="0"/>
          <w:right w:val="none" w:color="000000" w:sz="4" w:space="0"/>
        </w:tcBorders>
        <w:shd w:val="clear" w:color="FFFFFF" w:fill="auto"/>
      </w:tcPr>
    </w:tblStylePr>
    <w:tblStylePr w:type="firstCol">
      <w:rPr>
        <w:b/>
        <w:color w:val="404040"/>
      </w:rPr>
      <w:tblPr/>
    </w:tblStylePr>
    <w:tblStylePr w:type="lastCol">
      <w:rPr>
        <w:b/>
        <w:color w:val="404040"/>
      </w:rPr>
      <w:tblPr/>
    </w:tblStylePr>
    <w:tblStylePr w:type="band1Vert">
      <w:rPr>
        <w:color w:val="404040"/>
        <w:sz w:val="22"/>
      </w:rPr>
      <w:tblPr/>
      <w:tcPr>
        <w:shd w:val="clear" w:color="ECECEC" w:fill="ECECEC" w:themeFill="accent3" w:themeFillTint="34"/>
      </w:tcPr>
    </w:tblStylePr>
    <w:tblStylePr w:type="band1Horz">
      <w:rPr>
        <w:color w:val="404040"/>
        <w:sz w:val="22"/>
      </w:rPr>
      <w:tblPr/>
      <w:tcPr>
        <w:shd w:val="clear" w:color="ECECEC"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404040"/>
      </w:rPr>
      <w:tblPr/>
      <w:tcPr>
        <w:tcBorders>
          <w:top w:val="none" w:color="000000" w:sz="4" w:space="0"/>
          <w:left w:val="none" w:color="000000" w:sz="4" w:space="0"/>
          <w:bottom w:val="single" w:color="FFD865" w:themeColor="accent4" w:sz="12" w:space="0"/>
          <w:right w:val="none" w:color="000000" w:sz="4" w:space="0"/>
        </w:tcBorders>
        <w:shd w:val="clear" w:color="FFFFFF" w:fill="auto"/>
      </w:tcPr>
    </w:tblStylePr>
    <w:tblStylePr w:type="lastRow">
      <w:rPr>
        <w:b/>
        <w:color w:val="404040"/>
      </w:rPr>
      <w:tblPr/>
      <w:tcPr>
        <w:tcBorders>
          <w:top w:val="single" w:color="FFD865" w:themeColor="accent4" w:sz="4" w:space="0"/>
          <w:left w:val="none" w:color="000000" w:sz="4" w:space="0"/>
          <w:bottom w:val="none" w:color="000000" w:sz="4" w:space="0"/>
          <w:right w:val="none" w:color="000000" w:sz="4" w:space="0"/>
        </w:tcBorders>
        <w:shd w:val="clear" w:color="FFFFFF" w:fill="auto"/>
      </w:tcPr>
    </w:tblStylePr>
    <w:tblStylePr w:type="firstCol">
      <w:rPr>
        <w:b/>
        <w:color w:val="404040"/>
      </w:rPr>
      <w:tblPr/>
    </w:tblStylePr>
    <w:tblStylePr w:type="lastCol">
      <w:rPr>
        <w:b/>
        <w:color w:val="404040"/>
      </w:rPr>
      <w:tblPr/>
    </w:tblStylePr>
    <w:tblStylePr w:type="band1Vert">
      <w:rPr>
        <w:color w:val="404040"/>
        <w:sz w:val="22"/>
      </w:rPr>
      <w:tblPr/>
      <w:tcPr>
        <w:shd w:val="clear" w:color="FFF2CB" w:fill="FFF2CB" w:themeFill="accent4" w:themeFillTint="34"/>
      </w:tcPr>
    </w:tblStylePr>
    <w:tblStylePr w:type="band1Horz">
      <w:rPr>
        <w:color w:val="404040"/>
        <w:sz w:val="22"/>
      </w:rPr>
      <w:tblPr/>
      <w:tcPr>
        <w:shd w:val="clear" w:color="FFF2CB"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blPr/>
      <w:tcPr>
        <w:tcBorders>
          <w:top w:val="none" w:color="000000" w:sz="4" w:space="0"/>
          <w:left w:val="none" w:color="000000" w:sz="4" w:space="0"/>
          <w:bottom w:val="single" w:color="4472C4" w:themeColor="accent5" w:sz="12" w:space="0"/>
          <w:right w:val="none" w:color="000000" w:sz="4" w:space="0"/>
        </w:tcBorders>
        <w:shd w:val="clear" w:color="FFFFFF" w:fill="auto"/>
      </w:tcPr>
    </w:tblStylePr>
    <w:tblStylePr w:type="lastRow">
      <w:rPr>
        <w:b/>
        <w:color w:val="404040"/>
      </w:rPr>
      <w:tblPr/>
      <w:tcPr>
        <w:tcBorders>
          <w:top w:val="single" w:color="4472C4" w:themeColor="accent5" w:sz="4" w:space="0"/>
          <w:left w:val="none" w:color="000000" w:sz="4" w:space="0"/>
          <w:bottom w:val="none" w:color="000000" w:sz="4" w:space="0"/>
          <w:right w:val="none" w:color="000000" w:sz="4" w:space="0"/>
        </w:tcBorders>
        <w:shd w:val="clear" w:color="FFFFFF" w:fill="auto"/>
      </w:tcPr>
    </w:tblStylePr>
    <w:tblStylePr w:type="firstCol">
      <w:rPr>
        <w:b/>
        <w:color w:val="404040"/>
      </w:rPr>
      <w:tblPr/>
    </w:tblStylePr>
    <w:tblStylePr w:type="lastCol">
      <w:rPr>
        <w:b/>
        <w:color w:val="404040"/>
      </w:rPr>
      <w:tblPr/>
    </w:tblStylePr>
    <w:tblStylePr w:type="band1Vert">
      <w:rPr>
        <w:color w:val="404040"/>
        <w:sz w:val="22"/>
      </w:rPr>
      <w:tblPr/>
      <w:tcPr>
        <w:shd w:val="clear" w:color="D8E2F3" w:fill="D8E2F3" w:themeFill="accent5" w:themeFillTint="34"/>
      </w:tcPr>
    </w:tblStylePr>
    <w:tblStylePr w:type="band1Horz">
      <w:rPr>
        <w:color w:val="404040"/>
        <w:sz w:val="22"/>
      </w:rPr>
      <w:tblPr/>
      <w:tcPr>
        <w:shd w:val="clear" w:color="D8E2F3" w:fill="D8E2F3" w:themeFill="accent5" w:themeFillTint="34"/>
      </w:tcPr>
    </w:tblStylePr>
  </w:style>
  <w:style w:type="table" w:styleId="GridTable2-Accent6">
    <w:name w:val="Grid Table 2 Accent 6"/>
    <w:basedOn w:val="TableNormal"/>
    <w:uiPriority w:val="99"/>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blPr/>
      <w:tcPr>
        <w:tcBorders>
          <w:top w:val="none" w:color="000000" w:sz="4" w:space="0"/>
          <w:left w:val="none" w:color="000000" w:sz="4" w:space="0"/>
          <w:bottom w:val="single" w:color="70AD47" w:themeColor="accent6" w:sz="12" w:space="0"/>
          <w:right w:val="none" w:color="000000" w:sz="4" w:space="0"/>
        </w:tcBorders>
        <w:shd w:val="clear" w:color="FFFFFF" w:fill="auto"/>
      </w:tcPr>
    </w:tblStylePr>
    <w:tblStylePr w:type="lastRow">
      <w:rPr>
        <w:b/>
        <w:color w:val="404040"/>
      </w:rPr>
      <w:tblPr/>
      <w:tcPr>
        <w:tcBorders>
          <w:top w:val="single" w:color="70AD47" w:themeColor="accent6" w:sz="4" w:space="0"/>
          <w:left w:val="none" w:color="000000" w:sz="4" w:space="0"/>
          <w:bottom w:val="none" w:color="000000" w:sz="4" w:space="0"/>
          <w:right w:val="none" w:color="000000" w:sz="4" w:space="0"/>
        </w:tcBorders>
        <w:shd w:val="clear" w:color="FFFFFF" w:fill="auto"/>
      </w:tcPr>
    </w:tblStylePr>
    <w:tblStylePr w:type="firstCol">
      <w:rPr>
        <w:b/>
        <w:color w:val="404040"/>
      </w:rPr>
      <w:tblPr/>
    </w:tblStylePr>
    <w:tblStylePr w:type="lastCol">
      <w:rPr>
        <w:b/>
        <w:color w:val="404040"/>
      </w:rPr>
      <w:tblPr/>
    </w:tblStylePr>
    <w:tblStylePr w:type="band1Vert">
      <w:rPr>
        <w:color w:val="404040"/>
        <w:sz w:val="22"/>
      </w:rPr>
      <w:tblPr/>
      <w:tcPr>
        <w:shd w:val="clear" w:color="E1EFD8" w:fill="E1EFD8" w:themeFill="accent6" w:themeFillTint="34"/>
      </w:tcPr>
    </w:tblStylePr>
    <w:tblStylePr w:type="band1Horz">
      <w:rPr>
        <w:color w:val="404040"/>
        <w:sz w:val="22"/>
      </w:rPr>
      <w:tblPr/>
      <w:tcPr>
        <w:shd w:val="clear" w:color="E1EFD8" w:fill="E1EFD8" w:themeFill="accent6" w:themeFillTint="34"/>
      </w:tcPr>
    </w:tblStylePr>
  </w:style>
  <w:style w:type="table" w:styleId="GridTable3">
    <w:name w:val="Grid Table 3"/>
    <w:basedOn w:val="TableNormal"/>
    <w:uiPriority w:val="99"/>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color w:val="404040"/>
        <w:sz w:val="22"/>
      </w:rPr>
      <w:tblPr/>
      <w:tcPr>
        <w:shd w:val="clear" w:color="CBCBCB" w:fill="CBCBCB" w:themeFill="text1" w:themeFillTint="34"/>
      </w:tcPr>
    </w:tblStylePr>
    <w:tblStylePr w:type="band1Horz">
      <w:rPr>
        <w:color w:val="404040"/>
        <w:sz w:val="22"/>
      </w:rPr>
      <w:tblPr/>
      <w:tcPr>
        <w:shd w:val="clear" w:color="CBCBCB"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color w:val="404040"/>
        <w:sz w:val="22"/>
      </w:rPr>
      <w:tblPr/>
      <w:tcPr>
        <w:shd w:val="clear" w:color="DDEAF6" w:fill="DDEAF6" w:themeFill="accent1" w:themeFillTint="34"/>
      </w:tcPr>
    </w:tblStylePr>
    <w:tblStylePr w:type="band1Horz">
      <w:rPr>
        <w:color w:val="404040"/>
        <w:sz w:val="22"/>
      </w:rPr>
      <w:tblPr/>
      <w:tcPr>
        <w:shd w:val="clear" w:color="DDEAF6" w:fill="DDEAF6" w:themeFill="accent1" w:themeFillTint="34"/>
      </w:tcPr>
    </w:tblStylePr>
  </w:style>
  <w:style w:type="table" w:styleId="GridTable3-Accent2">
    <w:name w:val="Grid Table 3 Accent 2"/>
    <w:basedOn w:val="TableNormal"/>
    <w:uiPriority w:val="99"/>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color w:val="404040"/>
        <w:sz w:val="22"/>
      </w:rPr>
      <w:tblPr/>
      <w:tcPr>
        <w:shd w:val="clear" w:color="FBE5D6" w:fill="FBE5D6" w:themeFill="accent2" w:themeFillTint="32"/>
      </w:tcPr>
    </w:tblStylePr>
    <w:tblStylePr w:type="band1Horz">
      <w:rPr>
        <w:color w:val="404040"/>
        <w:sz w:val="22"/>
      </w:rPr>
      <w:tblPr/>
      <w:tcPr>
        <w:shd w:val="clear" w:color="FBE5D6"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color w:val="404040"/>
        <w:sz w:val="22"/>
      </w:rPr>
      <w:tblPr/>
      <w:tcPr>
        <w:shd w:val="clear" w:color="ECECEC" w:fill="ECECEC" w:themeFill="accent3" w:themeFillTint="34"/>
      </w:tcPr>
    </w:tblStylePr>
    <w:tblStylePr w:type="band1Horz">
      <w:rPr>
        <w:color w:val="404040"/>
        <w:sz w:val="22"/>
      </w:rPr>
      <w:tblPr/>
      <w:tcPr>
        <w:shd w:val="clear" w:color="ECECEC"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color w:val="404040"/>
        <w:sz w:val="22"/>
      </w:rPr>
      <w:tblPr/>
      <w:tcPr>
        <w:shd w:val="clear" w:color="FFF2CB" w:fill="FFF2CB" w:themeFill="accent4" w:themeFillTint="34"/>
      </w:tcPr>
    </w:tblStylePr>
    <w:tblStylePr w:type="band1Horz">
      <w:rPr>
        <w:color w:val="404040"/>
        <w:sz w:val="22"/>
      </w:rPr>
      <w:tblPr/>
      <w:tcPr>
        <w:shd w:val="clear" w:color="FFF2CB"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color w:val="404040"/>
        <w:sz w:val="22"/>
      </w:rPr>
      <w:tblPr/>
      <w:tcPr>
        <w:shd w:val="clear" w:color="D8E2F3" w:fill="D8E2F3" w:themeFill="accent5" w:themeFillTint="34"/>
      </w:tcPr>
    </w:tblStylePr>
    <w:tblStylePr w:type="band1Horz">
      <w:rPr>
        <w:color w:val="404040"/>
        <w:sz w:val="22"/>
      </w:rPr>
      <w:tblPr/>
      <w:tcPr>
        <w:shd w:val="clear" w:color="D8E2F3" w:fill="D8E2F3" w:themeFill="accent5" w:themeFillTint="34"/>
      </w:tcPr>
    </w:tblStylePr>
  </w:style>
  <w:style w:type="table" w:styleId="GridTable3-Accent6">
    <w:name w:val="Grid Table 3 Accent 6"/>
    <w:basedOn w:val="TableNormal"/>
    <w:uiPriority w:val="99"/>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color w:val="404040"/>
        <w:sz w:val="22"/>
      </w:rPr>
      <w:tblPr/>
      <w:tcPr>
        <w:shd w:val="clear" w:color="E1EFD8" w:fill="E1EFD8" w:themeFill="accent6" w:themeFillTint="34"/>
      </w:tcPr>
    </w:tblStylePr>
    <w:tblStylePr w:type="band1Horz">
      <w:rPr>
        <w:color w:val="404040"/>
        <w:sz w:val="22"/>
      </w:rPr>
      <w:tblPr/>
      <w:tcPr>
        <w:shd w:val="clear" w:color="E1EFD8" w:fill="E1EFD8" w:themeFill="accent6" w:themeFillTint="34"/>
      </w:tcPr>
    </w:tblStylePr>
  </w:style>
  <w:style w:type="table" w:styleId="GridTable4">
    <w:name w:val="Grid Table 4"/>
    <w:basedOn w:val="TableNormal"/>
    <w:uiPriority w:val="59"/>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firstRow">
      <w:rPr>
        <w:b/>
        <w:color w:val="FFFFFF"/>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fill="000000" w:themeFill="text1"/>
      </w:tcPr>
    </w:tblStylePr>
    <w:tblStylePr w:type="lastRow">
      <w:rPr>
        <w:b/>
        <w:color w:val="404040"/>
      </w:rPr>
      <w:tblPr/>
      <w:tcPr>
        <w:tcBorders>
          <w:top w:val="single" w:color="000000" w:themeColor="text1" w:sz="4" w:space="0"/>
        </w:tcBorders>
      </w:tcPr>
    </w:tblStylePr>
    <w:tblStylePr w:type="firstCol">
      <w:rPr>
        <w:b/>
        <w:color w:val="404040"/>
      </w:rPr>
      <w:tblPr/>
    </w:tblStylePr>
    <w:tblStylePr w:type="lastCol">
      <w:rPr>
        <w:b/>
        <w:color w:val="404040"/>
      </w:rPr>
      <w:tblPr/>
    </w:tblStylePr>
    <w:tblStylePr w:type="band1Vert">
      <w:rPr>
        <w:color w:val="404040"/>
        <w:sz w:val="22"/>
      </w:rPr>
      <w:tblPr/>
      <w:tcPr>
        <w:shd w:val="clear" w:color="CBCBCB" w:fill="CBCBCB" w:themeFill="text1" w:themeFillTint="34"/>
      </w:tcPr>
    </w:tblStylePr>
    <w:tblStylePr w:type="band1Horz">
      <w:rPr>
        <w:color w:val="404040"/>
        <w:sz w:val="22"/>
      </w:rPr>
      <w:tblPr/>
      <w:tcPr>
        <w:shd w:val="clear" w:color="CBCBCB" w:fill="CBCBCB" w:themeFill="text1" w:themeFillTint="34"/>
      </w:tcPr>
    </w:tblStylePr>
  </w:style>
  <w:style w:type="table" w:styleId="GridTable4-Accent1">
    <w:name w:val="Grid Table 4 Accent 1"/>
    <w:basedOn w:val="TableNormal"/>
    <w:uiPriority w:val="49"/>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tcBorders>
        <w:shd w:val="clear" w:color="auto" w:fill="5B9BD5" w:themeFill="accent1"/>
      </w:tcPr>
    </w:tblStylePr>
    <w:tblStylePr w:type="lastRow">
      <w:rPr>
        <w:b/>
        <w:bCs/>
      </w:rPr>
      <w:tblPr/>
      <w:tcPr>
        <w:tcBorders>
          <w:top w:val="single" w:color="5B9BD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59"/>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b/>
        <w:color w:val="FFFFFF"/>
        <w:sz w:val="22"/>
      </w:rPr>
      <w:tblPr/>
      <w:tcPr>
        <w:tcBorders>
          <w:top w:val="single" w:color="F4B184" w:themeColor="accent2" w:sz="4" w:space="0"/>
          <w:left w:val="single" w:color="F4B184" w:themeColor="accent2" w:sz="4" w:space="0"/>
          <w:bottom w:val="single" w:color="F4B184" w:themeColor="accent2" w:sz="4" w:space="0"/>
          <w:right w:val="single" w:color="F4B184" w:themeColor="accent2" w:sz="4" w:space="0"/>
        </w:tcBorders>
        <w:shd w:val="clear" w:color="F4B184" w:fill="F4B184" w:themeFill="accent2" w:themeFillTint="97"/>
      </w:tcPr>
    </w:tblStylePr>
    <w:tblStylePr w:type="lastRow">
      <w:rPr>
        <w:b/>
        <w:color w:val="404040"/>
      </w:rPr>
      <w:tblPr/>
      <w:tcPr>
        <w:tcBorders>
          <w:top w:val="single" w:color="F4B184" w:themeColor="accent2" w:sz="4" w:space="0"/>
        </w:tcBorders>
      </w:tcPr>
    </w:tblStylePr>
    <w:tblStylePr w:type="firstCol">
      <w:rPr>
        <w:b/>
        <w:color w:val="404040"/>
      </w:rPr>
      <w:tblPr/>
    </w:tblStylePr>
    <w:tblStylePr w:type="lastCol">
      <w:rPr>
        <w:b/>
        <w:color w:val="404040"/>
      </w:rPr>
      <w:tblPr/>
    </w:tblStylePr>
    <w:tblStylePr w:type="band1Vert">
      <w:rPr>
        <w:color w:val="404040"/>
        <w:sz w:val="22"/>
      </w:rPr>
      <w:tblPr/>
      <w:tcPr>
        <w:shd w:val="clear" w:color="FBE5D6" w:fill="FBE5D6" w:themeFill="accent2" w:themeFillTint="32"/>
      </w:tcPr>
    </w:tblStylePr>
    <w:tblStylePr w:type="band1Horz">
      <w:rPr>
        <w:color w:val="404040"/>
        <w:sz w:val="22"/>
      </w:rPr>
      <w:tblPr/>
      <w:tcPr>
        <w:shd w:val="clear" w:color="FBE5D6" w:fill="FBE5D6" w:themeFill="accent2" w:themeFillTint="32"/>
      </w:tcPr>
    </w:tblStylePr>
  </w:style>
  <w:style w:type="table" w:styleId="GridTable4-Accent3">
    <w:name w:val="Grid Table 4 Accent 3"/>
    <w:basedOn w:val="TableNormal"/>
    <w:uiPriority w:val="49"/>
    <w:rPr>
      <w:rFonts w:asciiTheme="minorHAnsi" w:hAnsiTheme="minorHAnsi" w:eastAsiaTheme="minorHAnsi" w:cstheme="minorBidi"/>
      <w:lang w:eastAsia="en-US"/>
      <w:sz w:val="22"/>
      <w:szCs w:val="22"/>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A5A5A5" w:themeFill="accent3"/>
      </w:tcPr>
    </w:tblStylePr>
    <w:tblStylePr w:type="lastRow">
      <w:rPr>
        <w:b/>
        <w:bCs/>
      </w:rPr>
      <w:tblPr/>
      <w:tcPr>
        <w:tcBorders>
          <w:top w:val="single" w:color="A5A5A5" w:themeColor="accent3" w:sz="4" w:space="0"/>
        </w:tcBorders>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59"/>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blStylePr w:type="firstRow">
      <w:rPr>
        <w:b/>
        <w:color w:val="FFFFFF"/>
        <w:sz w:val="22"/>
      </w:rPr>
      <w:tblPr/>
      <w:tcPr>
        <w:tcBorders>
          <w:top w:val="single" w:color="FFD865" w:themeColor="accent4" w:sz="4" w:space="0"/>
          <w:left w:val="single" w:color="FFD865" w:themeColor="accent4" w:sz="4" w:space="0"/>
          <w:bottom w:val="single" w:color="FFD865" w:themeColor="accent4" w:sz="4" w:space="0"/>
          <w:right w:val="single" w:color="FFD865" w:themeColor="accent4" w:sz="4" w:space="0"/>
        </w:tcBorders>
        <w:shd w:val="clear" w:color="FFD865" w:fill="FFD865" w:themeFill="accent4" w:themeFillTint="9a"/>
      </w:tcPr>
    </w:tblStylePr>
    <w:tblStylePr w:type="lastRow">
      <w:rPr>
        <w:b/>
        <w:color w:val="404040"/>
      </w:rPr>
      <w:tblPr/>
      <w:tcPr>
        <w:tcBorders>
          <w:top w:val="single" w:color="FFD865" w:themeColor="accent4" w:sz="4" w:space="0"/>
        </w:tcBorders>
      </w:tcPr>
    </w:tblStylePr>
    <w:tblStylePr w:type="firstCol">
      <w:rPr>
        <w:b/>
        <w:color w:val="404040"/>
      </w:rPr>
      <w:tblPr/>
    </w:tblStylePr>
    <w:tblStylePr w:type="lastCol">
      <w:rPr>
        <w:b/>
        <w:color w:val="404040"/>
      </w:rPr>
      <w:tblPr/>
    </w:tblStylePr>
    <w:tblStylePr w:type="band1Vert">
      <w:rPr>
        <w:color w:val="404040"/>
        <w:sz w:val="22"/>
      </w:rPr>
      <w:tblPr/>
      <w:tcPr>
        <w:shd w:val="clear" w:color="FFF2CB" w:fill="FFF2CB" w:themeFill="accent4" w:themeFillTint="34"/>
      </w:tcPr>
    </w:tblStylePr>
    <w:tblStylePr w:type="band1Horz">
      <w:rPr>
        <w:color w:val="404040"/>
        <w:sz w:val="22"/>
      </w:rPr>
      <w:tblPr/>
      <w:tcPr>
        <w:shd w:val="clear" w:color="FFF2CB"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b/>
        <w:color w:val="FFFFFF"/>
        <w:sz w:val="22"/>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fill="4472C4" w:themeFill="accent5"/>
      </w:tcPr>
    </w:tblStylePr>
    <w:tblStylePr w:type="lastRow">
      <w:rPr>
        <w:b/>
        <w:color w:val="404040"/>
      </w:rPr>
      <w:tblPr/>
      <w:tcPr>
        <w:tcBorders>
          <w:top w:val="single" w:color="4472C4" w:themeColor="accent5" w:sz="4" w:space="0"/>
        </w:tcBorders>
      </w:tcPr>
    </w:tblStylePr>
    <w:tblStylePr w:type="firstCol">
      <w:rPr>
        <w:b/>
        <w:color w:val="404040"/>
      </w:rPr>
      <w:tblPr/>
    </w:tblStylePr>
    <w:tblStylePr w:type="lastCol">
      <w:rPr>
        <w:b/>
        <w:color w:val="404040"/>
      </w:rPr>
      <w:tblPr/>
    </w:tblStylePr>
    <w:tblStylePr w:type="band1Vert">
      <w:rPr>
        <w:color w:val="404040"/>
        <w:sz w:val="22"/>
      </w:rPr>
      <w:tblPr/>
      <w:tcPr>
        <w:shd w:val="clear" w:color="D8E2F3" w:fill="D8E2F3" w:themeFill="accent5" w:themeFillTint="34"/>
      </w:tcPr>
    </w:tblStylePr>
    <w:tblStylePr w:type="band1Horz">
      <w:rPr>
        <w:color w:val="404040"/>
        <w:sz w:val="22"/>
      </w:rPr>
      <w:tblPr/>
      <w:tcPr>
        <w:shd w:val="clear" w:color="D8E2F3" w:fill="D8E2F3" w:themeFill="accent5" w:themeFillTint="34"/>
      </w:tcPr>
    </w:tblStylePr>
  </w:style>
  <w:style w:type="table" w:styleId="GridTable4-Accent6">
    <w:name w:val="Grid Table 4 Accent 6"/>
    <w:basedOn w:val="TableNormal"/>
    <w:uiPriority w:val="59"/>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b/>
        <w:color w:val="FFFFFF"/>
        <w:sz w:val="22"/>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fill="70AD47" w:themeFill="accent6"/>
      </w:tcPr>
    </w:tblStylePr>
    <w:tblStylePr w:type="lastRow">
      <w:rPr>
        <w:b/>
        <w:color w:val="404040"/>
      </w:rPr>
      <w:tblPr/>
      <w:tcPr>
        <w:tcBorders>
          <w:top w:val="single" w:color="70AD47" w:themeColor="accent6" w:sz="4" w:space="0"/>
        </w:tcBorders>
      </w:tcPr>
    </w:tblStylePr>
    <w:tblStylePr w:type="firstCol">
      <w:rPr>
        <w:b/>
        <w:color w:val="404040"/>
      </w:rPr>
      <w:tblPr/>
    </w:tblStylePr>
    <w:tblStylePr w:type="lastCol">
      <w:rPr>
        <w:b/>
        <w:color w:val="404040"/>
      </w:rPr>
      <w:tblPr/>
    </w:tblStylePr>
    <w:tblStylePr w:type="band1Vert">
      <w:rPr>
        <w:color w:val="404040"/>
        <w:sz w:val="22"/>
      </w:rPr>
      <w:tblPr/>
      <w:tcPr>
        <w:shd w:val="clear" w:color="E1EFD8" w:fill="E1EFD8" w:themeFill="accent6" w:themeFillTint="34"/>
      </w:tcPr>
    </w:tblStylePr>
    <w:tblStylePr w:type="band1Horz">
      <w:rPr>
        <w:color w:val="404040"/>
        <w:sz w:val="22"/>
      </w:rPr>
      <w:tblPr/>
      <w:tcPr>
        <w:shd w:val="clear" w:color="E1EFD8" w:fill="E1EFD8" w:themeFill="accent6" w:themeFillTint="34"/>
      </w:tcPr>
    </w:tblStylePr>
  </w:style>
  <w:style w:type="table" w:styleId="GridTable5Dark">
    <w:name w:val="Grid Table 5 Dark"/>
    <w:basedOn w:val="TableNormal"/>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color w:val="FFFFFF"/>
        <w:sz w:val="22"/>
      </w:rPr>
      <w:tblPr/>
      <w:tcPr>
        <w:shd w:val="clear" w:color="000000" w:fill="000000" w:themeFill="text1"/>
      </w:tcPr>
    </w:tblStylePr>
    <w:tblStylePr w:type="lastRow">
      <w:rPr>
        <w:b/>
        <w:color w:val="FFFFFF"/>
        <w:sz w:val="22"/>
      </w:rPr>
      <w:tblPr/>
      <w:tcPr>
        <w:tcBorders>
          <w:top w:val="single" w:color="FFFFFF" w:themeColor="light1" w:sz="4" w:space="0"/>
        </w:tcBorders>
        <w:shd w:val="clear" w:color="000000" w:fill="000000" w:themeFill="text1"/>
      </w:tcPr>
    </w:tblStylePr>
    <w:tblStylePr w:type="firstCol">
      <w:rPr>
        <w:b/>
        <w:color w:val="FFFFFF"/>
        <w:sz w:val="22"/>
      </w:rPr>
      <w:tblPr/>
      <w:tcPr>
        <w:shd w:val="clear" w:color="000000" w:fill="000000" w:themeFill="text1"/>
      </w:tcPr>
    </w:tblStylePr>
    <w:tblStylePr w:type="lastCol">
      <w:rPr>
        <w:b/>
        <w:color w:val="FFFFFF"/>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color w:val="FFFFFF"/>
        <w:sz w:val="22"/>
      </w:rPr>
      <w:tblPr/>
      <w:tcPr>
        <w:shd w:val="clear" w:color="5B9BD5" w:fill="5B9BD5" w:themeFill="accent1"/>
      </w:tcPr>
    </w:tblStylePr>
    <w:tblStylePr w:type="lastRow">
      <w:rPr>
        <w:b/>
        <w:color w:val="FFFFFF"/>
        <w:sz w:val="22"/>
      </w:rPr>
      <w:tblPr/>
      <w:tcPr>
        <w:tcBorders>
          <w:top w:val="single" w:color="FFFFFF" w:themeColor="light1" w:sz="4" w:space="0"/>
        </w:tcBorders>
        <w:shd w:val="clear" w:color="5B9BD5" w:fill="5B9BD5" w:themeFill="accent1"/>
      </w:tcPr>
    </w:tblStylePr>
    <w:tblStylePr w:type="firstCol">
      <w:rPr>
        <w:b/>
        <w:color w:val="FFFFFF"/>
        <w:sz w:val="22"/>
      </w:rPr>
      <w:tblPr/>
      <w:tcPr>
        <w:shd w:val="clear" w:color="5B9BD5" w:fill="5B9BD5" w:themeFill="accent1"/>
      </w:tcPr>
    </w:tblStylePr>
    <w:tblStylePr w:type="lastCol">
      <w:rPr>
        <w:b/>
        <w:color w:val="FFFFFF"/>
        <w:sz w:val="22"/>
      </w:rPr>
      <w:tblPr/>
      <w:tcPr>
        <w:shd w:val="clear" w:color="5B9BD5" w:fill="5B9BD5" w:themeFill="accent1"/>
      </w:tcPr>
    </w:tblStylePr>
    <w:tblStylePr w:type="band1Vert">
      <w:tblPr/>
      <w:tcPr>
        <w:shd w:val="clear" w:color="B3D0EB" w:fill="B3D0EB" w:themeFill="accent1" w:themeFillTint="75"/>
      </w:tcPr>
    </w:tblStylePr>
    <w:tblStylePr w:type="band1Horz">
      <w:tblPr/>
      <w:tcPr>
        <w:shd w:val="clear" w:color="B3D0EB" w:fill="B3D0EB"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color w:val="FFFFFF"/>
        <w:sz w:val="22"/>
      </w:rPr>
      <w:tblPr/>
      <w:tcPr>
        <w:shd w:val="clear" w:color="ED7D31" w:fill="ED7D31" w:themeFill="accent2"/>
      </w:tcPr>
    </w:tblStylePr>
    <w:tblStylePr w:type="lastRow">
      <w:rPr>
        <w:b/>
        <w:color w:val="FFFFFF"/>
        <w:sz w:val="22"/>
      </w:rPr>
      <w:tblPr/>
      <w:tcPr>
        <w:tcBorders>
          <w:top w:val="single" w:color="FFFFFF" w:themeColor="light1" w:sz="4" w:space="0"/>
        </w:tcBorders>
        <w:shd w:val="clear" w:color="ED7D31" w:fill="ED7D31" w:themeFill="accent2"/>
      </w:tcPr>
    </w:tblStylePr>
    <w:tblStylePr w:type="firstCol">
      <w:rPr>
        <w:b/>
        <w:color w:val="FFFFFF"/>
        <w:sz w:val="22"/>
      </w:rPr>
      <w:tblPr/>
      <w:tcPr>
        <w:shd w:val="clear" w:color="ED7D31" w:fill="ED7D31" w:themeFill="accent2"/>
      </w:tcPr>
    </w:tblStylePr>
    <w:tblStylePr w:type="lastCol">
      <w:rPr>
        <w:b/>
        <w:color w:val="FFFFFF"/>
        <w:sz w:val="22"/>
      </w:rPr>
      <w:tblPr/>
      <w:tcPr>
        <w:shd w:val="clear" w:color="ED7D31" w:fill="ED7D31" w:themeFill="accent2"/>
      </w:tcPr>
    </w:tblStylePr>
    <w:tblStylePr w:type="band1Vert">
      <w:tblPr/>
      <w:tcPr>
        <w:shd w:val="clear" w:color="F6C3A0" w:fill="F6C3A0" w:themeFill="accent2" w:themeFillTint="75"/>
      </w:tcPr>
    </w:tblStylePr>
    <w:tblStylePr w:type="band1Horz">
      <w:tblPr/>
      <w:tcPr>
        <w:shd w:val="clear" w:color="F6C3A0"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color w:val="FFFFFF"/>
        <w:sz w:val="22"/>
      </w:rPr>
      <w:tblPr/>
      <w:tcPr>
        <w:shd w:val="clear" w:color="A5A5A5" w:fill="A5A5A5" w:themeFill="accent3"/>
      </w:tcPr>
    </w:tblStylePr>
    <w:tblStylePr w:type="lastRow">
      <w:rPr>
        <w:b/>
        <w:color w:val="FFFFFF"/>
        <w:sz w:val="22"/>
      </w:rPr>
      <w:tblPr/>
      <w:tcPr>
        <w:tcBorders>
          <w:top w:val="single" w:color="FFFFFF" w:themeColor="light1" w:sz="4" w:space="0"/>
        </w:tcBorders>
        <w:shd w:val="clear" w:color="A5A5A5" w:fill="A5A5A5" w:themeFill="accent3"/>
      </w:tcPr>
    </w:tblStylePr>
    <w:tblStylePr w:type="firstCol">
      <w:rPr>
        <w:b/>
        <w:color w:val="FFFFFF"/>
        <w:sz w:val="22"/>
      </w:rPr>
      <w:tblPr/>
      <w:tcPr>
        <w:shd w:val="clear" w:color="A5A5A5" w:fill="A5A5A5" w:themeFill="accent3"/>
      </w:tcPr>
    </w:tblStylePr>
    <w:tblStylePr w:type="lastCol">
      <w:rPr>
        <w:b/>
        <w:color w:val="FFFFFF"/>
        <w:sz w:val="22"/>
      </w:rPr>
      <w:tblPr/>
      <w:tcPr>
        <w:shd w:val="clear" w:color="A5A5A5" w:fill="A5A5A5" w:themeFill="accent3"/>
      </w:tcPr>
    </w:tblStylePr>
    <w:tblStylePr w:type="band1Vert">
      <w:tblPr/>
      <w:tcPr>
        <w:shd w:val="clear" w:color="D5D5D5" w:fill="D5D5D5" w:themeFill="accent3" w:themeFillTint="75"/>
      </w:tcPr>
    </w:tblStylePr>
    <w:tblStylePr w:type="band1Horz">
      <w:tblPr/>
      <w:tcPr>
        <w:shd w:val="clear" w:color="D5D5D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color w:val="FFFFFF"/>
        <w:sz w:val="22"/>
      </w:rPr>
      <w:tblPr/>
      <w:tcPr>
        <w:shd w:val="clear" w:color="FFC000" w:fill="FFC000" w:themeFill="accent4"/>
      </w:tcPr>
    </w:tblStylePr>
    <w:tblStylePr w:type="lastRow">
      <w:rPr>
        <w:b/>
        <w:color w:val="FFFFFF"/>
        <w:sz w:val="22"/>
      </w:rPr>
      <w:tblPr/>
      <w:tcPr>
        <w:tcBorders>
          <w:top w:val="single" w:color="FFFFFF" w:themeColor="light1" w:sz="4" w:space="0"/>
        </w:tcBorders>
        <w:shd w:val="clear" w:color="FFC000" w:fill="FFC000" w:themeFill="accent4"/>
      </w:tcPr>
    </w:tblStylePr>
    <w:tblStylePr w:type="firstCol">
      <w:rPr>
        <w:b/>
        <w:color w:val="FFFFFF"/>
        <w:sz w:val="22"/>
      </w:rPr>
      <w:tblPr/>
      <w:tcPr>
        <w:shd w:val="clear" w:color="FFC000" w:fill="FFC000" w:themeFill="accent4"/>
      </w:tcPr>
    </w:tblStylePr>
    <w:tblStylePr w:type="lastCol">
      <w:rPr>
        <w:b/>
        <w:color w:val="FFFFFF"/>
        <w:sz w:val="22"/>
      </w:rPr>
      <w:tblPr/>
      <w:tcPr>
        <w:shd w:val="clear" w:color="FFC000" w:fill="FFC000" w:themeFill="accent4"/>
      </w:tcPr>
    </w:tblStylePr>
    <w:tblStylePr w:type="band1Vert">
      <w:tblPr/>
      <w:tcPr>
        <w:shd w:val="clear" w:color="FFE28A" w:fill="FFE28A" w:themeFill="accent4" w:themeFillTint="75"/>
      </w:tcPr>
    </w:tblStylePr>
    <w:tblStylePr w:type="band1Horz">
      <w:tblPr/>
      <w:tcPr>
        <w:shd w:val="clear" w:color="FFE28A"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color w:val="FFFFFF"/>
        <w:sz w:val="22"/>
      </w:rPr>
      <w:tblPr/>
      <w:tcPr>
        <w:shd w:val="clear" w:color="4472C4" w:fill="4472C4" w:themeFill="accent5"/>
      </w:tcPr>
    </w:tblStylePr>
    <w:tblStylePr w:type="lastRow">
      <w:rPr>
        <w:b/>
        <w:color w:val="FFFFFF"/>
        <w:sz w:val="22"/>
      </w:rPr>
      <w:tblPr/>
      <w:tcPr>
        <w:tcBorders>
          <w:top w:val="single" w:color="FFFFFF" w:themeColor="light1" w:sz="4" w:space="0"/>
        </w:tcBorders>
        <w:shd w:val="clear" w:color="4472C4" w:fill="4472C4" w:themeFill="accent5"/>
      </w:tcPr>
    </w:tblStylePr>
    <w:tblStylePr w:type="firstCol">
      <w:rPr>
        <w:b/>
        <w:color w:val="FFFFFF"/>
        <w:sz w:val="22"/>
      </w:rPr>
      <w:tblPr/>
      <w:tcPr>
        <w:shd w:val="clear" w:color="4472C4" w:fill="4472C4" w:themeFill="accent5"/>
      </w:tcPr>
    </w:tblStylePr>
    <w:tblStylePr w:type="lastCol">
      <w:rPr>
        <w:b/>
        <w:color w:val="FFFFFF"/>
        <w:sz w:val="22"/>
      </w:rPr>
      <w:tblPr/>
      <w:tcPr>
        <w:shd w:val="clear" w:color="4472C4" w:fill="4472C4" w:themeFill="accent5"/>
      </w:tcPr>
    </w:tblStylePr>
    <w:tblStylePr w:type="band1Vert">
      <w:tblPr/>
      <w:tcPr>
        <w:shd w:val="clear" w:color="A9BEE4" w:fill="A9BEE4" w:themeFill="accent5" w:themeFillTint="75"/>
      </w:tcPr>
    </w:tblStylePr>
    <w:tblStylePr w:type="band1Horz">
      <w:tblPr/>
      <w:tcPr>
        <w:shd w:val="clear" w:color="A9BEE4" w:fill="A9BE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color w:val="FFFFFF"/>
        <w:sz w:val="22"/>
      </w:rPr>
      <w:tblPr/>
      <w:tcPr>
        <w:shd w:val="clear" w:color="70AD47" w:fill="70AD47" w:themeFill="accent6"/>
      </w:tcPr>
    </w:tblStylePr>
    <w:tblStylePr w:type="lastRow">
      <w:rPr>
        <w:b/>
        <w:color w:val="FFFFFF"/>
        <w:sz w:val="22"/>
      </w:rPr>
      <w:tblPr/>
      <w:tcPr>
        <w:tcBorders>
          <w:top w:val="single" w:color="FFFFFF" w:themeColor="light1" w:sz="4" w:space="0"/>
        </w:tcBorders>
        <w:shd w:val="clear" w:color="70AD47" w:fill="70AD47" w:themeFill="accent6"/>
      </w:tcPr>
    </w:tblStylePr>
    <w:tblStylePr w:type="firstCol">
      <w:rPr>
        <w:b/>
        <w:color w:val="FFFFFF"/>
        <w:sz w:val="22"/>
      </w:rPr>
      <w:tblPr/>
      <w:tcPr>
        <w:shd w:val="clear" w:color="70AD47" w:fill="70AD47" w:themeFill="accent6"/>
      </w:tcPr>
    </w:tblStylePr>
    <w:tblStylePr w:type="lastCol">
      <w:rPr>
        <w:b/>
        <w:color w:val="FFFFFF"/>
        <w:sz w:val="22"/>
      </w:rPr>
      <w:tblPr/>
      <w:tcPr>
        <w:shd w:val="clear" w:color="70AD47" w:fill="70AD47" w:themeFill="accent6"/>
      </w:tcPr>
    </w:tblStylePr>
    <w:tblStylePr w:type="band1Vert">
      <w:tblPr/>
      <w:tcPr>
        <w:shd w:val="clear" w:color="BCDBA8" w:fill="BCDBA8" w:themeFill="accent6" w:themeFillTint="75"/>
      </w:tcPr>
    </w:tblStylePr>
    <w:tblStylePr w:type="band1Horz">
      <w:tblPr/>
      <w:tcPr>
        <w:shd w:val="clear" w:color="BCDBA8"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themeShade="95"/>
      </w:rPr>
      <w:tblPr/>
      <w:tcPr>
        <w:tcBorders>
          <w:bottom w:val="single" w:color="7F7F7F" w:themeColor="text1" w:sz="12" w:space="0"/>
        </w:tcBorders>
      </w:tcPr>
    </w:tblStylePr>
    <w:tblStylePr w:type="lastRow">
      <w:rPr>
        <w:b/>
        <w:color w:val="7F7F7F" w:themeColor="text1" w:themeTint="80" w:themeShade="95"/>
      </w:rPr>
      <w:tblPr/>
    </w:tblStylePr>
    <w:tblStylePr w:type="firstCol">
      <w:rPr>
        <w:b/>
        <w:color w:val="7F7F7F" w:themeColor="text1" w:themeTint="80" w:themeShade="95"/>
      </w:rPr>
      <w:tblPr/>
    </w:tblStylePr>
    <w:tblStylePr w:type="lastCol">
      <w:rPr>
        <w:b/>
        <w:color w:val="7F7F7F" w:themeColor="text1" w:themeTint="80" w:themeShade="95"/>
      </w:rPr>
      <w:tblPr/>
    </w:tblStylePr>
    <w:tblStylePr w:type="band1Vert">
      <w:tblPr/>
      <w:tcPr>
        <w:shd w:val="clear" w:color="CBCBCB" w:fill="CBCBCB" w:themeFill="text1" w:themeFillTint="34"/>
      </w:tcPr>
    </w:tblStylePr>
    <w:tblStylePr w:type="band1Horz">
      <w:rPr>
        <w:color w:val="7F7F7F" w:themeColor="text1" w:themeTint="80" w:themeShade="95"/>
        <w:sz w:val="22"/>
      </w:rPr>
      <w:tblPr/>
      <w:tcPr>
        <w:shd w:val="clear" w:color="CBCBCB" w:fill="CBCBCB" w:themeFill="text1" w:themeFillTint="34"/>
      </w:tcPr>
    </w:tblStylePr>
    <w:tblStylePr w:type="band2Horz">
      <w:rPr>
        <w:color w:val="7F7F7F" w:themeColor="text1" w:themeTint="80" w:themeShade="95"/>
        <w:sz w:val="22"/>
      </w:rPr>
      <w:tblPr/>
    </w:tblStylePr>
  </w:style>
  <w:style w:type="table" w:styleId="GridTable6Colorful-Accent1">
    <w:name w:val="Grid Table 6 Colorful Accent 1"/>
    <w:basedOn w:val="TableNormal"/>
    <w:uiPriority w:val="51"/>
    <w:rPr>
      <w:color w:val="2E74B5" w:themeColor="accent1" w:themeShade="bf"/>
    </w:r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rPr>
      <w:tblPr/>
      <w:tcPr>
        <w:tcBorders>
          <w:bottom w:val="single" w:color="9CC2E5" w:themeColor="accent1" w:sz="12" w:space="0"/>
        </w:tcBorders>
      </w:tcPr>
    </w:tblStylePr>
    <w:tblStylePr w:type="lastRow">
      <w:rPr>
        <w:b/>
        <w:bCs/>
      </w:rPr>
      <w:tblPr/>
      <w:tcPr>
        <w:tcBorders>
          <w:top w:val="single" w:color="9CC2E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99"/>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184" w:themeColor="accent2" w:themeTint="97" w:themeShade="95"/>
      </w:rPr>
      <w:tblPr/>
      <w:tcPr>
        <w:tcBorders>
          <w:bottom w:val="single" w:color="F4B184" w:themeColor="accent2" w:sz="12" w:space="0"/>
        </w:tcBorders>
      </w:tcPr>
    </w:tblStylePr>
    <w:tblStylePr w:type="lastRow">
      <w:rPr>
        <w:b/>
        <w:color w:val="F4B184" w:themeColor="accent2" w:themeTint="97" w:themeShade="95"/>
      </w:rPr>
      <w:tblPr/>
    </w:tblStylePr>
    <w:tblStylePr w:type="firstCol">
      <w:rPr>
        <w:b/>
        <w:color w:val="F4B184" w:themeColor="accent2" w:themeTint="97" w:themeShade="95"/>
      </w:rPr>
      <w:tblPr/>
    </w:tblStylePr>
    <w:tblStylePr w:type="lastCol">
      <w:rPr>
        <w:b/>
        <w:color w:val="F4B184" w:themeColor="accent2" w:themeTint="97" w:themeShade="95"/>
      </w:rPr>
      <w:tblPr/>
    </w:tblStylePr>
    <w:tblStylePr w:type="band1Vert">
      <w:tblPr/>
      <w:tcPr>
        <w:shd w:val="clear" w:color="FBE5D6" w:fill="FBE5D6" w:themeFill="accent2" w:themeFillTint="32"/>
      </w:tcPr>
    </w:tblStylePr>
    <w:tblStylePr w:type="band1Horz">
      <w:rPr>
        <w:color w:val="F4B184" w:themeColor="accent2" w:themeTint="97" w:themeShade="95"/>
        <w:sz w:val="22"/>
      </w:rPr>
      <w:tblPr/>
      <w:tcPr>
        <w:shd w:val="clear" w:color="FBE5D6" w:fill="FBE5D6" w:themeFill="accent2" w:themeFillTint="32"/>
      </w:tcPr>
    </w:tblStylePr>
    <w:tblStylePr w:type="band2Horz">
      <w:rPr>
        <w:color w:val="F4B184" w:themeColor="accent2" w:themeTint="97" w:themeShade="95"/>
        <w:sz w:val="22"/>
      </w:rPr>
      <w:tblPr/>
    </w:tblStylePr>
  </w:style>
  <w:style w:type="table" w:styleId="GridTable6Colorful-Accent3">
    <w:name w:val="Grid Table 6 Colorful Accent 3"/>
    <w:basedOn w:val="TableNormal"/>
    <w:uiPriority w:val="99"/>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e" w:themeShade="95"/>
      </w:rPr>
      <w:tblPr/>
      <w:tcPr>
        <w:tcBorders>
          <w:bottom w:val="single" w:color="A5A5A5" w:themeColor="accent3" w:sz="12" w:space="0"/>
        </w:tcBorders>
      </w:tcPr>
    </w:tblStylePr>
    <w:tblStylePr w:type="lastRow">
      <w:rPr>
        <w:b/>
        <w:color w:val="A5A5A5" w:themeColor="accent3" w:themeTint="fe" w:themeShade="95"/>
      </w:rPr>
      <w:tblPr/>
    </w:tblStylePr>
    <w:tblStylePr w:type="firstCol">
      <w:rPr>
        <w:b/>
        <w:color w:val="A5A5A5" w:themeColor="accent3" w:themeTint="fe" w:themeShade="95"/>
      </w:rPr>
      <w:tblPr/>
    </w:tblStylePr>
    <w:tblStylePr w:type="lastCol">
      <w:rPr>
        <w:b/>
        <w:color w:val="A5A5A5" w:themeColor="accent3" w:themeTint="fe" w:themeShade="95"/>
      </w:rPr>
      <w:tblPr/>
    </w:tblStylePr>
    <w:tblStylePr w:type="band1Vert">
      <w:tblPr/>
      <w:tcPr>
        <w:shd w:val="clear" w:color="ECECEC" w:fill="ECECEC" w:themeFill="accent3" w:themeFillTint="34"/>
      </w:tcPr>
    </w:tblStylePr>
    <w:tblStylePr w:type="band1Horz">
      <w:rPr>
        <w:color w:val="A5A5A5" w:themeColor="accent3" w:themeTint="fe" w:themeShade="95"/>
        <w:sz w:val="22"/>
      </w:rPr>
      <w:tblPr/>
      <w:tcPr>
        <w:shd w:val="clear" w:color="ECECEC" w:fill="ECECEC" w:themeFill="accent3" w:themeFillTint="34"/>
      </w:tcPr>
    </w:tblStylePr>
    <w:tblStylePr w:type="band2Horz">
      <w:rPr>
        <w:color w:val="A5A5A5" w:themeColor="accent3" w:themeTint="fe" w:themeShade="95"/>
        <w:sz w:val="22"/>
      </w:rPr>
      <w:tblPr/>
    </w:tblStylePr>
  </w:style>
  <w:style w:type="table" w:styleId="GridTable6Colorful-Accent4">
    <w:name w:val="Grid Table 6 Colorful Accent 4"/>
    <w:basedOn w:val="TableNormal"/>
    <w:uiPriority w:val="99"/>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FFD865" w:themeColor="accent4" w:themeTint="9a" w:themeShade="95"/>
      </w:rPr>
      <w:tblPr/>
      <w:tcPr>
        <w:tcBorders>
          <w:bottom w:val="single" w:color="FFD865" w:themeColor="accent4" w:sz="12" w:space="0"/>
        </w:tcBorders>
      </w:tcPr>
    </w:tblStylePr>
    <w:tblStylePr w:type="lastRow">
      <w:rPr>
        <w:b/>
        <w:color w:val="FFD865" w:themeColor="accent4" w:themeTint="9a" w:themeShade="95"/>
      </w:rPr>
      <w:tblPr/>
    </w:tblStylePr>
    <w:tblStylePr w:type="firstCol">
      <w:rPr>
        <w:b/>
        <w:color w:val="FFD865" w:themeColor="accent4" w:themeTint="9a" w:themeShade="95"/>
      </w:rPr>
      <w:tblPr/>
    </w:tblStylePr>
    <w:tblStylePr w:type="lastCol">
      <w:rPr>
        <w:b/>
        <w:color w:val="FFD865" w:themeColor="accent4" w:themeTint="9a" w:themeShade="95"/>
      </w:rPr>
      <w:tblPr/>
    </w:tblStylePr>
    <w:tblStylePr w:type="band1Vert">
      <w:tblPr/>
      <w:tcPr>
        <w:shd w:val="clear" w:color="FFF2CB" w:fill="FFF2CB" w:themeFill="accent4" w:themeFillTint="34"/>
      </w:tcPr>
    </w:tblStylePr>
    <w:tblStylePr w:type="band1Horz">
      <w:rPr>
        <w:color w:val="FFD865" w:themeColor="accent4" w:themeTint="9a" w:themeShade="95"/>
        <w:sz w:val="22"/>
      </w:rPr>
      <w:tblPr/>
      <w:tcPr>
        <w:shd w:val="clear" w:color="FFF2CB" w:fill="FFF2CB" w:themeFill="accent4" w:themeFillTint="34"/>
      </w:tcPr>
    </w:tblStylePr>
    <w:tblStylePr w:type="band2Horz">
      <w:rPr>
        <w:color w:val="FFD865" w:themeColor="accent4" w:themeTint="9a" w:themeShade="95"/>
        <w:sz w:val="22"/>
      </w:rPr>
      <w:tblPr/>
    </w:tblStylePr>
  </w:style>
  <w:style w:type="table" w:styleId="GridTable6Colorful-Accent5">
    <w:name w:val="Grid Table 6 Colorful Accent 5"/>
    <w:basedOn w:val="TableNormal"/>
    <w:uiPriority w:val="51"/>
    <w:rPr>
      <w:color w:val="2F5496" w:themeColor="accent5" w:themeShade="bf"/>
    </w:rPr>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rPr>
      <w:tblPr/>
      <w:tcPr>
        <w:tcBorders>
          <w:bottom w:val="single" w:color="8EAADB" w:themeColor="accent5" w:sz="12" w:space="0"/>
        </w:tcBorders>
      </w:tcPr>
    </w:tblStylePr>
    <w:tblStylePr w:type="lastRow">
      <w:rPr>
        <w:b/>
        <w:bCs/>
      </w:rPr>
      <w:tblPr/>
      <w:tcPr>
        <w:tcBorders>
          <w:top w:val="single" w:color="8EAADB" w:themeColor="accent5" w:sz="4" w:space="0"/>
        </w:tcBorders>
      </w:tcPr>
    </w:tblStylePr>
    <w:tblStylePr w:type="firstCol">
      <w:rPr>
        <w:b/>
        <w:bCs/>
      </w:rPr>
      <w:tblPr/>
    </w:tblStylePr>
    <w:tblStylePr w:type="lastCol">
      <w:rPr>
        <w:b/>
        <w:bCs/>
      </w:rPr>
      <w:tbl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6Colorful-Accent6">
    <w:name w:val="Grid Table 6 Colorful Accent 6"/>
    <w:basedOn w:val="TableNormal"/>
    <w:uiPriority w:val="99"/>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5" w:themeColor="accent5" w:themeShade="95"/>
      </w:rPr>
      <w:tblPr/>
      <w:tcPr>
        <w:tcBorders>
          <w:bottom w:val="single" w:color="70AD47" w:themeColor="accent6" w:sz="12" w:space="0"/>
        </w:tcBorders>
      </w:tcPr>
    </w:tblStylePr>
    <w:tblStylePr w:type="lastRow">
      <w:rPr>
        <w:b/>
        <w:color w:val="254175" w:themeColor="accent5" w:themeShade="95"/>
      </w:rPr>
      <w:tblPr/>
    </w:tblStylePr>
    <w:tblStylePr w:type="firstCol">
      <w:rPr>
        <w:b/>
        <w:color w:val="254175" w:themeColor="accent5" w:themeShade="95"/>
      </w:rPr>
      <w:tblPr/>
    </w:tblStylePr>
    <w:tblStylePr w:type="lastCol">
      <w:rPr>
        <w:b/>
        <w:color w:val="254175" w:themeColor="accent5" w:themeShade="95"/>
      </w:rPr>
      <w:tblPr/>
    </w:tblStylePr>
    <w:tblStylePr w:type="band1Vert">
      <w:tblPr/>
      <w:tcPr>
        <w:shd w:val="clear" w:color="E1EFD8" w:fill="E1EFD8" w:themeFill="accent6" w:themeFillTint="34"/>
      </w:tcPr>
    </w:tblStylePr>
    <w:tblStylePr w:type="band1Horz">
      <w:rPr>
        <w:color w:val="254175" w:themeColor="accent5" w:themeShade="95"/>
        <w:sz w:val="22"/>
      </w:rPr>
      <w:tblPr/>
      <w:tcPr>
        <w:shd w:val="clear" w:color="E1EFD8" w:fill="E1EFD8" w:themeFill="accent6" w:themeFillTint="34"/>
      </w:tcPr>
    </w:tblStylePr>
    <w:tblStylePr w:type="band2Horz">
      <w:rPr>
        <w:color w:val="254175" w:themeColor="accent5" w:themeShade="95"/>
        <w:sz w:val="22"/>
      </w:rPr>
      <w:tblPr/>
    </w:tblStylePr>
  </w:style>
  <w:style w:type="table" w:styleId="GridTable7Colorful">
    <w:name w:val="Grid Table 7 Colorful"/>
    <w:basedOn w:val="TableNormal"/>
    <w:uiPriority w:val="99"/>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themeShade="95"/>
        <w:sz w:val="22"/>
      </w:rPr>
      <w:tblPr/>
      <w:tcPr>
        <w:tcBorders>
          <w:top w:val="none" w:color="auto" w:sz="0" w:space="0"/>
          <w:left w:val="none" w:color="auto" w:sz="0" w:space="0"/>
          <w:bottom w:val="single" w:color="7F7F7F" w:themeColor="text1" w:sz="4" w:space="0"/>
          <w:right w:val="none" w:color="auto" w:sz="0" w:space="0"/>
        </w:tcBorders>
        <w:shd w:val="clear" w:color="FFFFFF" w:fill="FFFFFF" w:themeFill="light1"/>
      </w:tcPr>
    </w:tblStylePr>
    <w:tblStylePr w:type="lastRow">
      <w:rPr>
        <w:b/>
        <w:color w:val="7F7F7F" w:themeColor="text1" w:themeTint="80" w:themeShade="95"/>
        <w:sz w:val="22"/>
      </w:rPr>
      <w:tblPr/>
      <w:tcPr>
        <w:tcBorders>
          <w:top w:val="single" w:color="7F7F7F" w:themeColor="text1"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7F7F7F" w:themeColor="text1" w:themeTint="80" w:themeShade="95"/>
        <w:sz w:val="22"/>
      </w:rPr>
      <w:tblPr/>
      <w:tcPr>
        <w:tcBorders>
          <w:top w:val="none" w:color="auto" w:sz="0" w:space="0"/>
          <w:left w:val="none" w:color="auto" w:sz="0" w:space="0"/>
          <w:bottom w:val="none" w:color="auto" w:sz="0" w:space="0"/>
          <w:right w:val="single" w:color="7F7F7F" w:themeColor="text1" w:sz="4" w:space="0"/>
        </w:tcBorders>
        <w:shd w:val="clear" w:color="FFFFFF" w:fill="auto"/>
      </w:tcPr>
    </w:tblStylePr>
    <w:tblStylePr w:type="lastCol">
      <w:rPr>
        <w:i/>
        <w:color w:val="7F7F7F" w:themeColor="text1" w:themeTint="80" w:themeShade="95"/>
        <w:sz w:val="22"/>
      </w:rPr>
      <w:tblPr/>
      <w:tcPr>
        <w:tcBorders>
          <w:top w:val="none" w:color="auto" w:sz="0" w:space="0"/>
          <w:left w:val="single" w:color="7F7F7F" w:themeColor="text1" w:sz="4" w:space="0"/>
          <w:bottom w:val="none" w:color="auto" w:sz="0" w:space="0"/>
          <w:right w:val="none" w:color="auto" w:sz="0" w:space="0"/>
        </w:tcBorders>
        <w:shd w:val="clear" w:color="FFFFFF" w:fill="auto"/>
      </w:tcPr>
    </w:tblStylePr>
    <w:tblStylePr w:type="band1Vert">
      <w:tblPr/>
      <w:tcPr>
        <w:shd w:val="clear" w:color="F2F2F2" w:fill="F2F2F2" w:themeFill="text1" w:themeFillTint="d"/>
      </w:tcPr>
    </w:tblStylePr>
    <w:tblStylePr w:type="band1Horz">
      <w:rPr>
        <w:color w:val="7F7F7F" w:themeColor="text1" w:themeTint="80" w:themeShade="95"/>
        <w:sz w:val="22"/>
      </w:rPr>
      <w:tblPr/>
      <w:tcPr>
        <w:shd w:val="clear" w:color="F2F2F2" w:fill="F2F2F2" w:themeFill="text1" w:themeFillTint="d"/>
      </w:tcPr>
    </w:tblStylePr>
    <w:tblStylePr w:type="band2Horz">
      <w:rPr>
        <w:color w:val="7F7F7F" w:themeColor="text1" w:themeTint="80" w:themeShade="95"/>
        <w:sz w:val="22"/>
      </w:rPr>
      <w:tblPr/>
    </w:tblStylePr>
  </w:style>
  <w:style w:type="table" w:styleId="GridTable7Colorful-Accent1">
    <w:name w:val="Grid Table 7 Colorful Accent 1"/>
    <w:basedOn w:val="TableNormal"/>
    <w:uiPriority w:val="99"/>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blStylePr w:type="firstRow">
      <w:rPr>
        <w:b/>
        <w:color w:val="ACCCEA" w:themeColor="accent1" w:themeTint="80" w:themeShade="95"/>
        <w:sz w:val="22"/>
      </w:rPr>
      <w:tblPr/>
      <w:tcPr>
        <w:tcBorders>
          <w:top w:val="none" w:color="auto" w:sz="0" w:space="0"/>
          <w:left w:val="none" w:color="auto" w:sz="0" w:space="0"/>
          <w:bottom w:val="single" w:color="ACCCEA" w:themeColor="accent1" w:sz="4" w:space="0"/>
          <w:right w:val="none" w:color="auto" w:sz="0" w:space="0"/>
        </w:tcBorders>
        <w:shd w:val="clear" w:color="FFFFFF" w:fill="FFFFFF" w:themeFill="light1"/>
      </w:tcPr>
    </w:tblStylePr>
    <w:tblStylePr w:type="lastRow">
      <w:rPr>
        <w:b/>
        <w:color w:val="ACCCEA" w:themeColor="accent1" w:themeTint="80" w:themeShade="95"/>
        <w:sz w:val="22"/>
      </w:rPr>
      <w:tblPr/>
      <w:tcPr>
        <w:tcBorders>
          <w:top w:val="single" w:color="ACCCEA" w:themeColor="accent1"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ACCCEA" w:themeColor="accent1" w:themeTint="80" w:themeShade="95"/>
        <w:sz w:val="22"/>
      </w:rPr>
      <w:tblPr/>
      <w:tcPr>
        <w:tcBorders>
          <w:top w:val="none" w:color="auto" w:sz="0" w:space="0"/>
          <w:left w:val="none" w:color="auto" w:sz="0" w:space="0"/>
          <w:bottom w:val="none" w:color="auto" w:sz="0" w:space="0"/>
          <w:right w:val="single" w:color="ACCCEA" w:themeColor="accent1" w:sz="4" w:space="0"/>
        </w:tcBorders>
        <w:shd w:val="clear" w:color="FFFFFF" w:fill="auto"/>
      </w:tcPr>
    </w:tblStylePr>
    <w:tblStylePr w:type="lastCol">
      <w:rPr>
        <w:i/>
        <w:color w:val="ACCCEA" w:themeColor="accent1" w:themeTint="80" w:themeShade="95"/>
        <w:sz w:val="22"/>
      </w:rPr>
      <w:tblPr/>
      <w:tcPr>
        <w:tcBorders>
          <w:top w:val="none" w:color="auto" w:sz="0" w:space="0"/>
          <w:left w:val="single" w:color="ACCCEA" w:themeColor="accent1" w:sz="4" w:space="0"/>
          <w:bottom w:val="none" w:color="auto" w:sz="0" w:space="0"/>
          <w:right w:val="none" w:color="auto" w:sz="0" w:space="0"/>
        </w:tcBorders>
        <w:shd w:val="clear" w:color="FFFFFF" w:fill="auto"/>
      </w:tcPr>
    </w:tblStylePr>
    <w:tblStylePr w:type="band1Vert">
      <w:tblPr/>
      <w:tcPr>
        <w:shd w:val="clear" w:color="DDEAF6" w:fill="DDEAF6" w:themeFill="accent1" w:themeFillTint="34"/>
      </w:tcPr>
    </w:tblStylePr>
    <w:tblStylePr w:type="band1Horz">
      <w:rPr>
        <w:color w:val="ACCCEA" w:themeColor="accent1" w:themeTint="80" w:themeShade="95"/>
        <w:sz w:val="22"/>
      </w:rPr>
      <w:tblPr/>
      <w:tcPr>
        <w:shd w:val="clear" w:color="DDEAF6" w:fill="DDEAF6" w:themeFill="accent1" w:themeFillTint="34"/>
      </w:tcPr>
    </w:tblStylePr>
    <w:tblStylePr w:type="band2Horz">
      <w:rPr>
        <w:color w:val="ACCCEA" w:themeColor="accent1" w:themeTint="80" w:themeShade="95"/>
        <w:sz w:val="22"/>
      </w:rPr>
      <w:tblPr/>
    </w:tblStylePr>
  </w:style>
  <w:style w:type="table" w:styleId="GridTable7Colorful-Accent2">
    <w:name w:val="Grid Table 7 Colorful Accent 2"/>
    <w:basedOn w:val="TableNormal"/>
    <w:uiPriority w:val="99"/>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F4B184" w:themeColor="accent2" w:themeTint="97" w:themeShade="95"/>
        <w:sz w:val="22"/>
      </w:rPr>
      <w:tblPr/>
      <w:tcPr>
        <w:tcBorders>
          <w:top w:val="none" w:color="auto" w:sz="0" w:space="0"/>
          <w:left w:val="none" w:color="auto" w:sz="0" w:space="0"/>
          <w:bottom w:val="single" w:color="F4B184" w:themeColor="accent2" w:sz="4" w:space="0"/>
          <w:right w:val="none" w:color="auto" w:sz="0" w:space="0"/>
        </w:tcBorders>
        <w:shd w:val="clear" w:color="FFFFFF" w:fill="FFFFFF" w:themeFill="light1"/>
      </w:tcPr>
    </w:tblStylePr>
    <w:tblStylePr w:type="lastRow">
      <w:rPr>
        <w:b/>
        <w:color w:val="F4B184" w:themeColor="accent2" w:themeTint="97" w:themeShade="95"/>
        <w:sz w:val="22"/>
      </w:rPr>
      <w:tblPr/>
      <w:tcPr>
        <w:tcBorders>
          <w:top w:val="single" w:color="F4B184" w:themeColor="accent2"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F4B184" w:themeColor="accent2" w:themeTint="97" w:themeShade="95"/>
        <w:sz w:val="22"/>
      </w:rPr>
      <w:tblPr/>
      <w:tcPr>
        <w:tcBorders>
          <w:top w:val="none" w:color="auto" w:sz="0" w:space="0"/>
          <w:left w:val="none" w:color="auto" w:sz="0" w:space="0"/>
          <w:bottom w:val="none" w:color="auto" w:sz="0" w:space="0"/>
          <w:right w:val="single" w:color="F4B184" w:themeColor="accent2" w:sz="4" w:space="0"/>
        </w:tcBorders>
        <w:shd w:val="clear" w:color="FFFFFF" w:fill="auto"/>
      </w:tcPr>
    </w:tblStylePr>
    <w:tblStylePr w:type="lastCol">
      <w:rPr>
        <w:i/>
        <w:color w:val="F4B184" w:themeColor="accent2" w:themeTint="97" w:themeShade="95"/>
        <w:sz w:val="22"/>
      </w:rPr>
      <w:tblPr/>
      <w:tcPr>
        <w:tcBorders>
          <w:top w:val="none" w:color="auto" w:sz="0" w:space="0"/>
          <w:left w:val="single" w:color="F4B184" w:themeColor="accent2" w:sz="4" w:space="0"/>
          <w:bottom w:val="none" w:color="auto" w:sz="0" w:space="0"/>
          <w:right w:val="none" w:color="auto" w:sz="0" w:space="0"/>
        </w:tcBorders>
        <w:shd w:val="clear" w:color="FFFFFF" w:fill="auto"/>
      </w:tcPr>
    </w:tblStylePr>
    <w:tblStylePr w:type="band1Vert">
      <w:tblPr/>
      <w:tcPr>
        <w:shd w:val="clear" w:color="FBE5D6" w:fill="FBE5D6" w:themeFill="accent2" w:themeFillTint="32"/>
      </w:tcPr>
    </w:tblStylePr>
    <w:tblStylePr w:type="band1Horz">
      <w:rPr>
        <w:color w:val="F4B184" w:themeColor="accent2" w:themeTint="97" w:themeShade="95"/>
        <w:sz w:val="22"/>
      </w:rPr>
      <w:tblPr/>
      <w:tcPr>
        <w:shd w:val="clear" w:color="FBE5D6" w:fill="FBE5D6" w:themeFill="accent2" w:themeFillTint="32"/>
      </w:tcPr>
    </w:tblStylePr>
    <w:tblStylePr w:type="band2Horz">
      <w:rPr>
        <w:color w:val="F4B184" w:themeColor="accent2" w:themeTint="97" w:themeShade="95"/>
        <w:sz w:val="22"/>
      </w:rPr>
      <w:tblPr/>
    </w:tblStylePr>
  </w:style>
  <w:style w:type="table" w:styleId="GridTable7Colorful-Accent3">
    <w:name w:val="Grid Table 7 Colorful Accent 3"/>
    <w:basedOn w:val="TableNormal"/>
    <w:uiPriority w:val="99"/>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e" w:themeShade="95"/>
        <w:sz w:val="22"/>
      </w:rPr>
      <w:tblPr/>
      <w:tcPr>
        <w:tcBorders>
          <w:top w:val="none" w:color="auto" w:sz="0" w:space="0"/>
          <w:left w:val="none" w:color="auto" w:sz="0" w:space="0"/>
          <w:bottom w:val="single" w:color="A5A5A5" w:themeColor="accent3" w:sz="4" w:space="0"/>
          <w:right w:val="none" w:color="auto" w:sz="0" w:space="0"/>
        </w:tcBorders>
        <w:shd w:val="clear" w:color="FFFFFF" w:fill="FFFFFF" w:themeFill="light1"/>
      </w:tcPr>
    </w:tblStylePr>
    <w:tblStylePr w:type="lastRow">
      <w:rPr>
        <w:b/>
        <w:color w:val="A5A5A5" w:themeColor="accent3" w:themeTint="fe" w:themeShade="95"/>
        <w:sz w:val="22"/>
      </w:rPr>
      <w:tblPr/>
      <w:tcPr>
        <w:tcBorders>
          <w:top w:val="single" w:color="A5A5A5" w:themeColor="accent3"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A5A5A5" w:themeColor="accent3" w:themeTint="fe" w:themeShade="95"/>
        <w:sz w:val="22"/>
      </w:rPr>
      <w:tblPr/>
      <w:tcPr>
        <w:tcBorders>
          <w:top w:val="none" w:color="auto" w:sz="0" w:space="0"/>
          <w:left w:val="none" w:color="auto" w:sz="0" w:space="0"/>
          <w:bottom w:val="none" w:color="auto" w:sz="0" w:space="0"/>
          <w:right w:val="single" w:color="A5A5A5" w:themeColor="accent3" w:sz="4" w:space="0"/>
        </w:tcBorders>
        <w:shd w:val="clear" w:color="FFFFFF" w:fill="auto"/>
      </w:tcPr>
    </w:tblStylePr>
    <w:tblStylePr w:type="lastCol">
      <w:rPr>
        <w:i/>
        <w:color w:val="A5A5A5" w:themeColor="accent3" w:themeTint="fe" w:themeShade="95"/>
        <w:sz w:val="22"/>
      </w:rPr>
      <w:tblPr/>
      <w:tcPr>
        <w:tcBorders>
          <w:top w:val="none" w:color="auto" w:sz="0" w:space="0"/>
          <w:left w:val="single" w:color="A5A5A5" w:themeColor="accent3" w:sz="4" w:space="0"/>
          <w:bottom w:val="none" w:color="auto" w:sz="0" w:space="0"/>
          <w:right w:val="none" w:color="auto" w:sz="0" w:space="0"/>
        </w:tcBorders>
        <w:shd w:val="clear" w:color="FFFFFF" w:fill="auto"/>
      </w:tcPr>
    </w:tblStylePr>
    <w:tblStylePr w:type="band1Vert">
      <w:tblPr/>
      <w:tcPr>
        <w:shd w:val="clear" w:color="ECECEC" w:fill="ECECEC" w:themeFill="accent3" w:themeFillTint="34"/>
      </w:tcPr>
    </w:tblStylePr>
    <w:tblStylePr w:type="band1Horz">
      <w:rPr>
        <w:color w:val="A5A5A5" w:themeColor="accent3" w:themeTint="fe" w:themeShade="95"/>
        <w:sz w:val="22"/>
      </w:rPr>
      <w:tblPr/>
      <w:tcPr>
        <w:shd w:val="clear" w:color="ECECEC" w:fill="ECECEC" w:themeFill="accent3" w:themeFillTint="34"/>
      </w:tcPr>
    </w:tblStylePr>
    <w:tblStylePr w:type="band2Horz">
      <w:rPr>
        <w:color w:val="A5A5A5" w:themeColor="accent3" w:themeTint="fe" w:themeShade="95"/>
        <w:sz w:val="22"/>
      </w:rPr>
      <w:tblPr/>
    </w:tblStylePr>
  </w:style>
  <w:style w:type="table" w:styleId="GridTable7Colorful-Accent4">
    <w:name w:val="Grid Table 7 Colorful Accent 4"/>
    <w:basedOn w:val="TableNormal"/>
    <w:uiPriority w:val="99"/>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FFD865" w:themeColor="accent4" w:themeTint="9a" w:themeShade="95"/>
        <w:sz w:val="22"/>
      </w:rPr>
      <w:tblPr/>
      <w:tcPr>
        <w:tcBorders>
          <w:top w:val="none" w:color="auto" w:sz="0" w:space="0"/>
          <w:left w:val="none" w:color="auto" w:sz="0" w:space="0"/>
          <w:bottom w:val="single" w:color="FFD865" w:themeColor="accent4" w:sz="4" w:space="0"/>
          <w:right w:val="none" w:color="auto" w:sz="0" w:space="0"/>
        </w:tcBorders>
        <w:shd w:val="clear" w:color="FFFFFF" w:fill="FFFFFF" w:themeFill="light1"/>
      </w:tcPr>
    </w:tblStylePr>
    <w:tblStylePr w:type="lastRow">
      <w:rPr>
        <w:b/>
        <w:color w:val="FFD865" w:themeColor="accent4" w:themeTint="9a" w:themeShade="95"/>
        <w:sz w:val="22"/>
      </w:rPr>
      <w:tblPr/>
      <w:tcPr>
        <w:tcBorders>
          <w:top w:val="single" w:color="FFD865" w:themeColor="accent4"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FFD865" w:themeColor="accent4" w:themeTint="9a" w:themeShade="95"/>
        <w:sz w:val="22"/>
      </w:rPr>
      <w:tblPr/>
      <w:tcPr>
        <w:tcBorders>
          <w:top w:val="none" w:color="auto" w:sz="0" w:space="0"/>
          <w:left w:val="none" w:color="auto" w:sz="0" w:space="0"/>
          <w:bottom w:val="none" w:color="auto" w:sz="0" w:space="0"/>
          <w:right w:val="single" w:color="FFD865" w:themeColor="accent4" w:sz="4" w:space="0"/>
        </w:tcBorders>
        <w:shd w:val="clear" w:color="FFFFFF" w:fill="auto"/>
      </w:tcPr>
    </w:tblStylePr>
    <w:tblStylePr w:type="lastCol">
      <w:rPr>
        <w:i/>
        <w:color w:val="FFD865" w:themeColor="accent4" w:themeTint="9a" w:themeShade="95"/>
        <w:sz w:val="22"/>
      </w:rPr>
      <w:tblPr/>
      <w:tcPr>
        <w:tcBorders>
          <w:top w:val="none" w:color="auto" w:sz="0" w:space="0"/>
          <w:left w:val="single" w:color="FFD865" w:themeColor="accent4" w:sz="4" w:space="0"/>
          <w:bottom w:val="none" w:color="auto" w:sz="0" w:space="0"/>
          <w:right w:val="none" w:color="auto" w:sz="0" w:space="0"/>
        </w:tcBorders>
        <w:shd w:val="clear" w:color="FFFFFF" w:fill="auto"/>
      </w:tcPr>
    </w:tblStylePr>
    <w:tblStylePr w:type="band1Vert">
      <w:tblPr/>
      <w:tcPr>
        <w:shd w:val="clear" w:color="FFF2CB" w:fill="FFF2CB" w:themeFill="accent4" w:themeFillTint="34"/>
      </w:tcPr>
    </w:tblStylePr>
    <w:tblStylePr w:type="band1Horz">
      <w:rPr>
        <w:color w:val="FFD865" w:themeColor="accent4" w:themeTint="9a" w:themeShade="95"/>
        <w:sz w:val="22"/>
      </w:rPr>
      <w:tblPr/>
      <w:tcPr>
        <w:shd w:val="clear" w:color="FFF2CB" w:fill="FFF2CB" w:themeFill="accent4" w:themeFillTint="34"/>
      </w:tcPr>
    </w:tblStylePr>
    <w:tblStylePr w:type="band2Horz">
      <w:rPr>
        <w:color w:val="FFD865" w:themeColor="accent4" w:themeTint="9a" w:themeShade="95"/>
        <w:sz w:val="22"/>
      </w:rPr>
      <w:tblPr/>
    </w:tblStylePr>
  </w:style>
  <w:style w:type="table" w:styleId="GridTable7Colorful-Accent5">
    <w:name w:val="Grid Table 7 Colorful Accent 5"/>
    <w:basedOn w:val="TableNormal"/>
    <w:uiPriority w:val="99"/>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b/>
        <w:color w:val="254175" w:themeColor="accent5" w:themeShade="95"/>
        <w:sz w:val="22"/>
      </w:rPr>
      <w:tblPr/>
      <w:tcPr>
        <w:tcBorders>
          <w:top w:val="none" w:color="auto" w:sz="0" w:space="0"/>
          <w:left w:val="none" w:color="auto" w:sz="0" w:space="0"/>
          <w:bottom w:val="single" w:color="95AFDD" w:themeColor="accent5" w:sz="4" w:space="0"/>
          <w:right w:val="none" w:color="auto" w:sz="0" w:space="0"/>
        </w:tcBorders>
        <w:shd w:val="clear" w:color="FFFFFF" w:fill="FFFFFF" w:themeFill="light1"/>
      </w:tcPr>
    </w:tblStylePr>
    <w:tblStylePr w:type="lastRow">
      <w:rPr>
        <w:b/>
        <w:color w:val="254175" w:themeColor="accent5" w:themeShade="95"/>
        <w:sz w:val="22"/>
      </w:rPr>
      <w:tblPr/>
      <w:tcPr>
        <w:tcBorders>
          <w:top w:val="single" w:color="95AFDD" w:themeColor="accent5"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254175" w:themeColor="accent5" w:themeShade="95"/>
        <w:sz w:val="22"/>
      </w:rPr>
      <w:tblPr/>
      <w:tcPr>
        <w:tcBorders>
          <w:top w:val="none" w:color="auto" w:sz="0" w:space="0"/>
          <w:left w:val="none" w:color="auto" w:sz="0" w:space="0"/>
          <w:bottom w:val="none" w:color="auto" w:sz="0" w:space="0"/>
          <w:right w:val="single" w:color="95AFDD" w:themeColor="accent5" w:sz="4" w:space="0"/>
        </w:tcBorders>
        <w:shd w:val="clear" w:color="FFFFFF" w:fill="auto"/>
      </w:tcPr>
    </w:tblStylePr>
    <w:tblStylePr w:type="lastCol">
      <w:rPr>
        <w:i/>
        <w:color w:val="254175" w:themeColor="accent5" w:themeShade="95"/>
        <w:sz w:val="22"/>
      </w:rPr>
      <w:tblPr/>
      <w:tcPr>
        <w:tcBorders>
          <w:top w:val="none" w:color="auto" w:sz="0" w:space="0"/>
          <w:left w:val="single" w:color="95AFDD" w:themeColor="accent5" w:sz="4" w:space="0"/>
          <w:bottom w:val="none" w:color="auto" w:sz="0" w:space="0"/>
          <w:right w:val="none" w:color="auto" w:sz="0" w:space="0"/>
        </w:tcBorders>
        <w:shd w:val="clear" w:color="FFFFFF" w:fill="auto"/>
      </w:tcPr>
    </w:tblStylePr>
    <w:tblStylePr w:type="band1Vert">
      <w:tblPr/>
      <w:tcPr>
        <w:shd w:val="clear" w:color="D8E2F3" w:fill="D8E2F3" w:themeFill="accent5" w:themeFillTint="34"/>
      </w:tcPr>
    </w:tblStylePr>
    <w:tblStylePr w:type="band1Horz">
      <w:rPr>
        <w:color w:val="254175" w:themeColor="accent5" w:themeShade="95"/>
        <w:sz w:val="22"/>
      </w:rPr>
      <w:tblPr/>
      <w:tcPr>
        <w:shd w:val="clear" w:color="D8E2F3" w:fill="D8E2F3" w:themeFill="accent5" w:themeFillTint="34"/>
      </w:tcPr>
    </w:tblStylePr>
    <w:tblStylePr w:type="band2Horz">
      <w:rPr>
        <w:color w:val="254175" w:themeColor="accent5" w:themeShade="95"/>
        <w:sz w:val="22"/>
      </w:rPr>
      <w:tblPr/>
    </w:tblStylePr>
  </w:style>
  <w:style w:type="table" w:styleId="GridTable7Colorful-Accent6">
    <w:name w:val="Grid Table 7 Colorful Accent 6"/>
    <w:basedOn w:val="TableNormal"/>
    <w:uiPriority w:val="99"/>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b/>
        <w:color w:val="416429" w:themeColor="accent6" w:themeShade="95"/>
        <w:sz w:val="22"/>
      </w:rPr>
      <w:tblPr/>
      <w:tcPr>
        <w:tcBorders>
          <w:top w:val="none" w:color="auto" w:sz="0" w:space="0"/>
          <w:left w:val="none" w:color="auto" w:sz="0" w:space="0"/>
          <w:bottom w:val="single" w:color="ADD394" w:themeColor="accent6" w:sz="4" w:space="0"/>
          <w:right w:val="none" w:color="auto" w:sz="0" w:space="0"/>
        </w:tcBorders>
        <w:shd w:val="clear" w:color="FFFFFF" w:fill="FFFFFF" w:themeFill="light1"/>
      </w:tcPr>
    </w:tblStylePr>
    <w:tblStylePr w:type="lastRow">
      <w:rPr>
        <w:b/>
        <w:color w:val="416429" w:themeColor="accent6" w:themeShade="95"/>
        <w:sz w:val="22"/>
      </w:rPr>
      <w:tblPr/>
      <w:tcPr>
        <w:tcBorders>
          <w:top w:val="single" w:color="ADD394" w:themeColor="accent6"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416429" w:themeColor="accent6" w:themeShade="95"/>
        <w:sz w:val="22"/>
      </w:rPr>
      <w:tblPr/>
      <w:tcPr>
        <w:tcBorders>
          <w:top w:val="none" w:color="auto" w:sz="0" w:space="0"/>
          <w:left w:val="none" w:color="auto" w:sz="0" w:space="0"/>
          <w:bottom w:val="none" w:color="auto" w:sz="0" w:space="0"/>
          <w:right w:val="single" w:color="ADD394" w:themeColor="accent6" w:sz="4" w:space="0"/>
        </w:tcBorders>
        <w:shd w:val="clear" w:color="FFFFFF" w:fill="auto"/>
      </w:tcPr>
    </w:tblStylePr>
    <w:tblStylePr w:type="lastCol">
      <w:rPr>
        <w:i/>
        <w:color w:val="416429" w:themeColor="accent6" w:themeShade="95"/>
        <w:sz w:val="22"/>
      </w:rPr>
      <w:tblPr/>
      <w:tcPr>
        <w:tcBorders>
          <w:top w:val="none" w:color="auto" w:sz="0" w:space="0"/>
          <w:left w:val="single" w:color="ADD394" w:themeColor="accent6" w:sz="4" w:space="0"/>
          <w:bottom w:val="none" w:color="auto" w:sz="0" w:space="0"/>
          <w:right w:val="none" w:color="auto" w:sz="0" w:space="0"/>
        </w:tcBorders>
        <w:shd w:val="clear" w:color="FFFFFF" w:fill="auto"/>
      </w:tcPr>
    </w:tblStylePr>
    <w:tblStylePr w:type="band1Vert">
      <w:tblPr/>
      <w:tcPr>
        <w:shd w:val="clear" w:color="E1EFD8" w:fill="E1EFD8" w:themeFill="accent6" w:themeFillTint="34"/>
      </w:tcPr>
    </w:tblStylePr>
    <w:tblStylePr w:type="band1Horz">
      <w:rPr>
        <w:color w:val="416429" w:themeColor="accent6" w:themeShade="95"/>
        <w:sz w:val="22"/>
      </w:rPr>
      <w:tblPr/>
      <w:tcPr>
        <w:shd w:val="clear" w:color="E1EFD8" w:fill="E1EFD8" w:themeFill="accent6" w:themeFillTint="34"/>
      </w:tcPr>
    </w:tblStylePr>
    <w:tblStylePr w:type="band2Horz">
      <w:rPr>
        <w:color w:val="416429" w:themeColor="accent6" w:themeShade="95"/>
        <w:sz w:val="22"/>
      </w:rPr>
      <w:tbl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color="000000" w:sz="4" w:space="0"/>
          <w:left w:val="none" w:color="000000" w:sz="4" w:space="0"/>
          <w:bottom w:val="single" w:color="000000" w:themeColor="text1" w:sz="4" w:space="0"/>
          <w:right w:val="none" w:color="000000" w:sz="4" w:space="0"/>
        </w:tcBorders>
      </w:tcPr>
    </w:tblStylePr>
    <w:tblStylePr w:type="lastRow">
      <w:rPr>
        <w:b/>
        <w:color w:val="404040"/>
      </w:rPr>
      <w:tblPr/>
      <w:tcPr>
        <w:tcBorders>
          <w:top w:val="single" w:color="000000" w:themeColor="text1" w:sz="4" w:space="0"/>
          <w:left w:val="none" w:color="000000" w:sz="4" w:space="0"/>
          <w:bottom w:val="none" w:color="000000" w:sz="4" w:space="0"/>
          <w:right w:val="none" w:color="000000" w:sz="4" w:space="0"/>
        </w:tcBorders>
      </w:tcPr>
    </w:tblStylePr>
    <w:tblStylePr w:type="firstCol">
      <w:rPr>
        <w:b/>
        <w:color w:val="404040"/>
      </w:rPr>
      <w:tblPr/>
    </w:tblStylePr>
    <w:tblStylePr w:type="lastCol">
      <w:rPr>
        <w:b/>
        <w:color w:val="404040"/>
      </w:rPr>
      <w:tbl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color="000000" w:sz="4" w:space="0"/>
          <w:left w:val="none" w:color="000000" w:sz="4" w:space="0"/>
          <w:bottom w:val="single" w:color="5B9BD5" w:themeColor="accent1" w:sz="4" w:space="0"/>
          <w:right w:val="none" w:color="000000" w:sz="4" w:space="0"/>
        </w:tcBorders>
      </w:tcPr>
    </w:tblStylePr>
    <w:tblStylePr w:type="lastRow">
      <w:rPr>
        <w:b/>
        <w:color w:val="404040"/>
      </w:rPr>
      <w:tblPr/>
      <w:tcPr>
        <w:tcBorders>
          <w:top w:val="single" w:color="5B9BD5" w:themeColor="accent1" w:sz="4" w:space="0"/>
          <w:left w:val="none" w:color="000000" w:sz="4" w:space="0"/>
          <w:bottom w:val="none" w:color="000000" w:sz="4" w:space="0"/>
          <w:right w:val="none" w:color="000000" w:sz="4" w:space="0"/>
        </w:tcBorders>
      </w:tcPr>
    </w:tblStylePr>
    <w:tblStylePr w:type="firstCol">
      <w:rPr>
        <w:b/>
        <w:color w:val="404040"/>
      </w:rPr>
      <w:tblPr/>
    </w:tblStylePr>
    <w:tblStylePr w:type="lastCol">
      <w:rPr>
        <w:b/>
        <w:color w:val="404040"/>
      </w:rPr>
      <w:tblPr/>
    </w:tblStylePr>
    <w:tblStylePr w:type="band1Vert">
      <w:tblPr/>
      <w:tcPr>
        <w:shd w:val="clear" w:color="D5E5F4" w:fill="D5E5F4" w:themeFill="accent1" w:themeFillTint="40"/>
      </w:tcPr>
    </w:tblStylePr>
    <w:tblStylePr w:type="band1Horz">
      <w:tblPr/>
      <w:tcPr>
        <w:shd w:val="clear" w:color="D5E5F4" w:fill="D5E5F4"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color="000000" w:sz="4" w:space="0"/>
          <w:left w:val="none" w:color="000000" w:sz="4" w:space="0"/>
          <w:bottom w:val="single" w:color="ED7D31" w:themeColor="accent2" w:sz="4" w:space="0"/>
          <w:right w:val="none" w:color="000000" w:sz="4" w:space="0"/>
        </w:tcBorders>
      </w:tcPr>
    </w:tblStylePr>
    <w:tblStylePr w:type="lastRow">
      <w:rPr>
        <w:b/>
        <w:color w:val="404040"/>
      </w:rPr>
      <w:tblPr/>
      <w:tcPr>
        <w:tcBorders>
          <w:top w:val="single" w:color="ED7D31" w:themeColor="accent2" w:sz="4" w:space="0"/>
          <w:left w:val="none" w:color="000000" w:sz="4" w:space="0"/>
          <w:bottom w:val="none" w:color="000000" w:sz="4" w:space="0"/>
          <w:right w:val="none" w:color="000000" w:sz="4" w:space="0"/>
        </w:tcBorders>
      </w:tcPr>
    </w:tblStylePr>
    <w:tblStylePr w:type="firstCol">
      <w:rPr>
        <w:b/>
        <w:color w:val="404040"/>
      </w:rPr>
      <w:tblPr/>
    </w:tblStylePr>
    <w:tblStylePr w:type="lastCol">
      <w:rPr>
        <w:b/>
        <w:color w:val="404040"/>
      </w:rPr>
      <w:tblPr/>
    </w:tblStylePr>
    <w:tblStylePr w:type="band1Vert">
      <w:tblPr/>
      <w:tcPr>
        <w:shd w:val="clear" w:color="FADECB" w:fill="FADECB" w:themeFill="accent2" w:themeFillTint="40"/>
      </w:tcPr>
    </w:tblStylePr>
    <w:tblStylePr w:type="band1Horz">
      <w:tblPr/>
      <w:tcPr>
        <w:shd w:val="clear" w:color="FADECB"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color="000000" w:sz="4" w:space="0"/>
          <w:left w:val="none" w:color="000000" w:sz="4" w:space="0"/>
          <w:bottom w:val="single" w:color="A5A5A5" w:themeColor="accent3" w:sz="4" w:space="0"/>
          <w:right w:val="none" w:color="000000" w:sz="4" w:space="0"/>
        </w:tcBorders>
      </w:tcPr>
    </w:tblStylePr>
    <w:tblStylePr w:type="lastRow">
      <w:rPr>
        <w:b/>
        <w:color w:val="404040"/>
      </w:rPr>
      <w:tblPr/>
      <w:tcPr>
        <w:tcBorders>
          <w:top w:val="single" w:color="A5A5A5" w:themeColor="accent3" w:sz="4" w:space="0"/>
          <w:left w:val="none" w:color="000000" w:sz="4" w:space="0"/>
          <w:bottom w:val="none" w:color="000000" w:sz="4" w:space="0"/>
          <w:right w:val="none" w:color="000000" w:sz="4" w:space="0"/>
        </w:tcBorders>
      </w:tcPr>
    </w:tblStylePr>
    <w:tblStylePr w:type="firstCol">
      <w:rPr>
        <w:b/>
        <w:color w:val="404040"/>
      </w:rPr>
      <w:tblPr/>
    </w:tblStylePr>
    <w:tblStylePr w:type="lastCol">
      <w:rPr>
        <w:b/>
        <w:color w:val="404040"/>
      </w:rPr>
      <w:tblPr/>
    </w:tblStylePr>
    <w:tblStylePr w:type="band1Vert">
      <w:tblPr/>
      <w:tcPr>
        <w:shd w:val="clear" w:color="E8E8E8" w:fill="E8E8E8" w:themeFill="accent3" w:themeFillTint="40"/>
      </w:tcPr>
    </w:tblStylePr>
    <w:tblStylePr w:type="band1Horz">
      <w:tblPr/>
      <w:tcPr>
        <w:shd w:val="clear" w:color="E8E8E8"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color="000000" w:sz="4" w:space="0"/>
          <w:left w:val="none" w:color="000000" w:sz="4" w:space="0"/>
          <w:bottom w:val="single" w:color="FFC000" w:themeColor="accent4" w:sz="4" w:space="0"/>
          <w:right w:val="none" w:color="000000" w:sz="4" w:space="0"/>
        </w:tcBorders>
      </w:tcPr>
    </w:tblStylePr>
    <w:tblStylePr w:type="lastRow">
      <w:rPr>
        <w:b/>
        <w:color w:val="404040"/>
      </w:rPr>
      <w:tblPr/>
      <w:tcPr>
        <w:tcBorders>
          <w:top w:val="single" w:color="FFC000" w:themeColor="accent4" w:sz="4" w:space="0"/>
          <w:left w:val="none" w:color="000000" w:sz="4" w:space="0"/>
          <w:bottom w:val="none" w:color="000000" w:sz="4" w:space="0"/>
          <w:right w:val="none" w:color="000000" w:sz="4" w:space="0"/>
        </w:tcBorders>
      </w:tcPr>
    </w:tblStylePr>
    <w:tblStylePr w:type="firstCol">
      <w:rPr>
        <w:b/>
        <w:color w:val="404040"/>
      </w:rPr>
      <w:tblPr/>
    </w:tblStylePr>
    <w:tblStylePr w:type="lastCol">
      <w:rPr>
        <w:b/>
        <w:color w:val="404040"/>
      </w:rPr>
      <w:tblPr/>
    </w:tblStylePr>
    <w:tblStylePr w:type="band1Vert">
      <w:tblPr/>
      <w:tcPr>
        <w:shd w:val="clear" w:color="FFEFBF" w:fill="FFEFBF" w:themeFill="accent4" w:themeFillTint="40"/>
      </w:tcPr>
    </w:tblStylePr>
    <w:tblStylePr w:type="band1Horz">
      <w:tblPr/>
      <w:tcPr>
        <w:shd w:val="clear" w:color="FFEFBF"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color="000000" w:sz="4" w:space="0"/>
          <w:left w:val="none" w:color="000000" w:sz="4" w:space="0"/>
          <w:bottom w:val="single" w:color="4472C4" w:themeColor="accent5" w:sz="4" w:space="0"/>
          <w:right w:val="none" w:color="000000" w:sz="4" w:space="0"/>
        </w:tcBorders>
      </w:tcPr>
    </w:tblStylePr>
    <w:tblStylePr w:type="lastRow">
      <w:rPr>
        <w:b/>
        <w:color w:val="404040"/>
      </w:rPr>
      <w:tblPr/>
      <w:tcPr>
        <w:tcBorders>
          <w:top w:val="single" w:color="4472C4" w:themeColor="accent5" w:sz="4" w:space="0"/>
          <w:left w:val="none" w:color="000000" w:sz="4" w:space="0"/>
          <w:bottom w:val="none" w:color="000000" w:sz="4" w:space="0"/>
          <w:right w:val="none" w:color="000000" w:sz="4" w:space="0"/>
        </w:tcBorders>
      </w:tcPr>
    </w:tblStylePr>
    <w:tblStylePr w:type="firstCol">
      <w:rPr>
        <w:b/>
        <w:color w:val="404040"/>
      </w:rPr>
      <w:tblPr/>
    </w:tblStylePr>
    <w:tblStylePr w:type="lastCol">
      <w:rPr>
        <w:b/>
        <w:color w:val="404040"/>
      </w:rPr>
      <w:tblPr/>
    </w:tblStylePr>
    <w:tblStylePr w:type="band1Vert">
      <w:tblPr/>
      <w:tcPr>
        <w:shd w:val="clear" w:color="CFDBF0" w:fill="CFDBF0" w:themeFill="accent5" w:themeFillTint="40"/>
      </w:tcPr>
    </w:tblStylePr>
    <w:tblStylePr w:type="band1Horz">
      <w:tblPr/>
      <w:tcPr>
        <w:shd w:val="clear" w:color="CFDBF0" w:fill="CFDB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color="000000" w:sz="4" w:space="0"/>
          <w:left w:val="none" w:color="000000" w:sz="4" w:space="0"/>
          <w:bottom w:val="single" w:color="70AD47" w:themeColor="accent6" w:sz="4" w:space="0"/>
          <w:right w:val="none" w:color="000000" w:sz="4" w:space="0"/>
        </w:tcBorders>
      </w:tcPr>
    </w:tblStylePr>
    <w:tblStylePr w:type="lastRow">
      <w:rPr>
        <w:b/>
        <w:color w:val="404040"/>
      </w:rPr>
      <w:tblPr/>
      <w:tcPr>
        <w:tcBorders>
          <w:top w:val="single" w:color="70AD47" w:themeColor="accent6" w:sz="4" w:space="0"/>
          <w:left w:val="none" w:color="000000" w:sz="4" w:space="0"/>
          <w:bottom w:val="none" w:color="000000" w:sz="4" w:space="0"/>
          <w:right w:val="none" w:color="000000" w:sz="4" w:space="0"/>
        </w:tcBorders>
      </w:tcPr>
    </w:tblStylePr>
    <w:tblStylePr w:type="firstCol">
      <w:rPr>
        <w:b/>
        <w:color w:val="404040"/>
      </w:rPr>
      <w:tblPr/>
    </w:tblStylePr>
    <w:tblStylePr w:type="lastCol">
      <w:rPr>
        <w:b/>
        <w:color w:val="404040"/>
      </w:rPr>
      <w:tblPr/>
    </w:tblStylePr>
    <w:tblStylePr w:type="band1Vert">
      <w:tblPr/>
      <w:tcPr>
        <w:shd w:val="clear" w:color="DAEBCF" w:fill="DAEBCF" w:themeFill="accent6" w:themeFillTint="40"/>
      </w:tcPr>
    </w:tblStylePr>
    <w:tblStylePr w:type="band1Horz">
      <w:tblPr/>
      <w:tcPr>
        <w:shd w:val="clear" w:color="DAEBCF" w:fill="DAEBCF" w:themeFill="accent6" w:themeFillTint="40"/>
      </w:tcPr>
    </w:tblStylePr>
  </w:style>
  <w:style w:type="table" w:styleId="ListTable2">
    <w:name w:val="List Table 2"/>
    <w:basedOn w:val="TableNormal"/>
    <w:uiPriority w:val="99"/>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firstRow">
      <w:rPr>
        <w:b/>
        <w:color w:val="404040"/>
        <w:sz w:val="22"/>
      </w:rPr>
      <w:tblPr/>
      <w:tcPr>
        <w:tcBorders>
          <w:top w:val="single" w:color="6F6F6F" w:themeColor="text1" w:sz="4" w:space="0"/>
          <w:left w:val="none" w:color="000000" w:sz="4" w:space="0"/>
          <w:bottom w:val="single" w:color="6F6F6F" w:themeColor="text1" w:sz="4" w:space="0"/>
          <w:right w:val="none" w:color="000000" w:sz="4" w:space="0"/>
        </w:tcBorders>
      </w:tcPr>
    </w:tblStylePr>
    <w:tblStylePr w:type="lastRow">
      <w:rPr>
        <w:b/>
        <w:color w:val="404040"/>
        <w:sz w:val="22"/>
      </w:rPr>
      <w:tblPr/>
      <w:tcPr>
        <w:tcBorders>
          <w:top w:val="single" w:color="6F6F6F" w:themeColor="text1" w:sz="4" w:space="0"/>
          <w:left w:val="none" w:color="000000" w:sz="4" w:space="0"/>
          <w:bottom w:val="single" w:color="6F6F6F" w:themeColor="text1" w:sz="4" w:space="0"/>
          <w:right w:val="none" w:color="000000" w:sz="4" w:space="0"/>
        </w:tcBorders>
      </w:tcPr>
    </w:tblStylePr>
    <w:tblStylePr w:type="firstCol">
      <w:rPr>
        <w:b/>
        <w:color w:val="404040"/>
        <w:sz w:val="22"/>
      </w:rPr>
      <w:tblPr/>
    </w:tblStylePr>
    <w:tblStylePr w:type="lastCol">
      <w:rPr>
        <w:b/>
        <w:color w:val="404040"/>
        <w:sz w:val="22"/>
      </w:rPr>
      <w:tblPr/>
    </w:tblStylePr>
    <w:tblStylePr w:type="band1Vert">
      <w:rPr>
        <w:color w:val="404040"/>
        <w:sz w:val="22"/>
      </w:rPr>
      <w:tblPr/>
      <w:tcPr>
        <w:shd w:val="clear" w:color="BFBFBF" w:fill="BFBFBF" w:themeFill="text1" w:themeFillTint="40"/>
      </w:tcPr>
    </w:tblStylePr>
    <w:tblStylePr w:type="band1Horz">
      <w:rPr>
        <w:color w:val="404040"/>
        <w:sz w:val="22"/>
      </w:rPr>
      <w:tblPr/>
      <w:tcPr>
        <w:shd w:val="clear" w:color="BFBFBF"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b/>
        <w:color w:val="404040"/>
        <w:sz w:val="22"/>
      </w:rPr>
      <w:tblPr/>
      <w:tcPr>
        <w:tcBorders>
          <w:top w:val="single" w:color="A2C6E7" w:themeColor="accent1" w:sz="4" w:space="0"/>
          <w:left w:val="none" w:color="000000" w:sz="4" w:space="0"/>
          <w:bottom w:val="single" w:color="A2C6E7" w:themeColor="accent1" w:sz="4" w:space="0"/>
          <w:right w:val="none" w:color="000000" w:sz="4" w:space="0"/>
        </w:tcBorders>
      </w:tcPr>
    </w:tblStylePr>
    <w:tblStylePr w:type="lastRow">
      <w:rPr>
        <w:b/>
        <w:color w:val="404040"/>
        <w:sz w:val="22"/>
      </w:rPr>
      <w:tblPr/>
      <w:tcPr>
        <w:tcBorders>
          <w:top w:val="single" w:color="A2C6E7" w:themeColor="accent1" w:sz="4" w:space="0"/>
          <w:left w:val="none" w:color="000000" w:sz="4" w:space="0"/>
          <w:bottom w:val="single" w:color="A2C6E7" w:themeColor="accent1" w:sz="4" w:space="0"/>
          <w:right w:val="none" w:color="000000" w:sz="4" w:space="0"/>
        </w:tcBorders>
      </w:tcPr>
    </w:tblStylePr>
    <w:tblStylePr w:type="firstCol">
      <w:rPr>
        <w:b/>
        <w:color w:val="404040"/>
        <w:sz w:val="22"/>
      </w:rPr>
      <w:tblPr/>
    </w:tblStylePr>
    <w:tblStylePr w:type="lastCol">
      <w:rPr>
        <w:b/>
        <w:color w:val="404040"/>
        <w:sz w:val="22"/>
      </w:rPr>
      <w:tblPr/>
    </w:tblStylePr>
    <w:tblStylePr w:type="band1Vert">
      <w:rPr>
        <w:color w:val="404040"/>
        <w:sz w:val="22"/>
      </w:rPr>
      <w:tblPr/>
      <w:tcPr>
        <w:shd w:val="clear" w:color="D5E5F4" w:fill="D5E5F4" w:themeFill="accent1" w:themeFillTint="40"/>
      </w:tcPr>
    </w:tblStylePr>
    <w:tblStylePr w:type="band1Horz">
      <w:rPr>
        <w:color w:val="404040"/>
        <w:sz w:val="22"/>
      </w:rPr>
      <w:tblPr/>
      <w:tcPr>
        <w:shd w:val="clear" w:color="D5E5F4" w:fill="D5E5F4" w:themeFill="accent1" w:themeFillTint="40"/>
      </w:tcPr>
    </w:tblStylePr>
  </w:style>
  <w:style w:type="table" w:styleId="ListTable2-Accent2">
    <w:name w:val="List Table 2 Accent 2"/>
    <w:basedOn w:val="TableNormal"/>
    <w:uiPriority w:val="99"/>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b/>
        <w:color w:val="404040"/>
        <w:sz w:val="22"/>
      </w:rPr>
      <w:tblPr/>
      <w:tcPr>
        <w:tcBorders>
          <w:top w:val="single" w:color="F4B58A" w:themeColor="accent2" w:sz="4" w:space="0"/>
          <w:left w:val="none" w:color="000000" w:sz="4" w:space="0"/>
          <w:bottom w:val="single" w:color="F4B58A" w:themeColor="accent2" w:sz="4" w:space="0"/>
          <w:right w:val="none" w:color="000000" w:sz="4" w:space="0"/>
        </w:tcBorders>
      </w:tcPr>
    </w:tblStylePr>
    <w:tblStylePr w:type="lastRow">
      <w:rPr>
        <w:b/>
        <w:color w:val="404040"/>
        <w:sz w:val="22"/>
      </w:rPr>
      <w:tblPr/>
      <w:tcPr>
        <w:tcBorders>
          <w:top w:val="single" w:color="F4B58A" w:themeColor="accent2" w:sz="4" w:space="0"/>
          <w:left w:val="none" w:color="000000" w:sz="4" w:space="0"/>
          <w:bottom w:val="single" w:color="F4B58A" w:themeColor="accent2" w:sz="4" w:space="0"/>
          <w:right w:val="none" w:color="000000" w:sz="4" w:space="0"/>
        </w:tcBorders>
      </w:tcPr>
    </w:tblStylePr>
    <w:tblStylePr w:type="firstCol">
      <w:rPr>
        <w:b/>
        <w:color w:val="404040"/>
        <w:sz w:val="22"/>
      </w:rPr>
      <w:tblPr/>
    </w:tblStylePr>
    <w:tblStylePr w:type="lastCol">
      <w:rPr>
        <w:b/>
        <w:color w:val="404040"/>
        <w:sz w:val="22"/>
      </w:rPr>
      <w:tblPr/>
    </w:tblStylePr>
    <w:tblStylePr w:type="band1Vert">
      <w:rPr>
        <w:color w:val="404040"/>
        <w:sz w:val="22"/>
      </w:rPr>
      <w:tblPr/>
      <w:tcPr>
        <w:shd w:val="clear" w:color="FADECB" w:fill="FADECB" w:themeFill="accent2" w:themeFillTint="40"/>
      </w:tcPr>
    </w:tblStylePr>
    <w:tblStylePr w:type="band1Horz">
      <w:rPr>
        <w:color w:val="404040"/>
        <w:sz w:val="22"/>
      </w:rPr>
      <w:tblPr/>
      <w:tcPr>
        <w:shd w:val="clear" w:color="FADECB"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b/>
        <w:color w:val="404040"/>
        <w:sz w:val="22"/>
      </w:rPr>
      <w:tblPr/>
      <w:tcPr>
        <w:tcBorders>
          <w:top w:val="single" w:color="CCCCCC" w:themeColor="accent3" w:sz="4" w:space="0"/>
          <w:left w:val="none" w:color="000000" w:sz="4" w:space="0"/>
          <w:bottom w:val="single" w:color="CCCCCC" w:themeColor="accent3" w:sz="4" w:space="0"/>
          <w:right w:val="none" w:color="000000" w:sz="4" w:space="0"/>
        </w:tcBorders>
      </w:tcPr>
    </w:tblStylePr>
    <w:tblStylePr w:type="lastRow">
      <w:rPr>
        <w:b/>
        <w:color w:val="404040"/>
        <w:sz w:val="22"/>
      </w:rPr>
      <w:tblPr/>
      <w:tcPr>
        <w:tcBorders>
          <w:top w:val="single" w:color="CCCCCC" w:themeColor="accent3" w:sz="4" w:space="0"/>
          <w:left w:val="none" w:color="000000" w:sz="4" w:space="0"/>
          <w:bottom w:val="single" w:color="CCCCCC" w:themeColor="accent3" w:sz="4" w:space="0"/>
          <w:right w:val="none" w:color="000000" w:sz="4" w:space="0"/>
        </w:tcBorders>
      </w:tcPr>
    </w:tblStylePr>
    <w:tblStylePr w:type="firstCol">
      <w:rPr>
        <w:b/>
        <w:color w:val="404040"/>
        <w:sz w:val="22"/>
      </w:rPr>
      <w:tblPr/>
    </w:tblStylePr>
    <w:tblStylePr w:type="lastCol">
      <w:rPr>
        <w:b/>
        <w:color w:val="404040"/>
        <w:sz w:val="22"/>
      </w:rPr>
      <w:tblPr/>
    </w:tblStylePr>
    <w:tblStylePr w:type="band1Vert">
      <w:rPr>
        <w:color w:val="404040"/>
        <w:sz w:val="22"/>
      </w:rPr>
      <w:tblPr/>
      <w:tcPr>
        <w:shd w:val="clear" w:color="E8E8E8" w:fill="E8E8E8" w:themeFill="accent3" w:themeFillTint="40"/>
      </w:tcPr>
    </w:tblStylePr>
    <w:tblStylePr w:type="band1Horz">
      <w:rPr>
        <w:color w:val="404040"/>
        <w:sz w:val="22"/>
      </w:rPr>
      <w:tblPr/>
      <w:tcPr>
        <w:shd w:val="clear" w:color="E8E8E8"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blStylePr w:type="firstRow">
      <w:rPr>
        <w:b/>
        <w:color w:val="404040"/>
        <w:sz w:val="22"/>
      </w:rPr>
      <w:tblPr/>
      <w:tcPr>
        <w:tcBorders>
          <w:top w:val="single" w:color="FFDB6F" w:themeColor="accent4" w:sz="4" w:space="0"/>
          <w:left w:val="none" w:color="000000" w:sz="4" w:space="0"/>
          <w:bottom w:val="single" w:color="FFDB6F" w:themeColor="accent4" w:sz="4" w:space="0"/>
          <w:right w:val="none" w:color="000000" w:sz="4" w:space="0"/>
        </w:tcBorders>
      </w:tcPr>
    </w:tblStylePr>
    <w:tblStylePr w:type="lastRow">
      <w:rPr>
        <w:b/>
        <w:color w:val="404040"/>
        <w:sz w:val="22"/>
      </w:rPr>
      <w:tblPr/>
      <w:tcPr>
        <w:tcBorders>
          <w:top w:val="single" w:color="FFDB6F" w:themeColor="accent4" w:sz="4" w:space="0"/>
          <w:left w:val="none" w:color="000000" w:sz="4" w:space="0"/>
          <w:bottom w:val="single" w:color="FFDB6F" w:themeColor="accent4" w:sz="4" w:space="0"/>
          <w:right w:val="none" w:color="000000" w:sz="4" w:space="0"/>
        </w:tcBorders>
      </w:tcPr>
    </w:tblStylePr>
    <w:tblStylePr w:type="firstCol">
      <w:rPr>
        <w:b/>
        <w:color w:val="404040"/>
        <w:sz w:val="22"/>
      </w:rPr>
      <w:tblPr/>
    </w:tblStylePr>
    <w:tblStylePr w:type="lastCol">
      <w:rPr>
        <w:b/>
        <w:color w:val="404040"/>
        <w:sz w:val="22"/>
      </w:rPr>
      <w:tblPr/>
    </w:tblStylePr>
    <w:tblStylePr w:type="band1Vert">
      <w:rPr>
        <w:color w:val="404040"/>
        <w:sz w:val="22"/>
      </w:rPr>
      <w:tblPr/>
      <w:tcPr>
        <w:shd w:val="clear" w:color="FFEFBF" w:fill="FFEFBF" w:themeFill="accent4" w:themeFillTint="40"/>
      </w:tcPr>
    </w:tblStylePr>
    <w:tblStylePr w:type="band1Horz">
      <w:rPr>
        <w:color w:val="404040"/>
        <w:sz w:val="22"/>
      </w:rPr>
      <w:tblPr/>
      <w:tcPr>
        <w:shd w:val="clear" w:color="FFEFBF"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b/>
        <w:color w:val="404040"/>
        <w:sz w:val="22"/>
      </w:rPr>
      <w:tblPr/>
      <w:tcPr>
        <w:tcBorders>
          <w:top w:val="single" w:color="95AFDD" w:themeColor="accent5" w:sz="4" w:space="0"/>
          <w:left w:val="none" w:color="000000" w:sz="4" w:space="0"/>
          <w:bottom w:val="single" w:color="95AFDD" w:themeColor="accent5" w:sz="4" w:space="0"/>
          <w:right w:val="none" w:color="000000" w:sz="4" w:space="0"/>
        </w:tcBorders>
      </w:tcPr>
    </w:tblStylePr>
    <w:tblStylePr w:type="lastRow">
      <w:rPr>
        <w:b/>
        <w:color w:val="404040"/>
        <w:sz w:val="22"/>
      </w:rPr>
      <w:tblPr/>
      <w:tcPr>
        <w:tcBorders>
          <w:top w:val="single" w:color="95AFDD" w:themeColor="accent5" w:sz="4" w:space="0"/>
          <w:left w:val="none" w:color="000000" w:sz="4" w:space="0"/>
          <w:bottom w:val="single" w:color="95AFDD" w:themeColor="accent5" w:sz="4" w:space="0"/>
          <w:right w:val="none" w:color="000000" w:sz="4" w:space="0"/>
        </w:tcBorders>
      </w:tcPr>
    </w:tblStylePr>
    <w:tblStylePr w:type="firstCol">
      <w:rPr>
        <w:b/>
        <w:color w:val="404040"/>
        <w:sz w:val="22"/>
      </w:rPr>
      <w:tblPr/>
    </w:tblStylePr>
    <w:tblStylePr w:type="lastCol">
      <w:rPr>
        <w:b/>
        <w:color w:val="404040"/>
        <w:sz w:val="22"/>
      </w:rPr>
      <w:tblPr/>
    </w:tblStylePr>
    <w:tblStylePr w:type="band1Vert">
      <w:rPr>
        <w:color w:val="404040"/>
        <w:sz w:val="22"/>
      </w:rPr>
      <w:tblPr/>
      <w:tcPr>
        <w:shd w:val="clear" w:color="CFDBF0" w:fill="CFDBF0" w:themeFill="accent5" w:themeFillTint="40"/>
      </w:tcPr>
    </w:tblStylePr>
    <w:tblStylePr w:type="band1Horz">
      <w:rPr>
        <w:color w:val="404040"/>
        <w:sz w:val="22"/>
      </w:rPr>
      <w:tblPr/>
      <w:tcPr>
        <w:shd w:val="clear" w:color="CFDBF0" w:fill="CFDBF0" w:themeFill="accent5" w:themeFillTint="40"/>
      </w:tcPr>
    </w:tblStylePr>
  </w:style>
  <w:style w:type="table" w:styleId="ListTable2-Accent6">
    <w:name w:val="List Table 2 Accent 6"/>
    <w:basedOn w:val="TableNormal"/>
    <w:uiPriority w:val="99"/>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b/>
        <w:color w:val="404040"/>
        <w:sz w:val="22"/>
      </w:rPr>
      <w:tblPr/>
      <w:tcPr>
        <w:tcBorders>
          <w:top w:val="single" w:color="ADD394" w:themeColor="accent6" w:sz="4" w:space="0"/>
          <w:left w:val="none" w:color="000000" w:sz="4" w:space="0"/>
          <w:bottom w:val="single" w:color="ADD394" w:themeColor="accent6" w:sz="4" w:space="0"/>
          <w:right w:val="none" w:color="000000" w:sz="4" w:space="0"/>
        </w:tcBorders>
      </w:tcPr>
    </w:tblStylePr>
    <w:tblStylePr w:type="lastRow">
      <w:rPr>
        <w:b/>
        <w:color w:val="404040"/>
        <w:sz w:val="22"/>
      </w:rPr>
      <w:tblPr/>
      <w:tcPr>
        <w:tcBorders>
          <w:top w:val="single" w:color="ADD394" w:themeColor="accent6" w:sz="4" w:space="0"/>
          <w:left w:val="none" w:color="000000" w:sz="4" w:space="0"/>
          <w:bottom w:val="single" w:color="ADD394" w:themeColor="accent6" w:sz="4" w:space="0"/>
          <w:right w:val="none" w:color="000000" w:sz="4" w:space="0"/>
        </w:tcBorders>
      </w:tcPr>
    </w:tblStylePr>
    <w:tblStylePr w:type="firstCol">
      <w:rPr>
        <w:b/>
        <w:color w:val="404040"/>
        <w:sz w:val="22"/>
      </w:rPr>
      <w:tblPr/>
    </w:tblStylePr>
    <w:tblStylePr w:type="lastCol">
      <w:rPr>
        <w:b/>
        <w:color w:val="404040"/>
        <w:sz w:val="22"/>
      </w:rPr>
      <w:tblPr/>
    </w:tblStylePr>
    <w:tblStylePr w:type="band1Vert">
      <w:rPr>
        <w:color w:val="404040"/>
        <w:sz w:val="22"/>
      </w:rPr>
      <w:tblPr/>
      <w:tcPr>
        <w:shd w:val="clear" w:color="DAEBCF" w:fill="DAEBCF" w:themeFill="accent6" w:themeFillTint="40"/>
      </w:tcPr>
    </w:tblStylePr>
    <w:tblStylePr w:type="band1Horz">
      <w:rPr>
        <w:color w:val="404040"/>
        <w:sz w:val="22"/>
      </w:rPr>
      <w:tblPr/>
      <w:tcPr>
        <w:shd w:val="clear" w:color="DAEBCF" w:fill="DAEBCF" w:themeFill="accent6" w:themeFillTint="40"/>
      </w:tcPr>
    </w:tblStylePr>
  </w:style>
  <w:style w:type="table" w:styleId="ListTable3">
    <w:name w:val="List Table 3"/>
    <w:basedOn w:val="TableNormal"/>
    <w:uiPriority w:val="99"/>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color w:val="FFFFFF"/>
        <w:sz w:val="22"/>
      </w:rPr>
      <w:tblPr/>
      <w:tcPr>
        <w:shd w:val="clear" w:color="000000" w:fill="000000" w:themeFill="tex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color w:val="404040"/>
        <w:sz w:val="22"/>
      </w:rPr>
      <w:tblPr/>
      <w:tcPr>
        <w:tcBorders>
          <w:left w:val="single" w:color="000000" w:themeColor="text1" w:sz="4" w:space="0"/>
          <w:right w:val="single" w:color="000000" w:themeColor="text1" w:sz="4" w:space="0"/>
        </w:tcBorders>
      </w:tcPr>
    </w:tblStylePr>
    <w:tblStylePr w:type="band1Horz">
      <w:rPr>
        <w:color w:val="404040"/>
        <w:sz w:val="22"/>
      </w:rPr>
      <w:tblPr/>
      <w:tcPr>
        <w:tcBorders>
          <w:top w:val="single" w:color="000000" w:themeColor="text1" w:sz="4" w:space="0"/>
          <w:bottom w:val="single" w:color="000000" w:themeColor="text1" w:sz="4" w:space="0"/>
        </w:tcBorders>
      </w:tcPr>
    </w:tblStylePr>
  </w:style>
  <w:style w:type="table" w:styleId="ListTable3-Accent1">
    <w:name w:val="List Table 3 Accent 1"/>
    <w:basedOn w:val="TableNormal"/>
    <w:uiPriority w:val="99"/>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color w:val="FFFFFF"/>
        <w:sz w:val="22"/>
      </w:rPr>
      <w:tblPr/>
      <w:tcPr>
        <w:shd w:val="clear" w:color="5B9BD5" w:fill="5B9BD5" w:themeFill="accen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color w:val="404040"/>
        <w:sz w:val="22"/>
      </w:rPr>
      <w:tblPr/>
      <w:tcPr>
        <w:tcBorders>
          <w:left w:val="single" w:color="5B9BD5" w:themeColor="accent1" w:sz="4" w:space="0"/>
          <w:right w:val="single" w:color="5B9BD5" w:themeColor="accent1" w:sz="4" w:space="0"/>
        </w:tcBorders>
      </w:tcPr>
    </w:tblStylePr>
    <w:tblStylePr w:type="band1Horz">
      <w:rPr>
        <w:color w:val="404040"/>
        <w:sz w:val="22"/>
      </w:rPr>
      <w:tblPr/>
      <w:tcPr>
        <w:tcBorders>
          <w:top w:val="single" w:color="5B9BD5" w:themeColor="accent1" w:sz="4" w:space="0"/>
          <w:bottom w:val="single" w:color="5B9BD5" w:themeColor="accent1" w:sz="4" w:space="0"/>
        </w:tcBorders>
      </w:tcPr>
    </w:tblStylePr>
  </w:style>
  <w:style w:type="table" w:styleId="ListTable3-Accent2">
    <w:name w:val="List Table 3 Accent 2"/>
    <w:basedOn w:val="TableNormal"/>
    <w:uiPriority w:val="99"/>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blStylePr w:type="firstRow">
      <w:rPr>
        <w:b/>
        <w:color w:val="FFFFFF"/>
        <w:sz w:val="22"/>
      </w:rPr>
      <w:tblPr/>
      <w:tcPr>
        <w:shd w:val="clear" w:color="F4B184" w:fill="F4B184" w:themeFill="accent2" w:themeFillTint="97"/>
      </w:tcPr>
    </w:tblStylePr>
    <w:tblStylePr w:type="lastRow">
      <w:rPr>
        <w:b/>
        <w:color w:val="404040"/>
      </w:rPr>
      <w:tblPr/>
    </w:tblStylePr>
    <w:tblStylePr w:type="firstCol">
      <w:rPr>
        <w:b/>
        <w:color w:val="404040"/>
      </w:rPr>
      <w:tblPr/>
    </w:tblStylePr>
    <w:tblStylePr w:type="lastCol">
      <w:rPr>
        <w:b/>
        <w:color w:val="404040"/>
      </w:rPr>
      <w:tblPr/>
    </w:tblStylePr>
    <w:tblStylePr w:type="band1Vert">
      <w:rPr>
        <w:color w:val="404040"/>
        <w:sz w:val="22"/>
      </w:rPr>
      <w:tblPr/>
      <w:tcPr>
        <w:tcBorders>
          <w:left w:val="single" w:color="F4B184" w:themeColor="accent2" w:sz="4" w:space="0"/>
          <w:right w:val="single" w:color="F4B184" w:themeColor="accent2" w:sz="4" w:space="0"/>
        </w:tcBorders>
      </w:tcPr>
    </w:tblStylePr>
    <w:tblStylePr w:type="band1Horz">
      <w:rPr>
        <w:color w:val="404040"/>
        <w:sz w:val="22"/>
      </w:rPr>
      <w:tblPr/>
      <w:tcPr>
        <w:tcBorders>
          <w:top w:val="single" w:color="F4B184" w:themeColor="accent2" w:sz="4" w:space="0"/>
          <w:bottom w:val="single" w:color="F4B184" w:themeColor="accent2" w:sz="4" w:space="0"/>
        </w:tcBorders>
      </w:tcPr>
    </w:tblStylePr>
  </w:style>
  <w:style w:type="table" w:styleId="ListTable3-Accent3">
    <w:name w:val="List Table 3 Accent 3"/>
    <w:basedOn w:val="TableNormal"/>
    <w:uiPriority w:val="99"/>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b/>
        <w:color w:val="FFFFFF"/>
        <w:sz w:val="22"/>
      </w:rPr>
      <w:tblPr/>
      <w:tcPr>
        <w:shd w:val="clear" w:color="C9C9C9" w:fill="C9C9C9" w:themeFill="accent3" w:themeFillTint="98"/>
      </w:tcPr>
    </w:tblStylePr>
    <w:tblStylePr w:type="lastRow">
      <w:rPr>
        <w:b/>
        <w:color w:val="404040"/>
      </w:rPr>
      <w:tblPr/>
    </w:tblStylePr>
    <w:tblStylePr w:type="firstCol">
      <w:rPr>
        <w:b/>
        <w:color w:val="404040"/>
      </w:rPr>
      <w:tblPr/>
    </w:tblStylePr>
    <w:tblStylePr w:type="lastCol">
      <w:rPr>
        <w:b/>
        <w:color w:val="404040"/>
      </w:rPr>
      <w:tblPr/>
    </w:tblStylePr>
    <w:tblStylePr w:type="band1Vert">
      <w:rPr>
        <w:color w:val="404040"/>
        <w:sz w:val="22"/>
      </w:rPr>
      <w:tblPr/>
      <w:tcPr>
        <w:tcBorders>
          <w:left w:val="single" w:color="C9C9C9" w:themeColor="accent3" w:sz="4" w:space="0"/>
          <w:right w:val="single" w:color="C9C9C9" w:themeColor="accent3" w:sz="4" w:space="0"/>
        </w:tcBorders>
      </w:tcPr>
    </w:tblStylePr>
    <w:tblStylePr w:type="band1Horz">
      <w:rPr>
        <w:color w:val="404040"/>
        <w:sz w:val="22"/>
      </w:rPr>
      <w:tblPr/>
      <w:tcPr>
        <w:tcBorders>
          <w:top w:val="single" w:color="C9C9C9" w:themeColor="accent3" w:sz="4" w:space="0"/>
          <w:bottom w:val="single" w:color="C9C9C9" w:themeColor="accent3" w:sz="4" w:space="0"/>
        </w:tcBorders>
      </w:tcPr>
    </w:tblStylePr>
  </w:style>
  <w:style w:type="table" w:styleId="ListTable3-Accent4">
    <w:name w:val="List Table 3 Accent 4"/>
    <w:basedOn w:val="TableNormal"/>
    <w:uiPriority w:val="99"/>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blStylePr w:type="firstRow">
      <w:rPr>
        <w:b/>
        <w:color w:val="FFFFFF"/>
        <w:sz w:val="22"/>
      </w:rPr>
      <w:tblPr/>
      <w:tcPr>
        <w:shd w:val="clear" w:color="FFD865" w:fill="FFD865" w:themeFill="accent4" w:themeFillTint="9a"/>
      </w:tcPr>
    </w:tblStylePr>
    <w:tblStylePr w:type="lastRow">
      <w:rPr>
        <w:b/>
        <w:color w:val="404040"/>
      </w:rPr>
      <w:tblPr/>
    </w:tblStylePr>
    <w:tblStylePr w:type="firstCol">
      <w:rPr>
        <w:b/>
        <w:color w:val="404040"/>
      </w:rPr>
      <w:tblPr/>
    </w:tblStylePr>
    <w:tblStylePr w:type="lastCol">
      <w:rPr>
        <w:b/>
        <w:color w:val="404040"/>
      </w:rPr>
      <w:tblPr/>
    </w:tblStylePr>
    <w:tblStylePr w:type="band1Vert">
      <w:rPr>
        <w:color w:val="404040"/>
        <w:sz w:val="22"/>
      </w:rPr>
      <w:tblPr/>
      <w:tcPr>
        <w:tcBorders>
          <w:left w:val="single" w:color="FFD865" w:themeColor="accent4" w:sz="4" w:space="0"/>
          <w:right w:val="single" w:color="FFD865" w:themeColor="accent4" w:sz="4" w:space="0"/>
        </w:tcBorders>
      </w:tcPr>
    </w:tblStylePr>
    <w:tblStylePr w:type="band1Horz">
      <w:rPr>
        <w:color w:val="404040"/>
        <w:sz w:val="22"/>
      </w:rPr>
      <w:tblPr/>
      <w:tcPr>
        <w:tcBorders>
          <w:top w:val="single" w:color="FFD865" w:themeColor="accent4" w:sz="4" w:space="0"/>
          <w:bottom w:val="single" w:color="FFD865" w:themeColor="accent4" w:sz="4" w:space="0"/>
        </w:tcBorders>
      </w:tcPr>
    </w:tblStylePr>
  </w:style>
  <w:style w:type="table" w:styleId="ListTable3-Accent5">
    <w:name w:val="List Table 3 Accent 5"/>
    <w:basedOn w:val="TableNormal"/>
    <w:uiPriority w:val="99"/>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blStylePr w:type="firstRow">
      <w:rPr>
        <w:b/>
        <w:color w:val="FFFFFF"/>
        <w:sz w:val="22"/>
      </w:rPr>
      <w:tblPr/>
      <w:tcPr>
        <w:shd w:val="clear" w:color="8DA9DB" w:fill="8DA9DB" w:themeFill="accent5" w:themeFillTint="9a"/>
      </w:tcPr>
    </w:tblStylePr>
    <w:tblStylePr w:type="lastRow">
      <w:rPr>
        <w:b/>
        <w:color w:val="404040"/>
      </w:rPr>
      <w:tblPr/>
    </w:tblStylePr>
    <w:tblStylePr w:type="firstCol">
      <w:rPr>
        <w:b/>
        <w:color w:val="404040"/>
      </w:rPr>
      <w:tblPr/>
    </w:tblStylePr>
    <w:tblStylePr w:type="lastCol">
      <w:rPr>
        <w:b/>
        <w:color w:val="404040"/>
      </w:rPr>
      <w:tblPr/>
    </w:tblStylePr>
    <w:tblStylePr w:type="band1Vert">
      <w:rPr>
        <w:color w:val="404040"/>
        <w:sz w:val="22"/>
      </w:rPr>
      <w:tblPr/>
      <w:tcPr>
        <w:tcBorders>
          <w:left w:val="single" w:color="8DA9DB" w:themeColor="accent5" w:sz="4" w:space="0"/>
          <w:right w:val="single" w:color="8DA9DB" w:themeColor="accent5" w:sz="4" w:space="0"/>
        </w:tcBorders>
      </w:tcPr>
    </w:tblStylePr>
    <w:tblStylePr w:type="band1Horz">
      <w:rPr>
        <w:color w:val="404040"/>
        <w:sz w:val="22"/>
      </w:rPr>
      <w:tblPr/>
      <w:tcPr>
        <w:tcBorders>
          <w:top w:val="single" w:color="8DA9DB" w:themeColor="accent5" w:sz="4" w:space="0"/>
          <w:bottom w:val="single" w:color="8DA9DB" w:themeColor="accent5" w:sz="4" w:space="0"/>
        </w:tcBorders>
      </w:tcPr>
    </w:tblStylePr>
  </w:style>
  <w:style w:type="table" w:styleId="ListTable3-Accent6">
    <w:name w:val="List Table 3 Accent 6"/>
    <w:basedOn w:val="TableNormal"/>
    <w:uiPriority w:val="99"/>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b/>
        <w:color w:val="FFFFFF"/>
        <w:sz w:val="22"/>
      </w:rPr>
      <w:tblPr/>
      <w:tcPr>
        <w:shd w:val="clear" w:color="A9D08E" w:fill="A9D08E" w:themeFill="accent6" w:themeFillTint="98"/>
      </w:tcPr>
    </w:tblStylePr>
    <w:tblStylePr w:type="lastRow">
      <w:rPr>
        <w:b/>
        <w:color w:val="404040"/>
      </w:rPr>
      <w:tblPr/>
    </w:tblStylePr>
    <w:tblStylePr w:type="firstCol">
      <w:rPr>
        <w:b/>
        <w:color w:val="404040"/>
      </w:rPr>
      <w:tblPr/>
    </w:tblStylePr>
    <w:tblStylePr w:type="lastCol">
      <w:rPr>
        <w:b/>
        <w:color w:val="404040"/>
      </w:rPr>
      <w:tblPr/>
    </w:tblStylePr>
    <w:tblStylePr w:type="band1Vert">
      <w:rPr>
        <w:color w:val="404040"/>
        <w:sz w:val="22"/>
      </w:rPr>
      <w:tblPr/>
      <w:tcPr>
        <w:tcBorders>
          <w:left w:val="single" w:color="A9D08E" w:themeColor="accent6" w:sz="4" w:space="0"/>
          <w:right w:val="single" w:color="A9D08E" w:themeColor="accent6" w:sz="4" w:space="0"/>
        </w:tcBorders>
      </w:tcPr>
    </w:tblStylePr>
    <w:tblStylePr w:type="band1Horz">
      <w:rPr>
        <w:color w:val="404040"/>
        <w:sz w:val="22"/>
      </w:rPr>
      <w:tblPr/>
      <w:tcPr>
        <w:tcBorders>
          <w:top w:val="single" w:color="A9D08E" w:themeColor="accent6" w:sz="4" w:space="0"/>
          <w:bottom w:val="single" w:color="A9D08E" w:themeColor="accent6" w:sz="4" w:space="0"/>
        </w:tcBorders>
      </w:tcPr>
    </w:tblStylePr>
  </w:style>
  <w:style w:type="table" w:styleId="ListTable4">
    <w:name w:val="List Table 4"/>
    <w:basedOn w:val="TableNormal"/>
    <w:uiPriority w:val="99"/>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b/>
        <w:color w:val="FFFFFF"/>
        <w:sz w:val="22"/>
      </w:rPr>
      <w:tblPr/>
      <w:tcPr>
        <w:shd w:val="clear" w:color="000000" w:fill="000000" w:themeFill="tex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color w:val="404040"/>
        <w:sz w:val="22"/>
      </w:rPr>
      <w:tblPr/>
      <w:tcPr>
        <w:shd w:val="clear" w:color="BFBFBF" w:fill="BFBFBF" w:themeFill="text1" w:themeFillTint="40"/>
      </w:tcPr>
    </w:tblStylePr>
    <w:tblStylePr w:type="band1Horz">
      <w:rPr>
        <w:color w:val="404040"/>
        <w:sz w:val="22"/>
      </w:rPr>
      <w:tblPr/>
      <w:tcPr>
        <w:shd w:val="clear" w:color="BFBFBF"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b/>
        <w:color w:val="FFFFFF"/>
        <w:sz w:val="22"/>
      </w:rPr>
      <w:tblPr/>
      <w:tcPr>
        <w:shd w:val="clear" w:color="5B9BD5" w:fill="5B9BD5" w:themeFill="accen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color w:val="404040"/>
        <w:sz w:val="22"/>
      </w:rPr>
      <w:tblPr/>
      <w:tcPr>
        <w:shd w:val="clear" w:color="D5E5F4" w:fill="D5E5F4" w:themeFill="accent1" w:themeFillTint="40"/>
      </w:tcPr>
    </w:tblStylePr>
    <w:tblStylePr w:type="band1Horz">
      <w:rPr>
        <w:color w:val="404040"/>
        <w:sz w:val="22"/>
      </w:rPr>
      <w:tblPr/>
      <w:tcPr>
        <w:shd w:val="clear" w:color="D5E5F4" w:fill="D5E5F4" w:themeFill="accent1" w:themeFillTint="40"/>
      </w:tcPr>
    </w:tblStylePr>
  </w:style>
  <w:style w:type="table" w:styleId="ListTable4-Accent2">
    <w:name w:val="List Table 4 Accent 2"/>
    <w:basedOn w:val="TableNormal"/>
    <w:uiPriority w:val="99"/>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b/>
        <w:color w:val="FFFFFF"/>
        <w:sz w:val="22"/>
      </w:rPr>
      <w:tblPr/>
      <w:tcPr>
        <w:shd w:val="clear" w:color="ED7D31" w:fill="ED7D31" w:themeFill="accent2"/>
      </w:tcPr>
    </w:tblStylePr>
    <w:tblStylePr w:type="lastRow">
      <w:rPr>
        <w:b/>
        <w:color w:val="404040"/>
      </w:rPr>
      <w:tblPr/>
    </w:tblStylePr>
    <w:tblStylePr w:type="firstCol">
      <w:rPr>
        <w:b/>
        <w:color w:val="404040"/>
      </w:rPr>
      <w:tblPr/>
    </w:tblStylePr>
    <w:tblStylePr w:type="lastCol">
      <w:rPr>
        <w:b/>
        <w:color w:val="404040"/>
      </w:rPr>
      <w:tblPr/>
    </w:tblStylePr>
    <w:tblStylePr w:type="band1Vert">
      <w:rPr>
        <w:color w:val="404040"/>
        <w:sz w:val="22"/>
      </w:rPr>
      <w:tblPr/>
      <w:tcPr>
        <w:shd w:val="clear" w:color="FADECB" w:fill="FADECB" w:themeFill="accent2" w:themeFillTint="40"/>
      </w:tcPr>
    </w:tblStylePr>
    <w:tblStylePr w:type="band1Horz">
      <w:rPr>
        <w:color w:val="404040"/>
        <w:sz w:val="22"/>
      </w:rPr>
      <w:tblPr/>
      <w:tcPr>
        <w:shd w:val="clear" w:color="FADECB"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b/>
        <w:color w:val="FFFFFF"/>
        <w:sz w:val="22"/>
      </w:rPr>
      <w:tblPr/>
      <w:tcPr>
        <w:shd w:val="clear" w:color="A5A5A5" w:fill="A5A5A5" w:themeFill="accent3"/>
      </w:tcPr>
    </w:tblStylePr>
    <w:tblStylePr w:type="lastRow">
      <w:rPr>
        <w:b/>
        <w:color w:val="404040"/>
      </w:rPr>
      <w:tblPr/>
    </w:tblStylePr>
    <w:tblStylePr w:type="firstCol">
      <w:rPr>
        <w:b/>
        <w:color w:val="404040"/>
      </w:rPr>
      <w:tblPr/>
    </w:tblStylePr>
    <w:tblStylePr w:type="lastCol">
      <w:rPr>
        <w:b/>
        <w:color w:val="404040"/>
      </w:rPr>
      <w:tblPr/>
    </w:tblStylePr>
    <w:tblStylePr w:type="band1Vert">
      <w:rPr>
        <w:color w:val="404040"/>
        <w:sz w:val="22"/>
      </w:rPr>
      <w:tblPr/>
      <w:tcPr>
        <w:shd w:val="clear" w:color="E8E8E8" w:fill="E8E8E8" w:themeFill="accent3" w:themeFillTint="40"/>
      </w:tcPr>
    </w:tblStylePr>
    <w:tblStylePr w:type="band1Horz">
      <w:rPr>
        <w:color w:val="404040"/>
        <w:sz w:val="22"/>
      </w:rPr>
      <w:tblPr/>
      <w:tcPr>
        <w:shd w:val="clear" w:color="E8E8E8"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blStylePr w:type="firstRow">
      <w:rPr>
        <w:b/>
        <w:color w:val="FFFFFF"/>
        <w:sz w:val="22"/>
      </w:rPr>
      <w:tblPr/>
      <w:tcPr>
        <w:shd w:val="clear" w:color="FFC000" w:fill="FFC000" w:themeFill="accent4"/>
      </w:tcPr>
    </w:tblStylePr>
    <w:tblStylePr w:type="lastRow">
      <w:rPr>
        <w:b/>
        <w:color w:val="404040"/>
      </w:rPr>
      <w:tblPr/>
    </w:tblStylePr>
    <w:tblStylePr w:type="firstCol">
      <w:rPr>
        <w:b/>
        <w:color w:val="404040"/>
      </w:rPr>
      <w:tblPr/>
    </w:tblStylePr>
    <w:tblStylePr w:type="lastCol">
      <w:rPr>
        <w:b/>
        <w:color w:val="404040"/>
      </w:rPr>
      <w:tblPr/>
    </w:tblStylePr>
    <w:tblStylePr w:type="band1Vert">
      <w:rPr>
        <w:color w:val="404040"/>
        <w:sz w:val="22"/>
      </w:rPr>
      <w:tblPr/>
      <w:tcPr>
        <w:shd w:val="clear" w:color="FFEFBF" w:fill="FFEFBF" w:themeFill="accent4" w:themeFillTint="40"/>
      </w:tcPr>
    </w:tblStylePr>
    <w:tblStylePr w:type="band1Horz">
      <w:rPr>
        <w:color w:val="404040"/>
        <w:sz w:val="22"/>
      </w:rPr>
      <w:tblPr/>
      <w:tcPr>
        <w:shd w:val="clear" w:color="FFEFBF"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b/>
        <w:color w:val="FFFFFF"/>
        <w:sz w:val="22"/>
      </w:rPr>
      <w:tblPr/>
      <w:tcPr>
        <w:shd w:val="clear" w:color="4472C4" w:fill="4472C4" w:themeFill="accent5"/>
      </w:tcPr>
    </w:tblStylePr>
    <w:tblStylePr w:type="lastRow">
      <w:rPr>
        <w:b/>
        <w:color w:val="404040"/>
      </w:rPr>
      <w:tblPr/>
    </w:tblStylePr>
    <w:tblStylePr w:type="firstCol">
      <w:rPr>
        <w:b/>
        <w:color w:val="404040"/>
      </w:rPr>
      <w:tblPr/>
    </w:tblStylePr>
    <w:tblStylePr w:type="lastCol">
      <w:rPr>
        <w:b/>
        <w:color w:val="404040"/>
      </w:rPr>
      <w:tblPr/>
    </w:tblStylePr>
    <w:tblStylePr w:type="band1Vert">
      <w:rPr>
        <w:color w:val="404040"/>
        <w:sz w:val="22"/>
      </w:rPr>
      <w:tblPr/>
      <w:tcPr>
        <w:shd w:val="clear" w:color="CFDBF0" w:fill="CFDBF0" w:themeFill="accent5" w:themeFillTint="40"/>
      </w:tcPr>
    </w:tblStylePr>
    <w:tblStylePr w:type="band1Horz">
      <w:rPr>
        <w:color w:val="404040"/>
        <w:sz w:val="22"/>
      </w:rPr>
      <w:tblPr/>
      <w:tcPr>
        <w:shd w:val="clear" w:color="CFDBF0" w:fill="CFDBF0" w:themeFill="accent5" w:themeFillTint="40"/>
      </w:tcPr>
    </w:tblStylePr>
  </w:style>
  <w:style w:type="table" w:styleId="ListTable4-Accent6">
    <w:name w:val="List Table 4 Accent 6"/>
    <w:basedOn w:val="TableNormal"/>
    <w:uiPriority w:val="99"/>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b/>
        <w:color w:val="FFFFFF"/>
        <w:sz w:val="22"/>
      </w:rPr>
      <w:tblPr/>
      <w:tcPr>
        <w:shd w:val="clear" w:color="70AD47" w:fill="70AD47" w:themeFill="accent6"/>
      </w:tcPr>
    </w:tblStylePr>
    <w:tblStylePr w:type="lastRow">
      <w:rPr>
        <w:b/>
        <w:color w:val="404040"/>
      </w:rPr>
      <w:tblPr/>
    </w:tblStylePr>
    <w:tblStylePr w:type="firstCol">
      <w:rPr>
        <w:b/>
        <w:color w:val="404040"/>
      </w:rPr>
      <w:tblPr/>
    </w:tblStylePr>
    <w:tblStylePr w:type="lastCol">
      <w:rPr>
        <w:b/>
        <w:color w:val="404040"/>
      </w:rPr>
      <w:tblPr/>
    </w:tblStylePr>
    <w:tblStylePr w:type="band1Vert">
      <w:rPr>
        <w:color w:val="404040"/>
        <w:sz w:val="22"/>
      </w:rPr>
      <w:tblPr/>
      <w:tcPr>
        <w:shd w:val="clear" w:color="DAEBCF" w:fill="DAEBCF" w:themeFill="accent6" w:themeFillTint="40"/>
      </w:tcPr>
    </w:tblStylePr>
    <w:tblStylePr w:type="band1Horz">
      <w:rPr>
        <w:color w:val="404040"/>
        <w:sz w:val="22"/>
      </w:rPr>
      <w:tblPr/>
      <w:tcPr>
        <w:shd w:val="clear" w:color="DAEBCF" w:fill="DAEBCF" w:themeFill="accent6" w:themeFillTint="40"/>
      </w:tcPr>
    </w:tblStylePr>
  </w:style>
  <w:style w:type="table" w:styleId="ListTable5Dark">
    <w:name w:val="List Table 5 Dark"/>
    <w:basedOn w:val="TableNormal"/>
    <w:uiPriority w:val="99"/>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blStylePr w:type="firstRow">
      <w:rPr>
        <w:b/>
        <w:color w:val="FFFFFF" w:themeColor="light1"/>
        <w:sz w:val="22"/>
      </w:rPr>
      <w:tblPr/>
      <w:tcPr>
        <w:tcBorders>
          <w:top w:val="single" w:color="7F7F7F" w:themeColor="text1" w:sz="32" w:space="0"/>
          <w:bottom w:val="single" w:color="FFFFFF" w:themeColor="light1" w:sz="12" w:space="0"/>
        </w:tcBorders>
        <w:shd w:val="clear" w:color="7F7F7F" w:fill="7F7F7F" w:themeFill="text1" w:themeFillTint="80"/>
      </w:tcPr>
    </w:tblStylePr>
    <w:tblStylePr w:type="lastRow">
      <w:rPr>
        <w:b/>
        <w:color w:val="FFFFFF" w:themeColor="light1"/>
        <w:sz w:val="22"/>
      </w:rPr>
      <w:tblPr/>
    </w:tblStylePr>
    <w:tblStylePr w:type="firstCol">
      <w:rPr>
        <w:b/>
        <w:color w:val="FFFFFF" w:themeColor="light1"/>
        <w:sz w:val="22"/>
      </w:rPr>
      <w:tblPr/>
      <w:tcPr>
        <w:tcBorders>
          <w:left w:val="single" w:color="7F7F7F" w:themeColor="text1" w:sz="32" w:space="0"/>
          <w:right w:val="single" w:color="FFFFFF" w:themeColor="light1" w:sz="4" w:space="0"/>
        </w:tcBorders>
      </w:tcPr>
    </w:tblStylePr>
    <w:tblStylePr w:type="lastCol">
      <w:tblPr/>
      <w:tcPr>
        <w:tcBorders>
          <w:left w:val="single" w:color="FFFFFF" w:themeColor="light1" w:sz="4" w:space="0"/>
          <w:right w:val="single" w:color="7F7F7F" w:themeColor="text1" w:sz="32" w:space="0"/>
        </w:tcBorders>
      </w:tcPr>
    </w:tblStylePr>
    <w:tblStylePr w:type="band1Vert">
      <w:tblPr/>
      <w:tcPr>
        <w:tcBorders>
          <w:left w:val="single" w:color="FFFFFF" w:themeColor="light1" w:sz="4" w:space="0"/>
          <w:right w:val="single" w:color="FFFFFF" w:themeColor="light1" w:sz="4" w:space="0"/>
        </w:tcBorders>
        <w:shd w:val="clear" w:color="7F7F7F" w:fill="7F7F7F"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F7F7F" w:fill="7F7F7F" w:themeFill="text1" w:themeFillTint="80"/>
      </w:tcPr>
    </w:tblStylePr>
    <w:tblStylePr w:type="band2Horz">
      <w:tblPr/>
      <w:tcPr>
        <w:tcBorders>
          <w:top w:val="single" w:color="FFFFFF" w:themeColor="light1" w:sz="4" w:space="0"/>
          <w:bottom w:val="single" w:color="FFFFFF" w:themeColor="light1" w:sz="4" w:space="0"/>
        </w:tcBorders>
        <w:shd w:val="clear" w:color="7F7F7F"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b/>
        <w:color w:val="FFFFFF" w:themeColor="light1"/>
        <w:sz w:val="22"/>
      </w:rPr>
      <w:tblPr/>
      <w:tcPr>
        <w:tcBorders>
          <w:top w:val="single" w:color="5B9BD5" w:themeColor="accent1" w:sz="32" w:space="0"/>
          <w:bottom w:val="single" w:color="FFFFFF" w:themeColor="light1" w:sz="12" w:space="0"/>
        </w:tcBorders>
        <w:shd w:val="clear" w:color="5B9BD5" w:fill="5B9BD5" w:themeFill="accent1"/>
      </w:tcPr>
    </w:tblStylePr>
    <w:tblStylePr w:type="lastRow">
      <w:rPr>
        <w:b/>
        <w:color w:val="FFFFFF" w:themeColor="light1"/>
        <w:sz w:val="22"/>
      </w:rPr>
      <w:tblPr/>
    </w:tblStylePr>
    <w:tblStylePr w:type="firstCol">
      <w:rPr>
        <w:b/>
        <w:color w:val="FFFFFF" w:themeColor="light1"/>
        <w:sz w:val="22"/>
      </w:rPr>
      <w:tblPr/>
      <w:tcPr>
        <w:tcBorders>
          <w:left w:val="single" w:color="5B9BD5" w:themeColor="accent1" w:sz="32" w:space="0"/>
          <w:right w:val="single" w:color="FFFFFF" w:themeColor="light1" w:sz="4" w:space="0"/>
        </w:tcBorders>
      </w:tcPr>
    </w:tblStylePr>
    <w:tblStylePr w:type="lastCol">
      <w:tblPr/>
      <w:tcPr>
        <w:tcBorders>
          <w:left w:val="single" w:color="FFFFFF" w:themeColor="light1" w:sz="4" w:space="0"/>
          <w:right w:val="single" w:color="5B9BD5" w:themeColor="accent1" w:sz="32" w:space="0"/>
        </w:tcBorders>
      </w:tcPr>
    </w:tblStylePr>
    <w:tblStylePr w:type="band1Vert">
      <w:tblPr/>
      <w:tcPr>
        <w:tcBorders>
          <w:left w:val="single" w:color="FFFFFF" w:themeColor="light1" w:sz="4" w:space="0"/>
          <w:right w:val="single" w:color="FFFFFF" w:themeColor="light1" w:sz="4" w:space="0"/>
        </w:tcBorders>
        <w:shd w:val="clear" w:color="5B9BD5" w:fill="5B9BD5"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5B9BD5" w:fill="5B9BD5" w:themeFill="accent1"/>
      </w:tcPr>
    </w:tblStylePr>
    <w:tblStylePr w:type="band2Horz">
      <w:tblPr/>
      <w:tcPr>
        <w:tcBorders>
          <w:top w:val="single" w:color="FFFFFF" w:themeColor="light1" w:sz="4" w:space="0"/>
          <w:bottom w:val="single" w:color="FFFFFF" w:themeColor="light1" w:sz="4" w:space="0"/>
        </w:tcBorders>
        <w:shd w:val="clear" w:color="5B9BD5" w:fill="5B9BD5" w:themeFill="accent1"/>
      </w:tcPr>
    </w:tblStylePr>
  </w:style>
  <w:style w:type="table" w:styleId="ListTable5Dark-Accent2">
    <w:name w:val="List Table 5 Dark Accent 2"/>
    <w:basedOn w:val="TableNormal"/>
    <w:uiPriority w:val="99"/>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tblPr>
    <w:tblStylePr w:type="firstRow">
      <w:rPr>
        <w:b/>
        <w:color w:val="FFFFFF" w:themeColor="light1"/>
        <w:sz w:val="22"/>
      </w:rPr>
      <w:tblPr/>
      <w:tcPr>
        <w:tcBorders>
          <w:top w:val="single" w:color="F4B184" w:themeColor="accent2" w:sz="32" w:space="0"/>
          <w:bottom w:val="single" w:color="FFFFFF" w:themeColor="light1" w:sz="12" w:space="0"/>
        </w:tcBorders>
        <w:shd w:val="clear" w:color="F4B184" w:fill="F4B184" w:themeFill="accent2" w:themeFillTint="97"/>
      </w:tcPr>
    </w:tblStylePr>
    <w:tblStylePr w:type="lastRow">
      <w:rPr>
        <w:b/>
        <w:color w:val="FFFFFF" w:themeColor="light1"/>
        <w:sz w:val="22"/>
      </w:rPr>
      <w:tblPr/>
    </w:tblStylePr>
    <w:tblStylePr w:type="firstCol">
      <w:rPr>
        <w:b/>
        <w:color w:val="FFFFFF" w:themeColor="light1"/>
        <w:sz w:val="22"/>
      </w:rPr>
      <w:tblPr/>
      <w:tcPr>
        <w:tcBorders>
          <w:left w:val="single" w:color="F4B184" w:themeColor="accent2" w:sz="32" w:space="0"/>
          <w:right w:val="single" w:color="FFFFFF" w:themeColor="light1" w:sz="4" w:space="0"/>
        </w:tcBorders>
      </w:tcPr>
    </w:tblStylePr>
    <w:tblStylePr w:type="lastCol">
      <w:tblPr/>
      <w:tcPr>
        <w:tcBorders>
          <w:left w:val="single" w:color="FFFFFF" w:themeColor="light1" w:sz="4" w:space="0"/>
          <w:right w:val="single" w:color="F4B184" w:themeColor="accent2" w:sz="32" w:space="0"/>
        </w:tcBorders>
      </w:tcPr>
    </w:tblStylePr>
    <w:tblStylePr w:type="band1Vert">
      <w:tblPr/>
      <w:tcPr>
        <w:tcBorders>
          <w:left w:val="single" w:color="FFFFFF" w:themeColor="light1" w:sz="4" w:space="0"/>
          <w:right w:val="single" w:color="FFFFFF" w:themeColor="light1" w:sz="4" w:space="0"/>
        </w:tcBorders>
        <w:shd w:val="clear" w:color="F4B184" w:fill="F4B184"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4B184" w:fill="F4B184" w:themeFill="accent2" w:themeFillTint="97"/>
      </w:tcPr>
    </w:tblStylePr>
    <w:tblStylePr w:type="band2Horz">
      <w:tblPr/>
      <w:tcPr>
        <w:tcBorders>
          <w:top w:val="single" w:color="FFFFFF" w:themeColor="light1" w:sz="4" w:space="0"/>
          <w:bottom w:val="single" w:color="FFFFFF" w:themeColor="light1" w:sz="4" w:space="0"/>
        </w:tcBorders>
        <w:shd w:val="clear" w:color="F4B184"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b/>
        <w:color w:val="FFFFFF" w:themeColor="light1"/>
        <w:sz w:val="22"/>
      </w:rPr>
      <w:tblPr/>
      <w:tcPr>
        <w:tcBorders>
          <w:top w:val="single" w:color="C9C9C9" w:themeColor="accent3" w:sz="32" w:space="0"/>
          <w:bottom w:val="single" w:color="FFFFFF" w:themeColor="light1" w:sz="12" w:space="0"/>
        </w:tcBorders>
        <w:shd w:val="clear" w:color="C9C9C9" w:fill="C9C9C9" w:themeFill="accent3" w:themeFillTint="98"/>
      </w:tcPr>
    </w:tblStylePr>
    <w:tblStylePr w:type="lastRow">
      <w:rPr>
        <w:b/>
        <w:color w:val="FFFFFF" w:themeColor="light1"/>
        <w:sz w:val="22"/>
      </w:rPr>
      <w:tblPr/>
    </w:tblStylePr>
    <w:tblStylePr w:type="firstCol">
      <w:rPr>
        <w:b/>
        <w:color w:val="FFFFFF" w:themeColor="light1"/>
        <w:sz w:val="22"/>
      </w:rPr>
      <w:tblPr/>
      <w:tcPr>
        <w:tcBorders>
          <w:left w:val="single" w:color="C9C9C9" w:themeColor="accent3" w:sz="32" w:space="0"/>
          <w:right w:val="single" w:color="FFFFFF" w:themeColor="light1" w:sz="4" w:space="0"/>
        </w:tcBorders>
      </w:tcPr>
    </w:tblStylePr>
    <w:tblStylePr w:type="lastCol">
      <w:tblPr/>
      <w:tcPr>
        <w:tcBorders>
          <w:left w:val="single" w:color="FFFFFF" w:themeColor="light1" w:sz="4" w:space="0"/>
          <w:right w:val="single" w:color="C9C9C9" w:themeColor="accent3" w:sz="32" w:space="0"/>
        </w:tcBorders>
      </w:tcPr>
    </w:tblStylePr>
    <w:tblStylePr w:type="band1Vert">
      <w:tblPr/>
      <w:tcPr>
        <w:tcBorders>
          <w:left w:val="single" w:color="FFFFFF" w:themeColor="light1" w:sz="4" w:space="0"/>
          <w:right w:val="single" w:color="FFFFFF" w:themeColor="light1" w:sz="4" w:space="0"/>
        </w:tcBorders>
        <w:shd w:val="clear" w:color="C9C9C9" w:fill="C9C9C9"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9C9C9" w:fill="C9C9C9" w:themeFill="accent3" w:themeFillTint="98"/>
      </w:tcPr>
    </w:tblStylePr>
    <w:tblStylePr w:type="band2Horz">
      <w:tblPr/>
      <w:tcPr>
        <w:tcBorders>
          <w:top w:val="single" w:color="FFFFFF" w:themeColor="light1" w:sz="4" w:space="0"/>
          <w:bottom w:val="single" w:color="FFFFFF" w:themeColor="light1" w:sz="4" w:space="0"/>
        </w:tcBorders>
        <w:shd w:val="clear" w:color="C9C9C9"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tblPr>
    <w:tblStylePr w:type="firstRow">
      <w:rPr>
        <w:b/>
        <w:color w:val="FFFFFF" w:themeColor="light1"/>
        <w:sz w:val="22"/>
      </w:rPr>
      <w:tblPr/>
      <w:tcPr>
        <w:tcBorders>
          <w:top w:val="single" w:color="FFD865" w:themeColor="accent4" w:sz="32" w:space="0"/>
          <w:bottom w:val="single" w:color="FFFFFF" w:themeColor="light1" w:sz="12" w:space="0"/>
        </w:tcBorders>
        <w:shd w:val="clear" w:color="FFD865" w:fill="FFD865" w:themeFill="accent4" w:themeFillTint="9a"/>
      </w:tcPr>
    </w:tblStylePr>
    <w:tblStylePr w:type="lastRow">
      <w:rPr>
        <w:b/>
        <w:color w:val="FFFFFF" w:themeColor="light1"/>
        <w:sz w:val="22"/>
      </w:rPr>
      <w:tblPr/>
    </w:tblStylePr>
    <w:tblStylePr w:type="firstCol">
      <w:rPr>
        <w:b/>
        <w:color w:val="FFFFFF" w:themeColor="light1"/>
        <w:sz w:val="22"/>
      </w:rPr>
      <w:tblPr/>
      <w:tcPr>
        <w:tcBorders>
          <w:left w:val="single" w:color="FFD865" w:themeColor="accent4" w:sz="32" w:space="0"/>
          <w:right w:val="single" w:color="FFFFFF" w:themeColor="light1" w:sz="4" w:space="0"/>
        </w:tcBorders>
      </w:tcPr>
    </w:tblStylePr>
    <w:tblStylePr w:type="lastCol">
      <w:tblPr/>
      <w:tcPr>
        <w:tcBorders>
          <w:left w:val="single" w:color="FFFFFF" w:themeColor="light1" w:sz="4" w:space="0"/>
          <w:right w:val="single" w:color="FFD865" w:themeColor="accent4" w:sz="32" w:space="0"/>
        </w:tcBorders>
      </w:tcPr>
    </w:tblStylePr>
    <w:tblStylePr w:type="band1Vert">
      <w:tblPr/>
      <w:tcPr>
        <w:tcBorders>
          <w:left w:val="single" w:color="FFFFFF" w:themeColor="light1" w:sz="4" w:space="0"/>
          <w:right w:val="single" w:color="FFFFFF" w:themeColor="light1" w:sz="4" w:space="0"/>
        </w:tcBorders>
        <w:shd w:val="clear" w:color="FFD865" w:fill="FFD865"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D865" w:fill="FFD865" w:themeFill="accent4" w:themeFillTint="9a"/>
      </w:tcPr>
    </w:tblStylePr>
    <w:tblStylePr w:type="band2Horz">
      <w:tblPr/>
      <w:tcPr>
        <w:tcBorders>
          <w:top w:val="single" w:color="FFFFFF" w:themeColor="light1" w:sz="4" w:space="0"/>
          <w:bottom w:val="single" w:color="FFFFFF" w:themeColor="light1" w:sz="4" w:space="0"/>
        </w:tcBorders>
        <w:shd w:val="clear" w:color="FFD865"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tblPr>
    <w:tblStylePr w:type="firstRow">
      <w:rPr>
        <w:b/>
        <w:color w:val="FFFFFF" w:themeColor="light1"/>
        <w:sz w:val="22"/>
      </w:rPr>
      <w:tblPr/>
      <w:tcPr>
        <w:tcBorders>
          <w:top w:val="single" w:color="8DA9DB" w:themeColor="accent5" w:sz="32" w:space="0"/>
          <w:bottom w:val="single" w:color="FFFFFF" w:themeColor="light1" w:sz="12" w:space="0"/>
        </w:tcBorders>
        <w:shd w:val="clear" w:color="8DA9DB" w:fill="8DA9DB" w:themeFill="accent5" w:themeFillTint="9a"/>
      </w:tcPr>
    </w:tblStylePr>
    <w:tblStylePr w:type="lastRow">
      <w:rPr>
        <w:b/>
        <w:color w:val="FFFFFF" w:themeColor="light1"/>
        <w:sz w:val="22"/>
      </w:rPr>
      <w:tblPr/>
    </w:tblStylePr>
    <w:tblStylePr w:type="firstCol">
      <w:rPr>
        <w:b/>
        <w:color w:val="FFFFFF" w:themeColor="light1"/>
        <w:sz w:val="22"/>
      </w:rPr>
      <w:tblPr/>
      <w:tcPr>
        <w:tcBorders>
          <w:left w:val="single" w:color="8DA9DB" w:themeColor="accent5" w:sz="32" w:space="0"/>
          <w:right w:val="single" w:color="FFFFFF" w:themeColor="light1" w:sz="4" w:space="0"/>
        </w:tcBorders>
      </w:tcPr>
    </w:tblStylePr>
    <w:tblStylePr w:type="lastCol">
      <w:tblPr/>
      <w:tcPr>
        <w:tcBorders>
          <w:left w:val="single" w:color="FFFFFF" w:themeColor="light1" w:sz="4" w:space="0"/>
          <w:right w:val="single" w:color="8DA9DB" w:themeColor="accent5" w:sz="32" w:space="0"/>
        </w:tcBorders>
      </w:tcPr>
    </w:tblStylePr>
    <w:tblStylePr w:type="band1Vert">
      <w:tblPr/>
      <w:tcPr>
        <w:tcBorders>
          <w:left w:val="single" w:color="FFFFFF" w:themeColor="light1" w:sz="4" w:space="0"/>
          <w:right w:val="single" w:color="FFFFFF" w:themeColor="light1" w:sz="4" w:space="0"/>
        </w:tcBorders>
        <w:shd w:val="clear" w:color="8DA9DB" w:fill="8DA9DB"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8DA9DB" w:fill="8DA9DB" w:themeFill="accent5" w:themeFillTint="9a"/>
      </w:tcPr>
    </w:tblStylePr>
    <w:tblStylePr w:type="band2Horz">
      <w:tblPr/>
      <w:tcPr>
        <w:tcBorders>
          <w:top w:val="single" w:color="FFFFFF" w:themeColor="light1" w:sz="4" w:space="0"/>
          <w:bottom w:val="single" w:color="FFFFFF" w:themeColor="light1" w:sz="4" w:space="0"/>
        </w:tcBorders>
        <w:shd w:val="clear" w:color="8DA9DB" w:fill="8DA9D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b/>
        <w:color w:val="FFFFFF" w:themeColor="light1"/>
        <w:sz w:val="22"/>
      </w:rPr>
      <w:tblPr/>
      <w:tcPr>
        <w:tcBorders>
          <w:top w:val="single" w:color="A9D08E" w:themeColor="accent6" w:sz="32" w:space="0"/>
          <w:bottom w:val="single" w:color="FFFFFF" w:themeColor="light1" w:sz="12" w:space="0"/>
        </w:tcBorders>
        <w:shd w:val="clear" w:color="A9D08E" w:fill="A9D08E" w:themeFill="accent6" w:themeFillTint="98"/>
      </w:tcPr>
    </w:tblStylePr>
    <w:tblStylePr w:type="lastRow">
      <w:rPr>
        <w:b/>
        <w:color w:val="FFFFFF" w:themeColor="light1"/>
        <w:sz w:val="22"/>
      </w:rPr>
      <w:tblPr/>
    </w:tblStylePr>
    <w:tblStylePr w:type="firstCol">
      <w:rPr>
        <w:b/>
        <w:color w:val="FFFFFF" w:themeColor="light1"/>
        <w:sz w:val="22"/>
      </w:rPr>
      <w:tblPr/>
      <w:tcPr>
        <w:tcBorders>
          <w:left w:val="single" w:color="A9D08E" w:themeColor="accent6" w:sz="32" w:space="0"/>
          <w:right w:val="single" w:color="FFFFFF" w:themeColor="light1" w:sz="4" w:space="0"/>
        </w:tcBorders>
      </w:tcPr>
    </w:tblStylePr>
    <w:tblStylePr w:type="lastCol">
      <w:tblPr/>
      <w:tcPr>
        <w:tcBorders>
          <w:left w:val="single" w:color="FFFFFF" w:themeColor="light1" w:sz="4" w:space="0"/>
          <w:right w:val="single" w:color="A9D08E" w:themeColor="accent6" w:sz="32" w:space="0"/>
        </w:tcBorders>
      </w:tcPr>
    </w:tblStylePr>
    <w:tblStylePr w:type="band1Vert">
      <w:tblPr/>
      <w:tcPr>
        <w:tcBorders>
          <w:left w:val="single" w:color="FFFFFF" w:themeColor="light1" w:sz="4" w:space="0"/>
          <w:right w:val="single" w:color="FFFFFF" w:themeColor="light1" w:sz="4" w:space="0"/>
        </w:tcBorders>
        <w:shd w:val="clear" w:color="A9D08E" w:fill="A9D08E"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A9D08E" w:fill="A9D08E" w:themeFill="accent6" w:themeFillTint="98"/>
      </w:tcPr>
    </w:tblStylePr>
    <w:tblStylePr w:type="band2Horz">
      <w:tblPr/>
      <w:tcPr>
        <w:tcBorders>
          <w:top w:val="single" w:color="FFFFFF" w:themeColor="light1" w:sz="4" w:space="0"/>
          <w:bottom w:val="single" w:color="FFFFFF" w:themeColor="light1" w:sz="4" w:space="0"/>
        </w:tcBorders>
        <w:shd w:val="clear" w:color="A9D08E"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color="7F7F7F" w:themeColor="text1" w:themeTint="80" w:sz="4" w:space="0"/>
        <w:bottom w:val="single" w:color="7F7F7F" w:themeColor="text1" w:themeTint="80" w:sz="4" w:space="0"/>
      </w:tblBorders>
    </w:tblPr>
    <w:tblStylePr w:type="firstRow">
      <w:rPr>
        <w:b/>
        <w:color w:val="000000" w:themeColor="text1"/>
      </w:rPr>
      <w:tblPr/>
      <w:tcPr>
        <w:tcBorders>
          <w:bottom w:val="single" w:color="7F7F7F" w:themeColor="text1" w:sz="4" w:space="0"/>
        </w:tcBorders>
      </w:tcPr>
    </w:tblStylePr>
    <w:tblStylePr w:type="lastRow">
      <w:rPr>
        <w:b/>
        <w:color w:val="000000" w:themeColor="text1"/>
      </w:rPr>
      <w:tblPr/>
      <w:tcPr>
        <w:tcBorders>
          <w:top w:val="single" w:color="7F7F7F" w:themeColor="text1" w:sz="4" w:space="0"/>
        </w:tcBorders>
      </w:tcPr>
    </w:tblStylePr>
    <w:tblStylePr w:type="firstCol">
      <w:rPr>
        <w:b/>
        <w:color w:val="000000" w:themeColor="text1"/>
      </w:rPr>
      <w:tblPr/>
    </w:tblStylePr>
    <w:tblStylePr w:type="lastCol">
      <w:rPr>
        <w:b/>
        <w:color w:val="000000" w:themeColor="text1"/>
      </w:rPr>
      <w:tblPr/>
    </w:tblStylePr>
    <w:tblStylePr w:type="band1Vert">
      <w:tblPr/>
      <w:tcPr>
        <w:shd w:val="clear" w:color="BFBFBF" w:fill="BFBFBF" w:themeFill="text1" w:themeFillTint="40"/>
      </w:tcPr>
    </w:tblStylePr>
    <w:tblStylePr w:type="band1Horz">
      <w:rPr>
        <w:color w:val="000000" w:themeColor="text1"/>
        <w:sz w:val="22"/>
      </w:rPr>
      <w:tblPr/>
      <w:tcPr>
        <w:shd w:val="clear" w:color="BFBFBF" w:fill="BFBFBF" w:themeFill="text1" w:themeFillTint="40"/>
      </w:tcPr>
    </w:tblStylePr>
    <w:tblStylePr w:type="band2Horz">
      <w:rPr>
        <w:color w:val="000000" w:themeColor="text1"/>
        <w:sz w:val="22"/>
      </w:rPr>
      <w:tblPr/>
    </w:tblStylePr>
  </w:style>
  <w:style w:type="table" w:styleId="ListTable6Colorful-Accent1">
    <w:name w:val="List Table 6 Colorful Accent 1"/>
    <w:basedOn w:val="TableNormal"/>
    <w:uiPriority w:val="99"/>
    <w:tblPr>
      <w:tblStyleRowBandSize w:val="1"/>
      <w:tblStyleColBandSize w:val="1"/>
      <w:tblBorders>
        <w:top w:val="single" w:color="5B9BD5" w:themeColor="accent1" w:sz="4" w:space="0"/>
        <w:bottom w:val="single" w:color="5B9BD5" w:themeColor="accent1" w:sz="4" w:space="0"/>
      </w:tblBorders>
    </w:tblPr>
    <w:tblStylePr w:type="firstRow">
      <w:rPr>
        <w:b/>
        <w:color w:val="245A8D" w:themeColor="accent1" w:themeShade="95"/>
      </w:rPr>
      <w:tblPr/>
      <w:tcPr>
        <w:tcBorders>
          <w:bottom w:val="single" w:color="5B9BD5" w:themeColor="accent1" w:sz="4" w:space="0"/>
        </w:tcBorders>
      </w:tcPr>
    </w:tblStylePr>
    <w:tblStylePr w:type="lastRow">
      <w:rPr>
        <w:b/>
        <w:color w:val="245A8D" w:themeColor="accent1" w:themeShade="95"/>
      </w:rPr>
      <w:tblPr/>
      <w:tcPr>
        <w:tcBorders>
          <w:top w:val="single" w:color="5B9BD5" w:themeColor="accent1" w:sz="4" w:space="0"/>
        </w:tcBorders>
      </w:tcPr>
    </w:tblStylePr>
    <w:tblStylePr w:type="firstCol">
      <w:rPr>
        <w:b/>
        <w:color w:val="245A8D" w:themeColor="accent1" w:themeShade="95"/>
      </w:rPr>
      <w:tblPr/>
    </w:tblStylePr>
    <w:tblStylePr w:type="lastCol">
      <w:rPr>
        <w:b/>
        <w:color w:val="245A8D" w:themeColor="accent1" w:themeShade="95"/>
      </w:rPr>
      <w:tblPr/>
    </w:tblStylePr>
    <w:tblStylePr w:type="band1Vert">
      <w:tblPr/>
      <w:tcPr>
        <w:shd w:val="clear" w:color="D5E5F4" w:fill="D5E5F4" w:themeFill="accent1" w:themeFillTint="40"/>
      </w:tcPr>
    </w:tblStylePr>
    <w:tblStylePr w:type="band1Horz">
      <w:rPr>
        <w:color w:val="245A8D" w:themeColor="accent1" w:themeShade="95"/>
        <w:sz w:val="22"/>
      </w:rPr>
      <w:tblPr/>
      <w:tcPr>
        <w:shd w:val="clear" w:color="D5E5F4" w:fill="D5E5F4" w:themeFill="accent1" w:themeFillTint="40"/>
      </w:tcPr>
    </w:tblStylePr>
    <w:tblStylePr w:type="band2Horz">
      <w:rPr>
        <w:color w:val="245A8D" w:themeColor="accent1" w:themeShade="95"/>
        <w:sz w:val="22"/>
      </w:rPr>
      <w:tblPr/>
    </w:tblStylePr>
  </w:style>
  <w:style w:type="table" w:styleId="ListTable6Colorful-Accent2">
    <w:name w:val="List Table 6 Colorful Accent 2"/>
    <w:basedOn w:val="TableNormal"/>
    <w:uiPriority w:val="99"/>
    <w:tblPr>
      <w:tblStyleRowBandSize w:val="1"/>
      <w:tblStyleColBandSize w:val="1"/>
      <w:tblBorders>
        <w:top w:val="single" w:color="F4B184" w:themeColor="accent2" w:themeTint="97" w:sz="4" w:space="0"/>
        <w:bottom w:val="single" w:color="F4B184" w:themeColor="accent2" w:themeTint="97" w:sz="4" w:space="0"/>
      </w:tblBorders>
    </w:tblPr>
    <w:tblStylePr w:type="firstRow">
      <w:rPr>
        <w:b/>
        <w:color w:val="F4B184" w:themeColor="accent2" w:themeTint="97" w:themeShade="95"/>
      </w:rPr>
      <w:tblPr/>
      <w:tcPr>
        <w:tcBorders>
          <w:bottom w:val="single" w:color="F4B184" w:themeColor="accent2" w:sz="4" w:space="0"/>
        </w:tcBorders>
      </w:tcPr>
    </w:tblStylePr>
    <w:tblStylePr w:type="lastRow">
      <w:rPr>
        <w:b/>
        <w:color w:val="F4B184" w:themeColor="accent2" w:themeTint="97" w:themeShade="95"/>
      </w:rPr>
      <w:tblPr/>
      <w:tcPr>
        <w:tcBorders>
          <w:top w:val="single" w:color="F4B184" w:themeColor="accent2" w:sz="4" w:space="0"/>
        </w:tcBorders>
      </w:tcPr>
    </w:tblStylePr>
    <w:tblStylePr w:type="firstCol">
      <w:rPr>
        <w:b/>
        <w:color w:val="F4B184" w:themeColor="accent2" w:themeTint="97" w:themeShade="95"/>
      </w:rPr>
      <w:tblPr/>
    </w:tblStylePr>
    <w:tblStylePr w:type="lastCol">
      <w:rPr>
        <w:b/>
        <w:color w:val="F4B184" w:themeColor="accent2" w:themeTint="97" w:themeShade="95"/>
      </w:rPr>
      <w:tblPr/>
    </w:tblStylePr>
    <w:tblStylePr w:type="band1Vert">
      <w:tblPr/>
      <w:tcPr>
        <w:shd w:val="clear" w:color="FADECB" w:fill="FADECB" w:themeFill="accent2" w:themeFillTint="40"/>
      </w:tcPr>
    </w:tblStylePr>
    <w:tblStylePr w:type="band1Horz">
      <w:rPr>
        <w:color w:val="F4B184" w:themeColor="accent2" w:themeTint="97" w:themeShade="95"/>
        <w:sz w:val="22"/>
      </w:rPr>
      <w:tblPr/>
      <w:tcPr>
        <w:shd w:val="clear" w:color="FADECB" w:fill="FADECB" w:themeFill="accent2" w:themeFillTint="40"/>
      </w:tcPr>
    </w:tblStylePr>
    <w:tblStylePr w:type="band2Horz">
      <w:rPr>
        <w:color w:val="F4B184" w:themeColor="accent2" w:themeTint="97" w:themeShade="95"/>
        <w:sz w:val="22"/>
      </w:rPr>
      <w:tblPr/>
    </w:tblStylePr>
  </w:style>
  <w:style w:type="table" w:styleId="ListTable6Colorful-Accent3">
    <w:name w:val="List Table 6 Colorful Accent 3"/>
    <w:basedOn w:val="TableNormal"/>
    <w:uiPriority w:val="99"/>
    <w:tblPr>
      <w:tblStyleRowBandSize w:val="1"/>
      <w:tblStyleColBandSize w:val="1"/>
      <w:tblBorders>
        <w:top w:val="single" w:color="C9C9C9" w:themeColor="accent3" w:themeTint="98" w:sz="4" w:space="0"/>
        <w:bottom w:val="single" w:color="C9C9C9" w:themeColor="accent3" w:themeTint="98" w:sz="4" w:space="0"/>
      </w:tblBorders>
    </w:tblPr>
    <w:tblStylePr w:type="firstRow">
      <w:rPr>
        <w:b/>
        <w:color w:val="C9C9C9" w:themeColor="accent3" w:themeTint="98" w:themeShade="95"/>
      </w:rPr>
      <w:tblPr/>
      <w:tcPr>
        <w:tcBorders>
          <w:bottom w:val="single" w:color="C9C9C9" w:themeColor="accent3" w:sz="4" w:space="0"/>
        </w:tcBorders>
      </w:tcPr>
    </w:tblStylePr>
    <w:tblStylePr w:type="lastRow">
      <w:rPr>
        <w:b/>
        <w:color w:val="C9C9C9" w:themeColor="accent3" w:themeTint="98" w:themeShade="95"/>
      </w:rPr>
      <w:tblPr/>
      <w:tcPr>
        <w:tcBorders>
          <w:top w:val="single" w:color="C9C9C9" w:themeColor="accent3" w:sz="4" w:space="0"/>
        </w:tcBorders>
      </w:tcPr>
    </w:tblStylePr>
    <w:tblStylePr w:type="firstCol">
      <w:rPr>
        <w:b/>
        <w:color w:val="C9C9C9" w:themeColor="accent3" w:themeTint="98" w:themeShade="95"/>
      </w:rPr>
      <w:tblPr/>
    </w:tblStylePr>
    <w:tblStylePr w:type="lastCol">
      <w:rPr>
        <w:b/>
        <w:color w:val="C9C9C9" w:themeColor="accent3" w:themeTint="98" w:themeShade="95"/>
      </w:rPr>
      <w:tblPr/>
    </w:tblStylePr>
    <w:tblStylePr w:type="band1Vert">
      <w:tblPr/>
      <w:tcPr>
        <w:shd w:val="clear" w:color="E8E8E8" w:fill="E8E8E8" w:themeFill="accent3" w:themeFillTint="40"/>
      </w:tcPr>
    </w:tblStylePr>
    <w:tblStylePr w:type="band1Horz">
      <w:rPr>
        <w:color w:val="C9C9C9" w:themeColor="accent3" w:themeTint="98" w:themeShade="95"/>
        <w:sz w:val="22"/>
      </w:rPr>
      <w:tblPr/>
      <w:tcPr>
        <w:shd w:val="clear" w:color="E8E8E8" w:fill="E8E8E8" w:themeFill="accent3" w:themeFillTint="40"/>
      </w:tcPr>
    </w:tblStylePr>
    <w:tblStylePr w:type="band2Horz">
      <w:rPr>
        <w:color w:val="C9C9C9" w:themeColor="accent3" w:themeTint="98" w:themeShade="95"/>
        <w:sz w:val="22"/>
      </w:rPr>
      <w:tblPr/>
    </w:tblStylePr>
  </w:style>
  <w:style w:type="table" w:styleId="ListTable6Colorful-Accent4">
    <w:name w:val="List Table 6 Colorful Accent 4"/>
    <w:basedOn w:val="TableNormal"/>
    <w:uiPriority w:val="99"/>
    <w:tblPr>
      <w:tblStyleRowBandSize w:val="1"/>
      <w:tblStyleColBandSize w:val="1"/>
      <w:tblBorders>
        <w:top w:val="single" w:color="FFD865" w:themeColor="accent4" w:themeTint="9a" w:sz="4" w:space="0"/>
        <w:bottom w:val="single" w:color="FFD865" w:themeColor="accent4" w:themeTint="9a" w:sz="4" w:space="0"/>
      </w:tblBorders>
    </w:tblPr>
    <w:tblStylePr w:type="firstRow">
      <w:rPr>
        <w:b/>
        <w:color w:val="FFD865" w:themeColor="accent4" w:themeTint="9a" w:themeShade="95"/>
      </w:rPr>
      <w:tblPr/>
      <w:tcPr>
        <w:tcBorders>
          <w:bottom w:val="single" w:color="FFD865" w:themeColor="accent4" w:sz="4" w:space="0"/>
        </w:tcBorders>
      </w:tcPr>
    </w:tblStylePr>
    <w:tblStylePr w:type="lastRow">
      <w:rPr>
        <w:b/>
        <w:color w:val="FFD865" w:themeColor="accent4" w:themeTint="9a" w:themeShade="95"/>
      </w:rPr>
      <w:tblPr/>
      <w:tcPr>
        <w:tcBorders>
          <w:top w:val="single" w:color="FFD865" w:themeColor="accent4" w:sz="4" w:space="0"/>
        </w:tcBorders>
      </w:tcPr>
    </w:tblStylePr>
    <w:tblStylePr w:type="firstCol">
      <w:rPr>
        <w:b/>
        <w:color w:val="FFD865" w:themeColor="accent4" w:themeTint="9a" w:themeShade="95"/>
      </w:rPr>
      <w:tblPr/>
    </w:tblStylePr>
    <w:tblStylePr w:type="lastCol">
      <w:rPr>
        <w:b/>
        <w:color w:val="FFD865" w:themeColor="accent4" w:themeTint="9a" w:themeShade="95"/>
      </w:rPr>
      <w:tblPr/>
    </w:tblStylePr>
    <w:tblStylePr w:type="band1Vert">
      <w:tblPr/>
      <w:tcPr>
        <w:shd w:val="clear" w:color="FFEFBF" w:fill="FFEFBF" w:themeFill="accent4" w:themeFillTint="40"/>
      </w:tcPr>
    </w:tblStylePr>
    <w:tblStylePr w:type="band1Horz">
      <w:rPr>
        <w:color w:val="FFD865" w:themeColor="accent4" w:themeTint="9a" w:themeShade="95"/>
        <w:sz w:val="22"/>
      </w:rPr>
      <w:tblPr/>
      <w:tcPr>
        <w:shd w:val="clear" w:color="FFEFBF" w:fill="FFEFBF" w:themeFill="accent4" w:themeFillTint="40"/>
      </w:tcPr>
    </w:tblStylePr>
    <w:tblStylePr w:type="band2Horz">
      <w:rPr>
        <w:color w:val="FFD865" w:themeColor="accent4" w:themeTint="9a" w:themeShade="95"/>
        <w:sz w:val="22"/>
      </w:rPr>
      <w:tblPr/>
    </w:tblStylePr>
  </w:style>
  <w:style w:type="table" w:styleId="ListTable6Colorful-Accent5">
    <w:name w:val="List Table 6 Colorful Accent 5"/>
    <w:basedOn w:val="TableNormal"/>
    <w:uiPriority w:val="99"/>
    <w:tblPr>
      <w:tblStyleRowBandSize w:val="1"/>
      <w:tblStyleColBandSize w:val="1"/>
      <w:tblBorders>
        <w:top w:val="single" w:color="8DA9DB" w:themeColor="accent5" w:themeTint="9a" w:sz="4" w:space="0"/>
        <w:bottom w:val="single" w:color="8DA9DB" w:themeColor="accent5" w:themeTint="9a" w:sz="4" w:space="0"/>
      </w:tblBorders>
    </w:tblPr>
    <w:tblStylePr w:type="firstRow">
      <w:rPr>
        <w:b/>
        <w:color w:val="8DA9DB" w:themeColor="accent5" w:themeTint="9a" w:themeShade="95"/>
      </w:rPr>
      <w:tblPr/>
      <w:tcPr>
        <w:tcBorders>
          <w:bottom w:val="single" w:color="8DA9DB" w:themeColor="accent5" w:sz="4" w:space="0"/>
        </w:tcBorders>
      </w:tcPr>
    </w:tblStylePr>
    <w:tblStylePr w:type="lastRow">
      <w:rPr>
        <w:b/>
        <w:color w:val="8DA9DB" w:themeColor="accent5" w:themeTint="9a" w:themeShade="95"/>
      </w:rPr>
      <w:tblPr/>
      <w:tcPr>
        <w:tcBorders>
          <w:top w:val="single" w:color="8DA9DB" w:themeColor="accent5" w:sz="4" w:space="0"/>
        </w:tcBorders>
      </w:tcPr>
    </w:tblStylePr>
    <w:tblStylePr w:type="firstCol">
      <w:rPr>
        <w:b/>
        <w:color w:val="8DA9DB" w:themeColor="accent5" w:themeTint="9a" w:themeShade="95"/>
      </w:rPr>
      <w:tblPr/>
    </w:tblStylePr>
    <w:tblStylePr w:type="lastCol">
      <w:rPr>
        <w:b/>
        <w:color w:val="8DA9DB" w:themeColor="accent5" w:themeTint="9a" w:themeShade="95"/>
      </w:rPr>
      <w:tblPr/>
    </w:tblStylePr>
    <w:tblStylePr w:type="band1Vert">
      <w:tblPr/>
      <w:tcPr>
        <w:shd w:val="clear" w:color="CFDBF0" w:fill="CFDBF0" w:themeFill="accent5" w:themeFillTint="40"/>
      </w:tcPr>
    </w:tblStylePr>
    <w:tblStylePr w:type="band1Horz">
      <w:rPr>
        <w:color w:val="8DA9DB" w:themeColor="accent5" w:themeTint="9a" w:themeShade="95"/>
        <w:sz w:val="22"/>
      </w:rPr>
      <w:tblPr/>
      <w:tcPr>
        <w:shd w:val="clear" w:color="CFDBF0" w:fill="CFDBF0" w:themeFill="accent5" w:themeFillTint="40"/>
      </w:tcPr>
    </w:tblStylePr>
    <w:tblStylePr w:type="band2Horz">
      <w:rPr>
        <w:color w:val="8DA9DB" w:themeColor="accent5" w:themeTint="9a" w:themeShade="95"/>
        <w:sz w:val="22"/>
      </w:rPr>
      <w:tblPr/>
    </w:tblStylePr>
  </w:style>
  <w:style w:type="table" w:styleId="ListTable6Colorful-Accent6">
    <w:name w:val="List Table 6 Colorful Accent 6"/>
    <w:basedOn w:val="TableNormal"/>
    <w:uiPriority w:val="99"/>
    <w:tblPr>
      <w:tblStyleRowBandSize w:val="1"/>
      <w:tblStyleColBandSize w:val="1"/>
      <w:tblBorders>
        <w:top w:val="single" w:color="A9D08E" w:themeColor="accent6" w:themeTint="98" w:sz="4" w:space="0"/>
        <w:bottom w:val="single" w:color="A9D08E" w:themeColor="accent6" w:themeTint="98" w:sz="4" w:space="0"/>
      </w:tblBorders>
    </w:tblPr>
    <w:tblStylePr w:type="firstRow">
      <w:rPr>
        <w:b/>
        <w:color w:val="A9D08E" w:themeColor="accent6" w:themeTint="98" w:themeShade="95"/>
      </w:rPr>
      <w:tblPr/>
      <w:tcPr>
        <w:tcBorders>
          <w:bottom w:val="single" w:color="A9D08E" w:themeColor="accent6" w:sz="4" w:space="0"/>
        </w:tcBorders>
      </w:tcPr>
    </w:tblStylePr>
    <w:tblStylePr w:type="lastRow">
      <w:rPr>
        <w:b/>
        <w:color w:val="A9D08E" w:themeColor="accent6" w:themeTint="98" w:themeShade="95"/>
      </w:rPr>
      <w:tblPr/>
      <w:tcPr>
        <w:tcBorders>
          <w:top w:val="single" w:color="A9D08E" w:themeColor="accent6" w:sz="4" w:space="0"/>
        </w:tcBorders>
      </w:tcPr>
    </w:tblStylePr>
    <w:tblStylePr w:type="firstCol">
      <w:rPr>
        <w:b/>
        <w:color w:val="A9D08E" w:themeColor="accent6" w:themeTint="98" w:themeShade="95"/>
      </w:rPr>
      <w:tblPr/>
    </w:tblStylePr>
    <w:tblStylePr w:type="lastCol">
      <w:rPr>
        <w:b/>
        <w:color w:val="A9D08E" w:themeColor="accent6" w:themeTint="98" w:themeShade="95"/>
      </w:rPr>
      <w:tblPr/>
    </w:tblStylePr>
    <w:tblStylePr w:type="band1Vert">
      <w:tblPr/>
      <w:tcPr>
        <w:shd w:val="clear" w:color="DAEBCF" w:fill="DAEBCF" w:themeFill="accent6" w:themeFillTint="40"/>
      </w:tcPr>
    </w:tblStylePr>
    <w:tblStylePr w:type="band1Horz">
      <w:rPr>
        <w:color w:val="A9D08E" w:themeColor="accent6" w:themeTint="98" w:themeShade="95"/>
        <w:sz w:val="22"/>
      </w:rPr>
      <w:tblPr/>
      <w:tcPr>
        <w:shd w:val="clear" w:color="DAEBCF" w:fill="DAEBCF" w:themeFill="accent6" w:themeFillTint="40"/>
      </w:tcPr>
    </w:tblStylePr>
    <w:tblStylePr w:type="band2Horz">
      <w:rPr>
        <w:color w:val="A9D08E" w:themeColor="accent6" w:themeTint="98" w:themeShade="95"/>
        <w:sz w:val="22"/>
      </w:rPr>
      <w:tblPr/>
    </w:tblStylePr>
  </w:style>
  <w:style w:type="table" w:styleId="ListTable7Colorful">
    <w:name w:val="List Table 7 Colorful"/>
    <w:basedOn w:val="TableNormal"/>
    <w:uiPriority w:val="99"/>
    <w:tblPr>
      <w:tblStyleRowBandSize w:val="1"/>
      <w:tblStyleColBandSize w:val="1"/>
      <w:tblBorders>
        <w:right w:val="single" w:color="7F7F7F" w:themeColor="text1" w:themeTint="80" w:sz="4" w:space="0"/>
      </w:tblBorders>
    </w:tblPr>
    <w:tblStylePr w:type="firstRow">
      <w:rPr>
        <w:i/>
        <w:color w:val="7F7F7F" w:themeColor="text1" w:themeTint="80" w:themeShade="95"/>
        <w:sz w:val="22"/>
      </w:rPr>
      <w:tblPr/>
      <w:tcPr>
        <w:tcBorders>
          <w:top w:val="none" w:color="auto" w:sz="0" w:space="0"/>
          <w:left w:val="none" w:color="auto" w:sz="0" w:space="0"/>
          <w:bottom w:val="single" w:color="7F7F7F" w:themeColor="text1" w:sz="4" w:space="0"/>
          <w:right w:val="none" w:color="auto" w:sz="0" w:space="0"/>
        </w:tcBorders>
        <w:shd w:val="clear" w:color="FFFFFF" w:fill="FFFFFF" w:themeFill="light1"/>
      </w:tcPr>
    </w:tblStylePr>
    <w:tblStylePr w:type="lastRow">
      <w:rPr>
        <w:i/>
        <w:color w:val="7F7F7F" w:themeColor="text1" w:themeTint="80" w:themeShade="95"/>
        <w:sz w:val="22"/>
      </w:rPr>
      <w:tblPr/>
      <w:tcPr>
        <w:tcBorders>
          <w:top w:val="single" w:color="7F7F7F" w:themeColor="text1"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7F7F7F" w:themeColor="text1" w:themeTint="80" w:themeShade="95"/>
        <w:sz w:val="22"/>
      </w:rPr>
      <w:tblPr/>
      <w:tcPr>
        <w:tcBorders>
          <w:top w:val="none" w:color="auto" w:sz="0" w:space="0"/>
          <w:left w:val="none" w:color="auto" w:sz="0" w:space="0"/>
          <w:bottom w:val="none" w:color="auto" w:sz="0" w:space="0"/>
          <w:right w:val="single" w:color="7F7F7F" w:themeColor="text1" w:sz="4" w:space="0"/>
        </w:tcBorders>
        <w:shd w:val="clear" w:color="FFFFFF" w:fill="auto"/>
      </w:tcPr>
    </w:tblStylePr>
    <w:tblStylePr w:type="lastCol">
      <w:rPr>
        <w:i/>
        <w:color w:val="7F7F7F" w:themeColor="text1" w:themeTint="80" w:themeShade="95"/>
        <w:sz w:val="22"/>
      </w:rPr>
      <w:tblPr/>
      <w:tcPr>
        <w:tcBorders>
          <w:top w:val="none" w:color="auto" w:sz="0" w:space="0"/>
          <w:left w:val="single" w:color="7F7F7F" w:themeColor="text1" w:sz="4" w:space="0"/>
          <w:bottom w:val="none" w:color="auto" w:sz="0" w:space="0"/>
          <w:right w:val="none" w:color="auto" w:sz="0" w:space="0"/>
        </w:tcBorders>
        <w:shd w:val="clear" w:color="FFFFFF" w:fill="auto"/>
      </w:tcPr>
    </w:tblStylePr>
    <w:tblStylePr w:type="band1Vert">
      <w:tblPr/>
      <w:tcPr>
        <w:shd w:val="clear" w:color="BFBFBF" w:fill="BFBFBF" w:themeFill="text1" w:themeFillTint="40"/>
      </w:tcPr>
    </w:tblStylePr>
    <w:tblStylePr w:type="band1Horz">
      <w:rPr>
        <w:color w:val="7F7F7F" w:themeColor="text1" w:themeTint="80" w:themeShade="95"/>
        <w:sz w:val="22"/>
      </w:rPr>
      <w:tblPr/>
      <w:tcPr>
        <w:shd w:val="clear" w:color="BFBFBF" w:fill="BFBFBF" w:themeFill="text1" w:themeFillTint="40"/>
      </w:tcPr>
    </w:tblStylePr>
    <w:tblStylePr w:type="band2Horz">
      <w:rPr>
        <w:color w:val="7F7F7F" w:themeColor="text1" w:themeTint="80" w:themeShade="95"/>
        <w:sz w:val="22"/>
      </w:rPr>
      <w:tblPr/>
    </w:tblStylePr>
  </w:style>
  <w:style w:type="table" w:styleId="ListTable7Colorful-Accent1">
    <w:name w:val="List Table 7 Colorful Accent 1"/>
    <w:basedOn w:val="TableNormal"/>
    <w:uiPriority w:val="99"/>
    <w:tblPr>
      <w:tblStyleRowBandSize w:val="1"/>
      <w:tblStyleColBandSize w:val="1"/>
      <w:tblBorders>
        <w:right w:val="single" w:color="5B9BD5" w:themeColor="accent1" w:sz="4" w:space="0"/>
      </w:tblBorders>
    </w:tblPr>
    <w:tblStylePr w:type="firstRow">
      <w:rPr>
        <w:i/>
        <w:color w:val="245A8D" w:themeColor="accent1" w:themeShade="95"/>
        <w:sz w:val="22"/>
      </w:rPr>
      <w:tblPr/>
      <w:tcPr>
        <w:tcBorders>
          <w:top w:val="none" w:color="auto" w:sz="0" w:space="0"/>
          <w:left w:val="none" w:color="auto" w:sz="0" w:space="0"/>
          <w:bottom w:val="single" w:color="5B9BD5" w:themeColor="accent1" w:sz="4" w:space="0"/>
          <w:right w:val="none" w:color="auto" w:sz="0" w:space="0"/>
        </w:tcBorders>
        <w:shd w:val="clear" w:color="FFFFFF" w:fill="FFFFFF" w:themeFill="light1"/>
      </w:tcPr>
    </w:tblStylePr>
    <w:tblStylePr w:type="lastRow">
      <w:rPr>
        <w:i/>
        <w:color w:val="245A8D" w:themeColor="accent1" w:themeShade="95"/>
        <w:sz w:val="22"/>
      </w:rPr>
      <w:tblPr/>
      <w:tcPr>
        <w:tcBorders>
          <w:top w:val="single" w:color="5B9BD5" w:themeColor="accent1"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245A8D" w:themeColor="accent1" w:themeShade="95"/>
        <w:sz w:val="22"/>
      </w:rPr>
      <w:tblPr/>
      <w:tcPr>
        <w:tcBorders>
          <w:top w:val="none" w:color="auto" w:sz="0" w:space="0"/>
          <w:left w:val="none" w:color="auto" w:sz="0" w:space="0"/>
          <w:bottom w:val="none" w:color="auto" w:sz="0" w:space="0"/>
          <w:right w:val="single" w:color="5B9BD5" w:themeColor="accent1" w:sz="4" w:space="0"/>
        </w:tcBorders>
        <w:shd w:val="clear" w:color="FFFFFF" w:fill="auto"/>
      </w:tcPr>
    </w:tblStylePr>
    <w:tblStylePr w:type="lastCol">
      <w:rPr>
        <w:i/>
        <w:color w:val="245A8D" w:themeColor="accent1" w:themeShade="95"/>
        <w:sz w:val="22"/>
      </w:rPr>
      <w:tblPr/>
      <w:tcPr>
        <w:tcBorders>
          <w:top w:val="none" w:color="auto" w:sz="0" w:space="0"/>
          <w:left w:val="single" w:color="5B9BD5" w:themeColor="accent1" w:sz="4" w:space="0"/>
          <w:bottom w:val="none" w:color="auto" w:sz="0" w:space="0"/>
          <w:right w:val="none" w:color="auto" w:sz="0" w:space="0"/>
        </w:tcBorders>
        <w:shd w:val="clear" w:color="FFFFFF" w:fill="auto"/>
      </w:tcPr>
    </w:tblStylePr>
    <w:tblStylePr w:type="band1Vert">
      <w:tblPr/>
      <w:tcPr>
        <w:shd w:val="clear" w:color="D5E5F4" w:fill="D5E5F4" w:themeFill="accent1" w:themeFillTint="40"/>
      </w:tcPr>
    </w:tblStylePr>
    <w:tblStylePr w:type="band1Horz">
      <w:rPr>
        <w:color w:val="245A8D" w:themeColor="accent1" w:themeShade="95"/>
        <w:sz w:val="22"/>
      </w:rPr>
      <w:tblPr/>
      <w:tcPr>
        <w:shd w:val="clear" w:color="D5E5F4" w:fill="D5E5F4" w:themeFill="accent1" w:themeFillTint="40"/>
      </w:tcPr>
    </w:tblStylePr>
    <w:tblStylePr w:type="band2Horz">
      <w:rPr>
        <w:color w:val="245A8D" w:themeColor="accent1" w:themeShade="95"/>
        <w:sz w:val="22"/>
      </w:rPr>
      <w:tblPr/>
    </w:tblStylePr>
  </w:style>
  <w:style w:type="table" w:styleId="ListTable7Colorful-Accent2">
    <w:name w:val="List Table 7 Colorful Accent 2"/>
    <w:basedOn w:val="TableNormal"/>
    <w:uiPriority w:val="99"/>
    <w:tblPr>
      <w:tblStyleRowBandSize w:val="1"/>
      <w:tblStyleColBandSize w:val="1"/>
      <w:tblBorders>
        <w:right w:val="single" w:color="F4B184" w:themeColor="accent2" w:themeTint="97" w:sz="4" w:space="0"/>
      </w:tblBorders>
    </w:tblPr>
    <w:tblStylePr w:type="firstRow">
      <w:rPr>
        <w:i/>
        <w:color w:val="F4B184" w:themeColor="accent2" w:themeTint="97" w:themeShade="95"/>
        <w:sz w:val="22"/>
      </w:rPr>
      <w:tblPr/>
      <w:tcPr>
        <w:tcBorders>
          <w:top w:val="none" w:color="auto" w:sz="0" w:space="0"/>
          <w:left w:val="none" w:color="auto" w:sz="0" w:space="0"/>
          <w:bottom w:val="single" w:color="F4B184" w:themeColor="accent2" w:sz="4" w:space="0"/>
          <w:right w:val="none" w:color="auto" w:sz="0" w:space="0"/>
        </w:tcBorders>
        <w:shd w:val="clear" w:color="FFFFFF" w:fill="FFFFFF" w:themeFill="light1"/>
      </w:tcPr>
    </w:tblStylePr>
    <w:tblStylePr w:type="lastRow">
      <w:rPr>
        <w:i/>
        <w:color w:val="F4B184" w:themeColor="accent2" w:themeTint="97" w:themeShade="95"/>
        <w:sz w:val="22"/>
      </w:rPr>
      <w:tblPr/>
      <w:tcPr>
        <w:tcBorders>
          <w:top w:val="single" w:color="F4B184" w:themeColor="accent2"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F4B184" w:themeColor="accent2" w:themeTint="97" w:themeShade="95"/>
        <w:sz w:val="22"/>
      </w:rPr>
      <w:tblPr/>
      <w:tcPr>
        <w:tcBorders>
          <w:top w:val="none" w:color="auto" w:sz="0" w:space="0"/>
          <w:left w:val="none" w:color="auto" w:sz="0" w:space="0"/>
          <w:bottom w:val="none" w:color="auto" w:sz="0" w:space="0"/>
          <w:right w:val="single" w:color="F4B184" w:themeColor="accent2" w:sz="4" w:space="0"/>
        </w:tcBorders>
        <w:shd w:val="clear" w:color="FFFFFF" w:fill="auto"/>
      </w:tcPr>
    </w:tblStylePr>
    <w:tblStylePr w:type="lastCol">
      <w:rPr>
        <w:i/>
        <w:color w:val="F4B184" w:themeColor="accent2" w:themeTint="97" w:themeShade="95"/>
        <w:sz w:val="22"/>
      </w:rPr>
      <w:tblPr/>
      <w:tcPr>
        <w:tcBorders>
          <w:top w:val="none" w:color="auto" w:sz="0" w:space="0"/>
          <w:left w:val="single" w:color="F4B184" w:themeColor="accent2" w:sz="4" w:space="0"/>
          <w:bottom w:val="none" w:color="auto" w:sz="0" w:space="0"/>
          <w:right w:val="none" w:color="auto" w:sz="0" w:space="0"/>
        </w:tcBorders>
        <w:shd w:val="clear" w:color="FFFFFF" w:fill="auto"/>
      </w:tcPr>
    </w:tblStylePr>
    <w:tblStylePr w:type="band1Vert">
      <w:tblPr/>
      <w:tcPr>
        <w:shd w:val="clear" w:color="FADECB" w:fill="FADECB" w:themeFill="accent2" w:themeFillTint="40"/>
      </w:tcPr>
    </w:tblStylePr>
    <w:tblStylePr w:type="band1Horz">
      <w:rPr>
        <w:color w:val="F4B184" w:themeColor="accent2" w:themeTint="97" w:themeShade="95"/>
        <w:sz w:val="22"/>
      </w:rPr>
      <w:tblPr/>
      <w:tcPr>
        <w:shd w:val="clear" w:color="FADECB" w:fill="FADECB" w:themeFill="accent2" w:themeFillTint="40"/>
      </w:tcPr>
    </w:tblStylePr>
    <w:tblStylePr w:type="band2Horz">
      <w:rPr>
        <w:color w:val="F4B184" w:themeColor="accent2" w:themeTint="97" w:themeShade="95"/>
        <w:sz w:val="22"/>
      </w:rPr>
      <w:tblPr/>
    </w:tblStylePr>
  </w:style>
  <w:style w:type="table" w:styleId="ListTable7Colorful-Accent3">
    <w:name w:val="List Table 7 Colorful Accent 3"/>
    <w:basedOn w:val="TableNormal"/>
    <w:uiPriority w:val="99"/>
    <w:tblPr>
      <w:tblStyleRowBandSize w:val="1"/>
      <w:tblStyleColBandSize w:val="1"/>
      <w:tblBorders>
        <w:right w:val="single" w:color="C9C9C9" w:themeColor="accent3" w:themeTint="98" w:sz="4" w:space="0"/>
      </w:tblBorders>
    </w:tblPr>
    <w:tblStylePr w:type="firstRow">
      <w:rPr>
        <w:i/>
        <w:color w:val="C9C9C9" w:themeColor="accent3" w:themeTint="98" w:themeShade="95"/>
        <w:sz w:val="22"/>
      </w:rPr>
      <w:tblPr/>
      <w:tcPr>
        <w:tcBorders>
          <w:top w:val="none" w:color="auto" w:sz="0" w:space="0"/>
          <w:left w:val="none" w:color="auto" w:sz="0" w:space="0"/>
          <w:bottom w:val="single" w:color="C9C9C9" w:themeColor="accent3" w:sz="4" w:space="0"/>
          <w:right w:val="none" w:color="auto" w:sz="0" w:space="0"/>
        </w:tcBorders>
        <w:shd w:val="clear" w:color="FFFFFF" w:fill="FFFFFF" w:themeFill="light1"/>
      </w:tcPr>
    </w:tblStylePr>
    <w:tblStylePr w:type="lastRow">
      <w:rPr>
        <w:i/>
        <w:color w:val="C9C9C9" w:themeColor="accent3" w:themeTint="98" w:themeShade="95"/>
        <w:sz w:val="22"/>
      </w:rPr>
      <w:tblPr/>
      <w:tcPr>
        <w:tcBorders>
          <w:top w:val="single" w:color="C9C9C9" w:themeColor="accent3"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C9C9C9" w:themeColor="accent3" w:themeTint="98" w:themeShade="95"/>
        <w:sz w:val="22"/>
      </w:rPr>
      <w:tblPr/>
      <w:tcPr>
        <w:tcBorders>
          <w:top w:val="none" w:color="auto" w:sz="0" w:space="0"/>
          <w:left w:val="none" w:color="auto" w:sz="0" w:space="0"/>
          <w:bottom w:val="none" w:color="auto" w:sz="0" w:space="0"/>
          <w:right w:val="single" w:color="C9C9C9" w:themeColor="accent3" w:sz="4" w:space="0"/>
        </w:tcBorders>
        <w:shd w:val="clear" w:color="FFFFFF" w:fill="auto"/>
      </w:tcPr>
    </w:tblStylePr>
    <w:tblStylePr w:type="lastCol">
      <w:rPr>
        <w:i/>
        <w:color w:val="C9C9C9" w:themeColor="accent3" w:themeTint="98" w:themeShade="95"/>
        <w:sz w:val="22"/>
      </w:rPr>
      <w:tblPr/>
      <w:tcPr>
        <w:tcBorders>
          <w:top w:val="none" w:color="auto" w:sz="0" w:space="0"/>
          <w:left w:val="single" w:color="C9C9C9" w:themeColor="accent3" w:sz="4" w:space="0"/>
          <w:bottom w:val="none" w:color="auto" w:sz="0" w:space="0"/>
          <w:right w:val="none" w:color="auto" w:sz="0" w:space="0"/>
        </w:tcBorders>
        <w:shd w:val="clear" w:color="FFFFFF" w:fill="auto"/>
      </w:tcPr>
    </w:tblStylePr>
    <w:tblStylePr w:type="band1Vert">
      <w:tblPr/>
      <w:tcPr>
        <w:shd w:val="clear" w:color="E8E8E8" w:fill="E8E8E8" w:themeFill="accent3" w:themeFillTint="40"/>
      </w:tcPr>
    </w:tblStylePr>
    <w:tblStylePr w:type="band1Horz">
      <w:rPr>
        <w:color w:val="C9C9C9" w:themeColor="accent3" w:themeTint="98" w:themeShade="95"/>
        <w:sz w:val="22"/>
      </w:rPr>
      <w:tblPr/>
      <w:tcPr>
        <w:shd w:val="clear" w:color="E8E8E8" w:fill="E8E8E8" w:themeFill="accent3" w:themeFillTint="40"/>
      </w:tcPr>
    </w:tblStylePr>
    <w:tblStylePr w:type="band2Horz">
      <w:rPr>
        <w:color w:val="C9C9C9" w:themeColor="accent3" w:themeTint="98" w:themeShade="95"/>
        <w:sz w:val="22"/>
      </w:rPr>
      <w:tblPr/>
    </w:tblStylePr>
  </w:style>
  <w:style w:type="table" w:styleId="ListTable7Colorful-Accent4">
    <w:name w:val="List Table 7 Colorful Accent 4"/>
    <w:basedOn w:val="TableNormal"/>
    <w:uiPriority w:val="99"/>
    <w:tblPr>
      <w:tblStyleRowBandSize w:val="1"/>
      <w:tblStyleColBandSize w:val="1"/>
      <w:tblBorders>
        <w:right w:val="single" w:color="FFD865" w:themeColor="accent4" w:themeTint="9a" w:sz="4" w:space="0"/>
      </w:tblBorders>
    </w:tblPr>
    <w:tblStylePr w:type="firstRow">
      <w:rPr>
        <w:i/>
        <w:color w:val="FFD865" w:themeColor="accent4" w:themeTint="9a" w:themeShade="95"/>
        <w:sz w:val="22"/>
      </w:rPr>
      <w:tblPr/>
      <w:tcPr>
        <w:tcBorders>
          <w:top w:val="none" w:color="auto" w:sz="0" w:space="0"/>
          <w:left w:val="none" w:color="auto" w:sz="0" w:space="0"/>
          <w:bottom w:val="single" w:color="FFD865" w:themeColor="accent4" w:sz="4" w:space="0"/>
          <w:right w:val="none" w:color="auto" w:sz="0" w:space="0"/>
        </w:tcBorders>
        <w:shd w:val="clear" w:color="FFFFFF" w:fill="FFFFFF" w:themeFill="light1"/>
      </w:tcPr>
    </w:tblStylePr>
    <w:tblStylePr w:type="lastRow">
      <w:rPr>
        <w:i/>
        <w:color w:val="FFD865" w:themeColor="accent4" w:themeTint="9a" w:themeShade="95"/>
        <w:sz w:val="22"/>
      </w:rPr>
      <w:tblPr/>
      <w:tcPr>
        <w:tcBorders>
          <w:top w:val="single" w:color="FFD865" w:themeColor="accent4"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FFD865" w:themeColor="accent4" w:themeTint="9a" w:themeShade="95"/>
        <w:sz w:val="22"/>
      </w:rPr>
      <w:tblPr/>
      <w:tcPr>
        <w:tcBorders>
          <w:top w:val="none" w:color="auto" w:sz="0" w:space="0"/>
          <w:left w:val="none" w:color="auto" w:sz="0" w:space="0"/>
          <w:bottom w:val="none" w:color="auto" w:sz="0" w:space="0"/>
          <w:right w:val="single" w:color="FFD865" w:themeColor="accent4" w:sz="4" w:space="0"/>
        </w:tcBorders>
        <w:shd w:val="clear" w:color="FFFFFF" w:fill="auto"/>
      </w:tcPr>
    </w:tblStylePr>
    <w:tblStylePr w:type="lastCol">
      <w:rPr>
        <w:i/>
        <w:color w:val="FFD865" w:themeColor="accent4" w:themeTint="9a" w:themeShade="95"/>
        <w:sz w:val="22"/>
      </w:rPr>
      <w:tblPr/>
      <w:tcPr>
        <w:tcBorders>
          <w:top w:val="none" w:color="auto" w:sz="0" w:space="0"/>
          <w:left w:val="single" w:color="FFD865" w:themeColor="accent4" w:sz="4" w:space="0"/>
          <w:bottom w:val="none" w:color="auto" w:sz="0" w:space="0"/>
          <w:right w:val="none" w:color="auto" w:sz="0" w:space="0"/>
        </w:tcBorders>
        <w:shd w:val="clear" w:color="FFFFFF" w:fill="auto"/>
      </w:tcPr>
    </w:tblStylePr>
    <w:tblStylePr w:type="band1Vert">
      <w:tblPr/>
      <w:tcPr>
        <w:shd w:val="clear" w:color="FFEFBF" w:fill="FFEFBF" w:themeFill="accent4" w:themeFillTint="40"/>
      </w:tcPr>
    </w:tblStylePr>
    <w:tblStylePr w:type="band1Horz">
      <w:rPr>
        <w:color w:val="FFD865" w:themeColor="accent4" w:themeTint="9a" w:themeShade="95"/>
        <w:sz w:val="22"/>
      </w:rPr>
      <w:tblPr/>
      <w:tcPr>
        <w:shd w:val="clear" w:color="FFEFBF" w:fill="FFEFBF" w:themeFill="accent4" w:themeFillTint="40"/>
      </w:tcPr>
    </w:tblStylePr>
    <w:tblStylePr w:type="band2Horz">
      <w:rPr>
        <w:color w:val="FFD865" w:themeColor="accent4" w:themeTint="9a" w:themeShade="95"/>
        <w:sz w:val="22"/>
      </w:rPr>
      <w:tblPr/>
    </w:tblStylePr>
  </w:style>
  <w:style w:type="table" w:styleId="ListTable7Colorful-Accent5">
    <w:name w:val="List Table 7 Colorful Accent 5"/>
    <w:basedOn w:val="TableNormal"/>
    <w:uiPriority w:val="99"/>
    <w:tblPr>
      <w:tblStyleRowBandSize w:val="1"/>
      <w:tblStyleColBandSize w:val="1"/>
      <w:tblBorders>
        <w:right w:val="single" w:color="8DA9DB" w:themeColor="accent5" w:themeTint="9a" w:sz="4" w:space="0"/>
      </w:tblBorders>
    </w:tblPr>
    <w:tblStylePr w:type="firstRow">
      <w:rPr>
        <w:i/>
        <w:color w:val="8DA9DB" w:themeColor="accent5" w:themeTint="9a" w:themeShade="95"/>
        <w:sz w:val="22"/>
      </w:rPr>
      <w:tblPr/>
      <w:tcPr>
        <w:tcBorders>
          <w:top w:val="none" w:color="auto" w:sz="0" w:space="0"/>
          <w:left w:val="none" w:color="auto" w:sz="0" w:space="0"/>
          <w:bottom w:val="single" w:color="8DA9DB" w:themeColor="accent5" w:sz="4" w:space="0"/>
          <w:right w:val="none" w:color="auto" w:sz="0" w:space="0"/>
        </w:tcBorders>
        <w:shd w:val="clear" w:color="FFFFFF" w:fill="FFFFFF" w:themeFill="light1"/>
      </w:tcPr>
    </w:tblStylePr>
    <w:tblStylePr w:type="lastRow">
      <w:rPr>
        <w:i/>
        <w:color w:val="8DA9DB" w:themeColor="accent5" w:themeTint="9a" w:themeShade="95"/>
        <w:sz w:val="22"/>
      </w:rPr>
      <w:tblPr/>
      <w:tcPr>
        <w:tcBorders>
          <w:top w:val="single" w:color="8DA9DB" w:themeColor="accent5"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8DA9DB" w:themeColor="accent5" w:themeTint="9a" w:themeShade="95"/>
        <w:sz w:val="22"/>
      </w:rPr>
      <w:tblPr/>
      <w:tcPr>
        <w:tcBorders>
          <w:top w:val="none" w:color="auto" w:sz="0" w:space="0"/>
          <w:left w:val="none" w:color="auto" w:sz="0" w:space="0"/>
          <w:bottom w:val="none" w:color="auto" w:sz="0" w:space="0"/>
          <w:right w:val="single" w:color="8DA9DB" w:themeColor="accent5" w:sz="4" w:space="0"/>
        </w:tcBorders>
        <w:shd w:val="clear" w:color="FFFFFF" w:fill="auto"/>
      </w:tcPr>
    </w:tblStylePr>
    <w:tblStylePr w:type="lastCol">
      <w:rPr>
        <w:i/>
        <w:color w:val="8DA9DB" w:themeColor="accent5" w:themeTint="9a" w:themeShade="95"/>
        <w:sz w:val="22"/>
      </w:rPr>
      <w:tblPr/>
      <w:tcPr>
        <w:tcBorders>
          <w:top w:val="none" w:color="auto" w:sz="0" w:space="0"/>
          <w:left w:val="single" w:color="8DA9DB" w:themeColor="accent5" w:sz="4" w:space="0"/>
          <w:bottom w:val="none" w:color="auto" w:sz="0" w:space="0"/>
          <w:right w:val="none" w:color="auto" w:sz="0" w:space="0"/>
        </w:tcBorders>
        <w:shd w:val="clear" w:color="FFFFFF" w:fill="auto"/>
      </w:tcPr>
    </w:tblStylePr>
    <w:tblStylePr w:type="band1Vert">
      <w:tblPr/>
      <w:tcPr>
        <w:shd w:val="clear" w:color="CFDBF0" w:fill="CFDBF0" w:themeFill="accent5" w:themeFillTint="40"/>
      </w:tcPr>
    </w:tblStylePr>
    <w:tblStylePr w:type="band1Horz">
      <w:rPr>
        <w:color w:val="8DA9DB" w:themeColor="accent5" w:themeTint="9a" w:themeShade="95"/>
        <w:sz w:val="22"/>
      </w:rPr>
      <w:tblPr/>
      <w:tcPr>
        <w:shd w:val="clear" w:color="CFDBF0" w:fill="CFDBF0" w:themeFill="accent5" w:themeFillTint="40"/>
      </w:tcPr>
    </w:tblStylePr>
    <w:tblStylePr w:type="band2Horz">
      <w:rPr>
        <w:color w:val="8DA9DB" w:themeColor="accent5" w:themeTint="9a" w:themeShade="95"/>
        <w:sz w:val="22"/>
      </w:rPr>
      <w:tblPr/>
    </w:tblStylePr>
  </w:style>
  <w:style w:type="table" w:styleId="ListTable7Colorful-Accent6">
    <w:name w:val="List Table 7 Colorful Accent 6"/>
    <w:basedOn w:val="TableNormal"/>
    <w:uiPriority w:val="99"/>
    <w:tblPr>
      <w:tblStyleRowBandSize w:val="1"/>
      <w:tblStyleColBandSize w:val="1"/>
      <w:tblBorders>
        <w:right w:val="single" w:color="A9D08E" w:themeColor="accent6" w:themeTint="98" w:sz="4" w:space="0"/>
      </w:tblBorders>
    </w:tblPr>
    <w:tblStylePr w:type="firstRow">
      <w:rPr>
        <w:i/>
        <w:color w:val="A9D08E" w:themeColor="accent6" w:themeTint="98" w:themeShade="95"/>
        <w:sz w:val="22"/>
      </w:rPr>
      <w:tblPr/>
      <w:tcPr>
        <w:tcBorders>
          <w:top w:val="none" w:color="auto" w:sz="0" w:space="0"/>
          <w:left w:val="none" w:color="auto" w:sz="0" w:space="0"/>
          <w:bottom w:val="single" w:color="A9D08E" w:themeColor="accent6" w:sz="4" w:space="0"/>
          <w:right w:val="none" w:color="auto" w:sz="0" w:space="0"/>
        </w:tcBorders>
        <w:shd w:val="clear" w:color="FFFFFF" w:fill="FFFFFF" w:themeFill="light1"/>
      </w:tcPr>
    </w:tblStylePr>
    <w:tblStylePr w:type="lastRow">
      <w:rPr>
        <w:i/>
        <w:color w:val="A9D08E" w:themeColor="accent6" w:themeTint="98" w:themeShade="95"/>
        <w:sz w:val="22"/>
      </w:rPr>
      <w:tblPr/>
      <w:tcPr>
        <w:tcBorders>
          <w:top w:val="single" w:color="A9D08E" w:themeColor="accent6"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val="A9D08E" w:themeColor="accent6" w:themeTint="98" w:themeShade="95"/>
        <w:sz w:val="22"/>
      </w:rPr>
      <w:tblPr/>
      <w:tcPr>
        <w:tcBorders>
          <w:top w:val="none" w:color="auto" w:sz="0" w:space="0"/>
          <w:left w:val="none" w:color="auto" w:sz="0" w:space="0"/>
          <w:bottom w:val="none" w:color="auto" w:sz="0" w:space="0"/>
          <w:right w:val="single" w:color="A9D08E" w:themeColor="accent6" w:sz="4" w:space="0"/>
        </w:tcBorders>
        <w:shd w:val="clear" w:color="FFFFFF" w:fill="auto"/>
      </w:tcPr>
    </w:tblStylePr>
    <w:tblStylePr w:type="lastCol">
      <w:rPr>
        <w:i/>
        <w:color w:val="A9D08E" w:themeColor="accent6" w:themeTint="98" w:themeShade="95"/>
        <w:sz w:val="22"/>
      </w:rPr>
      <w:tblPr/>
      <w:tcPr>
        <w:tcBorders>
          <w:top w:val="none" w:color="auto" w:sz="0" w:space="0"/>
          <w:left w:val="single" w:color="A9D08E" w:themeColor="accent6" w:sz="4" w:space="0"/>
          <w:bottom w:val="none" w:color="auto" w:sz="0" w:space="0"/>
          <w:right w:val="none" w:color="auto" w:sz="0" w:space="0"/>
        </w:tcBorders>
        <w:shd w:val="clear" w:color="FFFFFF" w:fill="auto"/>
      </w:tcPr>
    </w:tblStylePr>
    <w:tblStylePr w:type="band1Vert">
      <w:tblPr/>
      <w:tcPr>
        <w:shd w:val="clear" w:color="DAEBCF" w:fill="DAEBCF" w:themeFill="accent6" w:themeFillTint="40"/>
      </w:tcPr>
    </w:tblStylePr>
    <w:tblStylePr w:type="band1Horz">
      <w:rPr>
        <w:color w:val="A9D08E" w:themeColor="accent6" w:themeTint="98" w:themeShade="95"/>
        <w:sz w:val="22"/>
      </w:rPr>
      <w:tblPr/>
      <w:tcPr>
        <w:shd w:val="clear" w:color="DAEBCF" w:fill="DAEBCF" w:themeFill="accent6" w:themeFillTint="40"/>
      </w:tcPr>
    </w:tblStylePr>
    <w:tblStylePr w:type="band2Horz">
      <w:rPr>
        <w:color w:val="A9D08E" w:themeColor="accent6" w:themeTint="98" w:themeShade="95"/>
        <w:sz w:val="22"/>
      </w:rPr>
      <w:tblPr/>
    </w:tblStylePr>
  </w:style>
  <w:style w:type="table" w:customStyle="1" w:styleId="Lined-Accent">
    <w:name w:val="Lined - Accent"/>
    <w:basedOn w:val="TableNormal"/>
    <w:uiPriority w:val="99"/>
    <w:rPr>
      <w:color w:val="404040"/>
    </w:rPr>
    <w:tblPr>
      <w:tblStyleRowBandSize w:val="1"/>
      <w:tblStyleColBandSize w:val="1"/>
    </w:tblPr>
    <w:tblStylePr w:type="firstRow">
      <w:rPr>
        <w:color w:val="F2F2F2"/>
        <w:sz w:val="22"/>
      </w:rPr>
      <w:tblPr/>
      <w:tcPr>
        <w:shd w:val="clear" w:color="7F7F7F" w:fill="7F7F7F" w:themeFill="text1" w:themeFillTint="80"/>
      </w:tcPr>
    </w:tblStylePr>
    <w:tblStylePr w:type="lastRow">
      <w:rPr>
        <w:color w:val="F2F2F2"/>
        <w:sz w:val="22"/>
      </w:rPr>
      <w:tblPr/>
      <w:tcPr>
        <w:shd w:val="clear" w:color="7F7F7F" w:fill="7F7F7F" w:themeFill="text1" w:themeFillTint="80"/>
      </w:tcPr>
    </w:tblStylePr>
    <w:tblStylePr w:type="firstCol">
      <w:rPr>
        <w:color w:val="F2F2F2"/>
        <w:sz w:val="22"/>
      </w:rPr>
      <w:tblPr/>
      <w:tcPr>
        <w:shd w:val="clear" w:color="7F7F7F" w:fill="7F7F7F" w:themeFill="text1" w:themeFillTint="80"/>
      </w:tcPr>
    </w:tblStylePr>
    <w:tblStylePr w:type="lastCol">
      <w:rPr>
        <w:color w:val="F2F2F2"/>
        <w:sz w:val="22"/>
      </w:rPr>
      <w:tblPr/>
      <w:tcPr>
        <w:shd w:val="clear" w:color="7F7F7F" w:fill="7F7F7F" w:themeFill="text1" w:themeFillTint="80"/>
      </w:tcPr>
    </w:tblStylePr>
    <w:tblStylePr w:type="band1Vert">
      <w:rPr>
        <w:color w:val="404040"/>
        <w:sz w:val="22"/>
      </w:rPr>
      <w:tblPr/>
    </w:tblStylePr>
    <w:tblStylePr w:type="band2Vert">
      <w:rPr>
        <w:color w:val="404040"/>
        <w:sz w:val="22"/>
      </w:rPr>
      <w:tblPr/>
      <w:tcPr>
        <w:shd w:val="clear" w:color="F2F2F2" w:fill="F2F2F2" w:themeFill="text1" w:themeFillTint="d"/>
      </w:tcPr>
    </w:tblStylePr>
    <w:tblStylePr w:type="band1Horz">
      <w:rPr>
        <w:color w:val="404040"/>
        <w:sz w:val="22"/>
      </w:rPr>
      <w:tblPr/>
    </w:tblStylePr>
    <w:tblStylePr w:type="band2Horz">
      <w:rPr>
        <w:color w:val="404040"/>
        <w:sz w:val="22"/>
      </w:rPr>
      <w:tblPr/>
      <w:tcPr>
        <w:shd w:val="clear" w:color="F2F2F2" w:fill="F2F2F2" w:themeFill="text1" w:themeFillTint="d"/>
      </w:tcPr>
    </w:tblStylePr>
  </w:style>
  <w:style w:type="table" w:customStyle="1" w:styleId="Lined-Accent1">
    <w:name w:val="Lined - Accent 1"/>
    <w:basedOn w:val="TableNormal"/>
    <w:uiPriority w:val="99"/>
    <w:rPr>
      <w:color w:val="404040"/>
    </w:rPr>
    <w:tblPr>
      <w:tblStyleRowBandSize w:val="1"/>
      <w:tblStyleColBandSize w:val="1"/>
    </w:tblPr>
    <w:tblStylePr w:type="firstRow">
      <w:rPr>
        <w:color w:val="F2F2F2"/>
        <w:sz w:val="22"/>
      </w:rPr>
      <w:tblPr/>
      <w:tcPr>
        <w:shd w:val="clear" w:color="68A2D8" w:fill="68A2D8" w:themeFill="accent1" w:themeFillTint="ea"/>
      </w:tcPr>
    </w:tblStylePr>
    <w:tblStylePr w:type="lastRow">
      <w:rPr>
        <w:color w:val="F2F2F2"/>
        <w:sz w:val="22"/>
      </w:rPr>
      <w:tblPr/>
      <w:tcPr>
        <w:shd w:val="clear" w:color="68A2D8" w:fill="68A2D8" w:themeFill="accent1" w:themeFillTint="ea"/>
      </w:tcPr>
    </w:tblStylePr>
    <w:tblStylePr w:type="firstCol">
      <w:rPr>
        <w:color w:val="F2F2F2"/>
        <w:sz w:val="22"/>
      </w:rPr>
      <w:tblPr/>
      <w:tcPr>
        <w:shd w:val="clear" w:color="68A2D8" w:fill="68A2D8" w:themeFill="accent1" w:themeFillTint="ea"/>
      </w:tcPr>
    </w:tblStylePr>
    <w:tblStylePr w:type="lastCol">
      <w:rPr>
        <w:color w:val="F2F2F2"/>
        <w:sz w:val="22"/>
      </w:rPr>
      <w:tblPr/>
      <w:tcPr>
        <w:shd w:val="clear" w:color="68A2D8" w:fill="68A2D8" w:themeFill="accent1" w:themeFillTint="ea"/>
      </w:tcPr>
    </w:tblStylePr>
    <w:tblStylePr w:type="band1Vert">
      <w:rPr>
        <w:color w:val="404040"/>
        <w:sz w:val="22"/>
      </w:rPr>
      <w:tblPr/>
    </w:tblStylePr>
    <w:tblStylePr w:type="band2Vert">
      <w:rPr>
        <w:color w:val="404040"/>
        <w:sz w:val="22"/>
      </w:rPr>
      <w:tblPr/>
      <w:tcPr>
        <w:shd w:val="clear" w:color="CBDFF1" w:fill="CBDFF1" w:themeFill="accent1" w:themeFillTint="50"/>
      </w:tcPr>
    </w:tblStylePr>
    <w:tblStylePr w:type="band1Horz">
      <w:rPr>
        <w:color w:val="404040"/>
        <w:sz w:val="22"/>
      </w:rPr>
      <w:tblPr/>
    </w:tblStylePr>
    <w:tblStylePr w:type="band2Horz">
      <w:rPr>
        <w:color w:val="404040"/>
        <w:sz w:val="22"/>
      </w:rPr>
      <w:tblPr/>
      <w:tcPr>
        <w:shd w:val="clear" w:color="CBDFF1"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color w:val="F2F2F2"/>
        <w:sz w:val="22"/>
      </w:rPr>
      <w:tblPr/>
      <w:tcPr>
        <w:shd w:val="clear" w:color="F4B184" w:fill="F4B184" w:themeFill="accent2" w:themeFillTint="97"/>
      </w:tcPr>
    </w:tblStylePr>
    <w:tblStylePr w:type="lastRow">
      <w:rPr>
        <w:color w:val="F2F2F2"/>
        <w:sz w:val="22"/>
      </w:rPr>
      <w:tblPr/>
      <w:tcPr>
        <w:shd w:val="clear" w:color="F4B184" w:fill="F4B184" w:themeFill="accent2" w:themeFillTint="97"/>
      </w:tcPr>
    </w:tblStylePr>
    <w:tblStylePr w:type="firstCol">
      <w:rPr>
        <w:color w:val="F2F2F2"/>
        <w:sz w:val="22"/>
      </w:rPr>
      <w:tblPr/>
      <w:tcPr>
        <w:shd w:val="clear" w:color="F4B184" w:fill="F4B184" w:themeFill="accent2" w:themeFillTint="97"/>
      </w:tcPr>
    </w:tblStylePr>
    <w:tblStylePr w:type="lastCol">
      <w:rPr>
        <w:color w:val="F2F2F2"/>
        <w:sz w:val="22"/>
      </w:rPr>
      <w:tblPr/>
      <w:tcPr>
        <w:shd w:val="clear" w:color="F4B184" w:fill="F4B184" w:themeFill="accent2" w:themeFillTint="97"/>
      </w:tcPr>
    </w:tblStylePr>
    <w:tblStylePr w:type="band1Vert">
      <w:rPr>
        <w:color w:val="404040"/>
        <w:sz w:val="22"/>
      </w:rPr>
      <w:tblPr/>
    </w:tblStylePr>
    <w:tblStylePr w:type="band2Vert">
      <w:rPr>
        <w:color w:val="404040"/>
        <w:sz w:val="22"/>
      </w:rPr>
      <w:tblPr/>
      <w:tcPr>
        <w:shd w:val="clear" w:color="FBE5D6" w:fill="FBE5D6" w:themeFill="accent2" w:themeFillTint="32"/>
      </w:tcPr>
    </w:tblStylePr>
    <w:tblStylePr w:type="band1Horz">
      <w:rPr>
        <w:color w:val="404040"/>
        <w:sz w:val="22"/>
      </w:rPr>
      <w:tblPr/>
    </w:tblStylePr>
    <w:tblStylePr w:type="band2Horz">
      <w:rPr>
        <w:color w:val="404040"/>
        <w:sz w:val="22"/>
      </w:rPr>
      <w:tblPr/>
      <w:tcPr>
        <w:shd w:val="clear" w:color="FBE5D6"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color w:val="F2F2F2"/>
        <w:sz w:val="22"/>
      </w:rPr>
      <w:tblPr/>
      <w:tcPr>
        <w:shd w:val="clear" w:color="A5A5A5" w:fill="A5A5A5" w:themeFill="accent3" w:themeFillTint="fe"/>
      </w:tcPr>
    </w:tblStylePr>
    <w:tblStylePr w:type="lastRow">
      <w:rPr>
        <w:color w:val="F2F2F2"/>
        <w:sz w:val="22"/>
      </w:rPr>
      <w:tblPr/>
      <w:tcPr>
        <w:shd w:val="clear" w:color="A5A5A5" w:fill="A5A5A5" w:themeFill="accent3" w:themeFillTint="fe"/>
      </w:tcPr>
    </w:tblStylePr>
    <w:tblStylePr w:type="firstCol">
      <w:rPr>
        <w:color w:val="F2F2F2"/>
        <w:sz w:val="22"/>
      </w:rPr>
      <w:tblPr/>
      <w:tcPr>
        <w:shd w:val="clear" w:color="A5A5A5" w:fill="A5A5A5" w:themeFill="accent3" w:themeFillTint="fe"/>
      </w:tcPr>
    </w:tblStylePr>
    <w:tblStylePr w:type="lastCol">
      <w:rPr>
        <w:color w:val="F2F2F2"/>
        <w:sz w:val="22"/>
      </w:rPr>
      <w:tblPr/>
      <w:tcPr>
        <w:shd w:val="clear" w:color="A5A5A5" w:fill="A5A5A5" w:themeFill="accent3" w:themeFillTint="fe"/>
      </w:tcPr>
    </w:tblStylePr>
    <w:tblStylePr w:type="band1Vert">
      <w:rPr>
        <w:color w:val="404040"/>
        <w:sz w:val="22"/>
      </w:rPr>
      <w:tblPr/>
    </w:tblStylePr>
    <w:tblStylePr w:type="band2Vert">
      <w:rPr>
        <w:color w:val="404040"/>
        <w:sz w:val="22"/>
      </w:rPr>
      <w:tblPr/>
      <w:tcPr>
        <w:shd w:val="clear" w:color="ECECEC" w:fill="ECECEC" w:themeFill="accent3" w:themeFillTint="34"/>
      </w:tcPr>
    </w:tblStylePr>
    <w:tblStylePr w:type="band1Horz">
      <w:rPr>
        <w:color w:val="404040"/>
        <w:sz w:val="22"/>
      </w:rPr>
      <w:tblPr/>
    </w:tblStylePr>
    <w:tblStylePr w:type="band2Horz">
      <w:rPr>
        <w:color w:val="404040"/>
        <w:sz w:val="22"/>
      </w:rPr>
      <w:tblPr/>
      <w:tcPr>
        <w:shd w:val="clear" w:color="ECECEC"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color w:val="F2F2F2"/>
        <w:sz w:val="22"/>
      </w:rPr>
      <w:tblPr/>
      <w:tcPr>
        <w:shd w:val="clear" w:color="FFD865" w:fill="FFD865" w:themeFill="accent4" w:themeFillTint="9a"/>
      </w:tcPr>
    </w:tblStylePr>
    <w:tblStylePr w:type="lastRow">
      <w:rPr>
        <w:color w:val="F2F2F2"/>
        <w:sz w:val="22"/>
      </w:rPr>
      <w:tblPr/>
      <w:tcPr>
        <w:shd w:val="clear" w:color="FFD865" w:fill="FFD865" w:themeFill="accent4" w:themeFillTint="9a"/>
      </w:tcPr>
    </w:tblStylePr>
    <w:tblStylePr w:type="firstCol">
      <w:rPr>
        <w:color w:val="F2F2F2"/>
        <w:sz w:val="22"/>
      </w:rPr>
      <w:tblPr/>
      <w:tcPr>
        <w:shd w:val="clear" w:color="FFD865" w:fill="FFD865" w:themeFill="accent4" w:themeFillTint="9a"/>
      </w:tcPr>
    </w:tblStylePr>
    <w:tblStylePr w:type="lastCol">
      <w:rPr>
        <w:color w:val="F2F2F2"/>
        <w:sz w:val="22"/>
      </w:rPr>
      <w:tblPr/>
      <w:tcPr>
        <w:shd w:val="clear" w:color="FFD865" w:fill="FFD865" w:themeFill="accent4" w:themeFillTint="9a"/>
      </w:tcPr>
    </w:tblStylePr>
    <w:tblStylePr w:type="band1Vert">
      <w:rPr>
        <w:color w:val="404040"/>
        <w:sz w:val="22"/>
      </w:rPr>
      <w:tblPr/>
    </w:tblStylePr>
    <w:tblStylePr w:type="band2Vert">
      <w:rPr>
        <w:color w:val="404040"/>
        <w:sz w:val="22"/>
      </w:rPr>
      <w:tblPr/>
      <w:tcPr>
        <w:shd w:val="clear" w:color="FFF2CB" w:fill="FFF2CB" w:themeFill="accent4" w:themeFillTint="34"/>
      </w:tcPr>
    </w:tblStylePr>
    <w:tblStylePr w:type="band1Horz">
      <w:rPr>
        <w:color w:val="404040"/>
        <w:sz w:val="22"/>
      </w:rPr>
      <w:tblPr/>
    </w:tblStylePr>
    <w:tblStylePr w:type="band2Horz">
      <w:rPr>
        <w:color w:val="404040"/>
        <w:sz w:val="22"/>
      </w:rPr>
      <w:tblPr/>
      <w:tcPr>
        <w:shd w:val="clear" w:color="FFF2CB"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color w:val="F2F2F2"/>
        <w:sz w:val="22"/>
      </w:rPr>
      <w:tblPr/>
      <w:tcPr>
        <w:shd w:val="clear" w:color="4472C4" w:fill="4472C4" w:themeFill="accent5"/>
      </w:tcPr>
    </w:tblStylePr>
    <w:tblStylePr w:type="lastRow">
      <w:rPr>
        <w:color w:val="F2F2F2"/>
        <w:sz w:val="22"/>
      </w:rPr>
      <w:tblPr/>
      <w:tcPr>
        <w:shd w:val="clear" w:color="4472C4" w:fill="4472C4" w:themeFill="accent5"/>
      </w:tcPr>
    </w:tblStylePr>
    <w:tblStylePr w:type="firstCol">
      <w:rPr>
        <w:color w:val="F2F2F2"/>
        <w:sz w:val="22"/>
      </w:rPr>
      <w:tblPr/>
      <w:tcPr>
        <w:shd w:val="clear" w:color="4472C4" w:fill="4472C4" w:themeFill="accent5"/>
      </w:tcPr>
    </w:tblStylePr>
    <w:tblStylePr w:type="lastCol">
      <w:rPr>
        <w:color w:val="F2F2F2"/>
        <w:sz w:val="22"/>
      </w:rPr>
      <w:tblPr/>
      <w:tcPr>
        <w:shd w:val="clear" w:color="4472C4" w:fill="4472C4" w:themeFill="accent5"/>
      </w:tcPr>
    </w:tblStylePr>
    <w:tblStylePr w:type="band1Vert">
      <w:rPr>
        <w:color w:val="404040"/>
        <w:sz w:val="22"/>
      </w:rPr>
      <w:tblPr/>
    </w:tblStylePr>
    <w:tblStylePr w:type="band2Vert">
      <w:rPr>
        <w:color w:val="404040"/>
        <w:sz w:val="22"/>
      </w:rPr>
      <w:tblPr/>
      <w:tcPr>
        <w:shd w:val="clear" w:color="D8E2F3" w:fill="D8E2F3" w:themeFill="accent5" w:themeFillTint="34"/>
      </w:tcPr>
    </w:tblStylePr>
    <w:tblStylePr w:type="band1Horz">
      <w:rPr>
        <w:color w:val="404040"/>
        <w:sz w:val="22"/>
      </w:rPr>
      <w:tblPr/>
    </w:tblStylePr>
    <w:tblStylePr w:type="band2Horz">
      <w:rPr>
        <w:color w:val="404040"/>
        <w:sz w:val="22"/>
      </w:rPr>
      <w:tblPr/>
      <w:tcPr>
        <w:shd w:val="clear" w:color="D8E2F3"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color w:val="F2F2F2"/>
        <w:sz w:val="22"/>
      </w:rPr>
      <w:tblPr/>
      <w:tcPr>
        <w:shd w:val="clear" w:color="70AD47" w:fill="70AD47" w:themeFill="accent6"/>
      </w:tcPr>
    </w:tblStylePr>
    <w:tblStylePr w:type="lastRow">
      <w:rPr>
        <w:color w:val="F2F2F2"/>
        <w:sz w:val="22"/>
      </w:rPr>
      <w:tblPr/>
      <w:tcPr>
        <w:shd w:val="clear" w:color="70AD47" w:fill="70AD47" w:themeFill="accent6"/>
      </w:tcPr>
    </w:tblStylePr>
    <w:tblStylePr w:type="firstCol">
      <w:rPr>
        <w:color w:val="F2F2F2"/>
        <w:sz w:val="22"/>
      </w:rPr>
      <w:tblPr/>
      <w:tcPr>
        <w:shd w:val="clear" w:color="70AD47" w:fill="70AD47" w:themeFill="accent6"/>
      </w:tcPr>
    </w:tblStylePr>
    <w:tblStylePr w:type="lastCol">
      <w:rPr>
        <w:color w:val="F2F2F2"/>
        <w:sz w:val="22"/>
      </w:rPr>
      <w:tblPr/>
      <w:tcPr>
        <w:shd w:val="clear" w:color="70AD47" w:fill="70AD47" w:themeFill="accent6"/>
      </w:tcPr>
    </w:tblStylePr>
    <w:tblStylePr w:type="band1Vert">
      <w:rPr>
        <w:color w:val="404040"/>
        <w:sz w:val="22"/>
      </w:rPr>
      <w:tblPr/>
    </w:tblStylePr>
    <w:tblStylePr w:type="band2Vert">
      <w:rPr>
        <w:color w:val="404040"/>
        <w:sz w:val="22"/>
      </w:rPr>
      <w:tblPr/>
      <w:tcPr>
        <w:shd w:val="clear" w:color="E1EFD8" w:fill="E1EFD8" w:themeFill="accent6" w:themeFillTint="34"/>
      </w:tcPr>
    </w:tblStylePr>
    <w:tblStylePr w:type="band1Horz">
      <w:rPr>
        <w:color w:val="404040"/>
        <w:sz w:val="22"/>
      </w:rPr>
      <w:tblPr/>
    </w:tblStylePr>
    <w:tblStylePr w:type="band2Horz">
      <w:rPr>
        <w:color w:val="404040"/>
        <w:sz w:val="22"/>
      </w:rPr>
      <w:tblPr/>
      <w:tcPr>
        <w:shd w:val="clear" w:color="E1EFD8"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firstRow">
      <w:rPr>
        <w:color w:val="F2F2F2"/>
        <w:sz w:val="22"/>
      </w:rPr>
      <w:tblPr/>
      <w:tcPr>
        <w:shd w:val="clear" w:color="7F7F7F" w:fill="7F7F7F" w:themeFill="text1" w:themeFillTint="80"/>
      </w:tcPr>
    </w:tblStylePr>
    <w:tblStylePr w:type="lastRow">
      <w:rPr>
        <w:color w:val="F2F2F2"/>
        <w:sz w:val="22"/>
      </w:rPr>
      <w:tblPr/>
      <w:tcPr>
        <w:shd w:val="clear" w:color="7F7F7F" w:fill="7F7F7F" w:themeFill="text1" w:themeFillTint="80"/>
      </w:tcPr>
    </w:tblStylePr>
    <w:tblStylePr w:type="firstCol">
      <w:rPr>
        <w:color w:val="F2F2F2"/>
        <w:sz w:val="22"/>
      </w:rPr>
      <w:tblPr/>
      <w:tcPr>
        <w:shd w:val="clear" w:color="7F7F7F" w:fill="7F7F7F" w:themeFill="text1" w:themeFillTint="80"/>
      </w:tcPr>
    </w:tblStylePr>
    <w:tblStylePr w:type="lastCol">
      <w:rPr>
        <w:color w:val="F2F2F2"/>
        <w:sz w:val="22"/>
      </w:rPr>
      <w:tblPr/>
      <w:tcPr>
        <w:shd w:val="clear" w:color="7F7F7F" w:fill="7F7F7F" w:themeFill="text1" w:themeFillTint="80"/>
      </w:tcPr>
    </w:tblStylePr>
    <w:tblStylePr w:type="band1Vert">
      <w:rPr>
        <w:color w:val="404040"/>
        <w:sz w:val="22"/>
      </w:rPr>
      <w:tblPr/>
    </w:tblStylePr>
    <w:tblStylePr w:type="band2Vert">
      <w:rPr>
        <w:color w:val="404040"/>
        <w:sz w:val="22"/>
      </w:rPr>
      <w:tblPr/>
      <w:tcPr>
        <w:shd w:val="clear" w:color="F2F2F2" w:fill="F2F2F2" w:themeFill="text1" w:themeFillTint="d"/>
      </w:tcPr>
    </w:tblStylePr>
    <w:tblStylePr w:type="band1Horz">
      <w:rPr>
        <w:color w:val="404040"/>
        <w:sz w:val="22"/>
      </w:rPr>
      <w:tblPr/>
    </w:tblStylePr>
    <w:tblStylePr w:type="band2Horz">
      <w:rPr>
        <w:color w:val="404040"/>
        <w:sz w:val="22"/>
      </w:rPr>
      <w:tblPr/>
      <w:tcPr>
        <w:shd w:val="clear" w:color="F2F2F2" w:fill="F2F2F2" w:themeFill="text1" w:themeFillTint="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color="245A8D" w:themeColor="accent1" w:sz="4" w:space="0"/>
        <w:left w:val="single" w:color="245A8D" w:themeColor="accent1" w:sz="4" w:space="0"/>
        <w:bottom w:val="single" w:color="245A8D" w:themeColor="accent1" w:sz="4" w:space="0"/>
        <w:right w:val="single" w:color="245A8D" w:themeColor="accent1" w:sz="4" w:space="0"/>
        <w:insideH w:val="single" w:color="245A8D" w:themeColor="accent1" w:sz="4" w:space="0"/>
        <w:insideV w:val="single" w:color="245A8D" w:themeColor="accent1" w:sz="4" w:space="0"/>
      </w:tblBorders>
    </w:tblPr>
    <w:tblStylePr w:type="firstRow">
      <w:rPr>
        <w:color w:val="F2F2F2"/>
        <w:sz w:val="22"/>
      </w:rPr>
      <w:tblPr/>
      <w:tcPr>
        <w:shd w:val="clear" w:color="68A2D8" w:fill="68A2D8" w:themeFill="accent1" w:themeFillTint="ea"/>
      </w:tcPr>
    </w:tblStylePr>
    <w:tblStylePr w:type="lastRow">
      <w:rPr>
        <w:color w:val="F2F2F2"/>
        <w:sz w:val="22"/>
      </w:rPr>
      <w:tblPr/>
      <w:tcPr>
        <w:shd w:val="clear" w:color="68A2D8" w:fill="68A2D8" w:themeFill="accent1" w:themeFillTint="ea"/>
      </w:tcPr>
    </w:tblStylePr>
    <w:tblStylePr w:type="firstCol">
      <w:rPr>
        <w:color w:val="F2F2F2"/>
        <w:sz w:val="22"/>
      </w:rPr>
      <w:tblPr/>
      <w:tcPr>
        <w:shd w:val="clear" w:color="68A2D8" w:fill="68A2D8" w:themeFill="accent1" w:themeFillTint="ea"/>
      </w:tcPr>
    </w:tblStylePr>
    <w:tblStylePr w:type="lastCol">
      <w:rPr>
        <w:color w:val="F2F2F2"/>
        <w:sz w:val="22"/>
      </w:rPr>
      <w:tblPr/>
      <w:tcPr>
        <w:shd w:val="clear" w:color="68A2D8" w:fill="68A2D8" w:themeFill="accent1" w:themeFillTint="ea"/>
      </w:tcPr>
    </w:tblStylePr>
    <w:tblStylePr w:type="band1Vert">
      <w:rPr>
        <w:color w:val="404040"/>
        <w:sz w:val="22"/>
      </w:rPr>
      <w:tblPr/>
    </w:tblStylePr>
    <w:tblStylePr w:type="band2Vert">
      <w:rPr>
        <w:color w:val="404040"/>
        <w:sz w:val="22"/>
      </w:rPr>
      <w:tblPr/>
      <w:tcPr>
        <w:shd w:val="clear" w:color="CBDFF1" w:fill="CBDFF1" w:themeFill="accent1" w:themeFillTint="50"/>
      </w:tcPr>
    </w:tblStylePr>
    <w:tblStylePr w:type="band1Horz">
      <w:rPr>
        <w:color w:val="404040"/>
        <w:sz w:val="22"/>
      </w:rPr>
      <w:tblPr/>
    </w:tblStylePr>
    <w:tblStylePr w:type="band2Horz">
      <w:rPr>
        <w:color w:val="404040"/>
        <w:sz w:val="22"/>
      </w:rPr>
      <w:tblPr/>
      <w:tcPr>
        <w:shd w:val="clear" w:color="CBDFF1"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color="99460D" w:themeColor="accent2" w:sz="4" w:space="0"/>
        <w:left w:val="single" w:color="99460D" w:themeColor="accent2" w:sz="4" w:space="0"/>
        <w:bottom w:val="single" w:color="99460D" w:themeColor="accent2" w:sz="4" w:space="0"/>
        <w:right w:val="single" w:color="99460D" w:themeColor="accent2" w:sz="4" w:space="0"/>
        <w:insideH w:val="single" w:color="99460D" w:themeColor="accent2" w:sz="4" w:space="0"/>
        <w:insideV w:val="single" w:color="99460D" w:themeColor="accent2" w:sz="4" w:space="0"/>
      </w:tblBorders>
    </w:tblPr>
    <w:tblStylePr w:type="firstRow">
      <w:rPr>
        <w:color w:val="F2F2F2"/>
        <w:sz w:val="22"/>
      </w:rPr>
      <w:tblPr/>
      <w:tcPr>
        <w:shd w:val="clear" w:color="F4B184" w:fill="F4B184" w:themeFill="accent2" w:themeFillTint="97"/>
      </w:tcPr>
    </w:tblStylePr>
    <w:tblStylePr w:type="lastRow">
      <w:rPr>
        <w:color w:val="F2F2F2"/>
        <w:sz w:val="22"/>
      </w:rPr>
      <w:tblPr/>
      <w:tcPr>
        <w:shd w:val="clear" w:color="F4B184" w:fill="F4B184" w:themeFill="accent2" w:themeFillTint="97"/>
      </w:tcPr>
    </w:tblStylePr>
    <w:tblStylePr w:type="firstCol">
      <w:rPr>
        <w:color w:val="F2F2F2"/>
        <w:sz w:val="22"/>
      </w:rPr>
      <w:tblPr/>
      <w:tcPr>
        <w:shd w:val="clear" w:color="F4B184" w:fill="F4B184" w:themeFill="accent2" w:themeFillTint="97"/>
      </w:tcPr>
    </w:tblStylePr>
    <w:tblStylePr w:type="lastCol">
      <w:rPr>
        <w:color w:val="F2F2F2"/>
        <w:sz w:val="22"/>
      </w:rPr>
      <w:tblPr/>
      <w:tcPr>
        <w:shd w:val="clear" w:color="F4B184" w:fill="F4B184" w:themeFill="accent2" w:themeFillTint="97"/>
      </w:tcPr>
    </w:tblStylePr>
    <w:tblStylePr w:type="band1Vert">
      <w:rPr>
        <w:color w:val="404040"/>
        <w:sz w:val="22"/>
      </w:rPr>
      <w:tblPr/>
    </w:tblStylePr>
    <w:tblStylePr w:type="band2Vert">
      <w:rPr>
        <w:color w:val="404040"/>
        <w:sz w:val="22"/>
      </w:rPr>
      <w:tblPr/>
      <w:tcPr>
        <w:shd w:val="clear" w:color="FBE5D6" w:fill="FBE5D6" w:themeFill="accent2" w:themeFillTint="32"/>
      </w:tcPr>
    </w:tblStylePr>
    <w:tblStylePr w:type="band1Horz">
      <w:rPr>
        <w:color w:val="404040"/>
        <w:sz w:val="22"/>
      </w:rPr>
      <w:tblPr/>
    </w:tblStylePr>
    <w:tblStylePr w:type="band2Horz">
      <w:rPr>
        <w:color w:val="404040"/>
        <w:sz w:val="22"/>
      </w:rPr>
      <w:tblPr/>
      <w:tcPr>
        <w:shd w:val="clear" w:color="FBE5D6"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color="606060" w:themeColor="accent3" w:sz="4" w:space="0"/>
        <w:left w:val="single" w:color="606060" w:themeColor="accent3" w:sz="4" w:space="0"/>
        <w:bottom w:val="single" w:color="606060" w:themeColor="accent3" w:sz="4" w:space="0"/>
        <w:right w:val="single" w:color="606060" w:themeColor="accent3" w:sz="4" w:space="0"/>
        <w:insideH w:val="single" w:color="606060" w:themeColor="accent3" w:sz="4" w:space="0"/>
        <w:insideV w:val="single" w:color="606060" w:themeColor="accent3" w:sz="4" w:space="0"/>
      </w:tblBorders>
    </w:tblPr>
    <w:tblStylePr w:type="firstRow">
      <w:rPr>
        <w:color w:val="F2F2F2"/>
        <w:sz w:val="22"/>
      </w:rPr>
      <w:tblPr/>
      <w:tcPr>
        <w:shd w:val="clear" w:color="A5A5A5" w:fill="A5A5A5" w:themeFill="accent3" w:themeFillTint="fe"/>
      </w:tcPr>
    </w:tblStylePr>
    <w:tblStylePr w:type="lastRow">
      <w:rPr>
        <w:color w:val="F2F2F2"/>
        <w:sz w:val="22"/>
      </w:rPr>
      <w:tblPr/>
      <w:tcPr>
        <w:shd w:val="clear" w:color="A5A5A5" w:fill="A5A5A5" w:themeFill="accent3" w:themeFillTint="fe"/>
      </w:tcPr>
    </w:tblStylePr>
    <w:tblStylePr w:type="firstCol">
      <w:rPr>
        <w:color w:val="F2F2F2"/>
        <w:sz w:val="22"/>
      </w:rPr>
      <w:tblPr/>
      <w:tcPr>
        <w:shd w:val="clear" w:color="A5A5A5" w:fill="A5A5A5" w:themeFill="accent3" w:themeFillTint="fe"/>
      </w:tcPr>
    </w:tblStylePr>
    <w:tblStylePr w:type="lastCol">
      <w:rPr>
        <w:color w:val="F2F2F2"/>
        <w:sz w:val="22"/>
      </w:rPr>
      <w:tblPr/>
      <w:tcPr>
        <w:shd w:val="clear" w:color="A5A5A5" w:fill="A5A5A5" w:themeFill="accent3" w:themeFillTint="fe"/>
      </w:tcPr>
    </w:tblStylePr>
    <w:tblStylePr w:type="band1Vert">
      <w:rPr>
        <w:color w:val="404040"/>
        <w:sz w:val="22"/>
      </w:rPr>
      <w:tblPr/>
    </w:tblStylePr>
    <w:tblStylePr w:type="band2Vert">
      <w:rPr>
        <w:color w:val="404040"/>
        <w:sz w:val="22"/>
      </w:rPr>
      <w:tblPr/>
      <w:tcPr>
        <w:shd w:val="clear" w:color="ECECEC" w:fill="ECECEC" w:themeFill="accent3" w:themeFillTint="34"/>
      </w:tcPr>
    </w:tblStylePr>
    <w:tblStylePr w:type="band1Horz">
      <w:rPr>
        <w:color w:val="404040"/>
        <w:sz w:val="22"/>
      </w:rPr>
      <w:tblPr/>
    </w:tblStylePr>
    <w:tblStylePr w:type="band2Horz">
      <w:rPr>
        <w:color w:val="404040"/>
        <w:sz w:val="22"/>
      </w:rPr>
      <w:tblPr/>
      <w:tcPr>
        <w:shd w:val="clear" w:color="ECECEC"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color="957000" w:themeColor="accent4" w:sz="4" w:space="0"/>
        <w:left w:val="single" w:color="957000" w:themeColor="accent4" w:sz="4" w:space="0"/>
        <w:bottom w:val="single" w:color="957000" w:themeColor="accent4" w:sz="4" w:space="0"/>
        <w:right w:val="single" w:color="957000" w:themeColor="accent4" w:sz="4" w:space="0"/>
        <w:insideH w:val="single" w:color="957000" w:themeColor="accent4" w:sz="4" w:space="0"/>
        <w:insideV w:val="single" w:color="957000" w:themeColor="accent4" w:sz="4" w:space="0"/>
      </w:tblBorders>
    </w:tblPr>
    <w:tblStylePr w:type="firstRow">
      <w:rPr>
        <w:color w:val="F2F2F2"/>
        <w:sz w:val="22"/>
      </w:rPr>
      <w:tblPr/>
      <w:tcPr>
        <w:shd w:val="clear" w:color="FFD865" w:fill="FFD865" w:themeFill="accent4" w:themeFillTint="9a"/>
      </w:tcPr>
    </w:tblStylePr>
    <w:tblStylePr w:type="lastRow">
      <w:rPr>
        <w:color w:val="F2F2F2"/>
        <w:sz w:val="22"/>
      </w:rPr>
      <w:tblPr/>
      <w:tcPr>
        <w:shd w:val="clear" w:color="FFD865" w:fill="FFD865" w:themeFill="accent4" w:themeFillTint="9a"/>
      </w:tcPr>
    </w:tblStylePr>
    <w:tblStylePr w:type="firstCol">
      <w:rPr>
        <w:color w:val="F2F2F2"/>
        <w:sz w:val="22"/>
      </w:rPr>
      <w:tblPr/>
      <w:tcPr>
        <w:shd w:val="clear" w:color="FFD865" w:fill="FFD865" w:themeFill="accent4" w:themeFillTint="9a"/>
      </w:tcPr>
    </w:tblStylePr>
    <w:tblStylePr w:type="lastCol">
      <w:rPr>
        <w:color w:val="F2F2F2"/>
        <w:sz w:val="22"/>
      </w:rPr>
      <w:tblPr/>
      <w:tcPr>
        <w:shd w:val="clear" w:color="FFD865" w:fill="FFD865" w:themeFill="accent4" w:themeFillTint="9a"/>
      </w:tcPr>
    </w:tblStylePr>
    <w:tblStylePr w:type="band1Vert">
      <w:rPr>
        <w:color w:val="404040"/>
        <w:sz w:val="22"/>
      </w:rPr>
      <w:tblPr/>
    </w:tblStylePr>
    <w:tblStylePr w:type="band2Vert">
      <w:rPr>
        <w:color w:val="404040"/>
        <w:sz w:val="22"/>
      </w:rPr>
      <w:tblPr/>
      <w:tcPr>
        <w:shd w:val="clear" w:color="FFF2CB" w:fill="FFF2CB" w:themeFill="accent4" w:themeFillTint="34"/>
      </w:tcPr>
    </w:tblStylePr>
    <w:tblStylePr w:type="band1Horz">
      <w:rPr>
        <w:color w:val="404040"/>
        <w:sz w:val="22"/>
      </w:rPr>
      <w:tblPr/>
    </w:tblStylePr>
    <w:tblStylePr w:type="band2Horz">
      <w:rPr>
        <w:color w:val="404040"/>
        <w:sz w:val="22"/>
      </w:rPr>
      <w:tblPr/>
      <w:tcPr>
        <w:shd w:val="clear" w:color="FFF2CB"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color="254175" w:themeColor="accent5" w:sz="4" w:space="0"/>
        <w:left w:val="single" w:color="254175" w:themeColor="accent5" w:sz="4" w:space="0"/>
        <w:bottom w:val="single" w:color="254175" w:themeColor="accent5" w:sz="4" w:space="0"/>
        <w:right w:val="single" w:color="254175" w:themeColor="accent5" w:sz="4" w:space="0"/>
        <w:insideH w:val="single" w:color="254175" w:themeColor="accent5" w:sz="4" w:space="0"/>
        <w:insideV w:val="single" w:color="254175" w:themeColor="accent5" w:sz="4" w:space="0"/>
      </w:tblBorders>
    </w:tblPr>
    <w:tblStylePr w:type="firstRow">
      <w:rPr>
        <w:color w:val="F2F2F2"/>
        <w:sz w:val="22"/>
      </w:rPr>
      <w:tblPr/>
      <w:tcPr>
        <w:shd w:val="clear" w:color="4472C4" w:fill="4472C4" w:themeFill="accent5"/>
      </w:tcPr>
    </w:tblStylePr>
    <w:tblStylePr w:type="lastRow">
      <w:rPr>
        <w:color w:val="F2F2F2"/>
        <w:sz w:val="22"/>
      </w:rPr>
      <w:tblPr/>
      <w:tcPr>
        <w:shd w:val="clear" w:color="4472C4" w:fill="4472C4" w:themeFill="accent5"/>
      </w:tcPr>
    </w:tblStylePr>
    <w:tblStylePr w:type="firstCol">
      <w:rPr>
        <w:color w:val="F2F2F2"/>
        <w:sz w:val="22"/>
      </w:rPr>
      <w:tblPr/>
      <w:tcPr>
        <w:shd w:val="clear" w:color="4472C4" w:fill="4472C4" w:themeFill="accent5"/>
      </w:tcPr>
    </w:tblStylePr>
    <w:tblStylePr w:type="lastCol">
      <w:rPr>
        <w:color w:val="F2F2F2"/>
        <w:sz w:val="22"/>
      </w:rPr>
      <w:tblPr/>
      <w:tcPr>
        <w:shd w:val="clear" w:color="4472C4" w:fill="4472C4" w:themeFill="accent5"/>
      </w:tcPr>
    </w:tblStylePr>
    <w:tblStylePr w:type="band1Vert">
      <w:rPr>
        <w:color w:val="404040"/>
        <w:sz w:val="22"/>
      </w:rPr>
      <w:tblPr/>
    </w:tblStylePr>
    <w:tblStylePr w:type="band2Vert">
      <w:rPr>
        <w:color w:val="404040"/>
        <w:sz w:val="22"/>
      </w:rPr>
      <w:tblPr/>
      <w:tcPr>
        <w:shd w:val="clear" w:color="D8E2F3" w:fill="D8E2F3" w:themeFill="accent5" w:themeFillTint="34"/>
      </w:tcPr>
    </w:tblStylePr>
    <w:tblStylePr w:type="band1Horz">
      <w:rPr>
        <w:color w:val="404040"/>
        <w:sz w:val="22"/>
      </w:rPr>
      <w:tblPr/>
    </w:tblStylePr>
    <w:tblStylePr w:type="band2Horz">
      <w:rPr>
        <w:color w:val="404040"/>
        <w:sz w:val="22"/>
      </w:rPr>
      <w:tblPr/>
      <w:tcPr>
        <w:shd w:val="clear" w:color="D8E2F3"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color="416429" w:themeColor="accent6" w:sz="4" w:space="0"/>
        <w:left w:val="single" w:color="416429" w:themeColor="accent6" w:sz="4" w:space="0"/>
        <w:bottom w:val="single" w:color="416429" w:themeColor="accent6" w:sz="4" w:space="0"/>
        <w:right w:val="single" w:color="416429" w:themeColor="accent6" w:sz="4" w:space="0"/>
        <w:insideH w:val="single" w:color="416429" w:themeColor="accent6" w:sz="4" w:space="0"/>
        <w:insideV w:val="single" w:color="416429" w:themeColor="accent6" w:sz="4" w:space="0"/>
      </w:tblBorders>
    </w:tblPr>
    <w:tblStylePr w:type="firstRow">
      <w:rPr>
        <w:color w:val="F2F2F2"/>
        <w:sz w:val="22"/>
      </w:rPr>
      <w:tblPr/>
      <w:tcPr>
        <w:shd w:val="clear" w:color="70AD47" w:fill="70AD47" w:themeFill="accent6"/>
      </w:tcPr>
    </w:tblStylePr>
    <w:tblStylePr w:type="lastRow">
      <w:rPr>
        <w:color w:val="F2F2F2"/>
        <w:sz w:val="22"/>
      </w:rPr>
      <w:tblPr/>
      <w:tcPr>
        <w:shd w:val="clear" w:color="70AD47" w:fill="70AD47" w:themeFill="accent6"/>
      </w:tcPr>
    </w:tblStylePr>
    <w:tblStylePr w:type="firstCol">
      <w:rPr>
        <w:color w:val="F2F2F2"/>
        <w:sz w:val="22"/>
      </w:rPr>
      <w:tblPr/>
      <w:tcPr>
        <w:shd w:val="clear" w:color="70AD47" w:fill="70AD47" w:themeFill="accent6"/>
      </w:tcPr>
    </w:tblStylePr>
    <w:tblStylePr w:type="lastCol">
      <w:rPr>
        <w:color w:val="F2F2F2"/>
        <w:sz w:val="22"/>
      </w:rPr>
      <w:tblPr/>
      <w:tcPr>
        <w:shd w:val="clear" w:color="70AD47" w:fill="70AD47" w:themeFill="accent6"/>
      </w:tcPr>
    </w:tblStylePr>
    <w:tblStylePr w:type="band1Vert">
      <w:rPr>
        <w:color w:val="404040"/>
        <w:sz w:val="22"/>
      </w:rPr>
      <w:tblPr/>
    </w:tblStylePr>
    <w:tblStylePr w:type="band2Vert">
      <w:rPr>
        <w:color w:val="404040"/>
        <w:sz w:val="22"/>
      </w:rPr>
      <w:tblPr/>
      <w:tcPr>
        <w:shd w:val="clear" w:color="E1EFD8" w:fill="E1EFD8" w:themeFill="accent6" w:themeFillTint="34"/>
      </w:tcPr>
    </w:tblStylePr>
    <w:tblStylePr w:type="band1Horz">
      <w:rPr>
        <w:color w:val="404040"/>
        <w:sz w:val="22"/>
      </w:rPr>
      <w:tblPr/>
    </w:tblStylePr>
    <w:tblStylePr w:type="band2Horz">
      <w:rPr>
        <w:color w:val="404040"/>
        <w:sz w:val="22"/>
      </w:rPr>
      <w:tblPr/>
      <w:tcPr>
        <w:shd w:val="clear" w:color="E1EFD8" w:fill="E1EFD8" w:themeFill="accent6" w:themeFillTint="34"/>
      </w:tcPr>
    </w:tblStylePr>
  </w:style>
  <w:style w:type="table" w:customStyle="1" w:styleId="Bordered">
    <w:name w:val="Bordered"/>
    <w:basedOn w:val="TableNormal"/>
    <w:uiPriority w:val="99"/>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firstRow">
      <w:rPr>
        <w:color w:val="404040"/>
        <w:sz w:val="22"/>
      </w:rPr>
      <w:tblPr/>
      <w:tcPr>
        <w:tcBorders>
          <w:bottom w:val="single" w:color="7F7F7F" w:themeColor="text1" w:sz="12" w:space="0"/>
        </w:tcBorders>
      </w:tcPr>
    </w:tblStylePr>
    <w:tblStylePr w:type="lastRow">
      <w:rPr>
        <w:color w:val="404040"/>
        <w:sz w:val="22"/>
      </w:rPr>
      <w:tblPr/>
      <w:tcPr>
        <w:tcBorders>
          <w:top w:val="single" w:color="7F7F7F" w:themeColor="text1" w:sz="12" w:space="0"/>
        </w:tcBorders>
      </w:tcPr>
    </w:tblStylePr>
    <w:tblStylePr w:type="firstCol">
      <w:rPr>
        <w:color w:val="404040"/>
        <w:sz w:val="22"/>
      </w:rPr>
      <w:tblPr/>
    </w:tblStylePr>
    <w:tblStylePr w:type="lastCol">
      <w:rPr>
        <w:color w:val="404040"/>
        <w:sz w:val="22"/>
      </w:rPr>
      <w:tblPr/>
      <w:tcPr>
        <w:tcBorders>
          <w:left w:val="single" w:color="7F7F7F" w:themeColor="text1" w:sz="12" w:space="0"/>
        </w:tcBorders>
      </w:tcPr>
    </w:tblStylePr>
    <w:tblStylePr w:type="band1Horz">
      <w:rPr>
        <w:color w:val="404040"/>
        <w:sz w:val="22"/>
      </w:rPr>
      <w:tblPr/>
      <w:tcPr>
        <w:tcBorders>
          <w:top w:val="single" w:color="D9D9D9" w:themeColor="text1" w:sz="4" w:space="0"/>
          <w:left w:val="single" w:color="D9D9D9" w:themeColor="text1" w:sz="4" w:space="0"/>
          <w:bottom w:val="single" w:color="D9D9D9" w:themeColor="text1" w:sz="4" w:space="0"/>
          <w:right w:val="single" w:color="D9D9D9" w:themeColor="text1" w:sz="4" w:space="0"/>
        </w:tcBorders>
      </w:tcPr>
    </w:tblStylePr>
  </w:style>
  <w:style w:type="table" w:customStyle="1" w:styleId="Bordered-Accent1">
    <w:name w:val="Bordered - Accent 1"/>
    <w:basedOn w:val="TableNormal"/>
    <w:uiPriority w:val="99"/>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color w:val="404040"/>
        <w:sz w:val="22"/>
      </w:rPr>
      <w:tblPr/>
      <w:tcPr>
        <w:tcBorders>
          <w:bottom w:val="single" w:color="5B9BD5" w:themeColor="accent1" w:sz="12" w:space="0"/>
        </w:tcBorders>
      </w:tcPr>
    </w:tblStylePr>
    <w:tblStylePr w:type="lastRow">
      <w:rPr>
        <w:color w:val="404040"/>
        <w:sz w:val="22"/>
      </w:rPr>
      <w:tblPr/>
      <w:tcPr>
        <w:tcBorders>
          <w:top w:val="single" w:color="5B9BD5" w:themeColor="accent1" w:sz="12" w:space="0"/>
        </w:tcBorders>
      </w:tcPr>
    </w:tblStylePr>
    <w:tblStylePr w:type="firstCol">
      <w:rPr>
        <w:color w:val="404040"/>
        <w:sz w:val="22"/>
      </w:rPr>
      <w:tblPr/>
    </w:tblStylePr>
    <w:tblStylePr w:type="lastCol">
      <w:rPr>
        <w:color w:val="404040"/>
        <w:sz w:val="22"/>
      </w:rPr>
      <w:tblPr/>
      <w:tcPr>
        <w:tcBorders>
          <w:left w:val="single" w:color="5B9BD5" w:themeColor="accent1" w:sz="12" w:space="0"/>
        </w:tcBorders>
      </w:tcPr>
    </w:tblStylePr>
    <w:tblStylePr w:type="band1Horz">
      <w:rPr>
        <w:color w:val="404040"/>
        <w:sz w:val="22"/>
      </w:rPr>
      <w:tblPr/>
      <w:tcPr>
        <w:tcBorders>
          <w:top w:val="single" w:color="BCD6EE" w:themeColor="accent1" w:sz="4" w:space="0"/>
          <w:left w:val="single" w:color="BCD6EE" w:themeColor="accent1" w:sz="4" w:space="0"/>
          <w:bottom w:val="single" w:color="BCD6EE" w:themeColor="accent1" w:sz="4" w:space="0"/>
          <w:right w:val="single" w:color="BCD6EE" w:themeColor="accent1" w:sz="4" w:space="0"/>
        </w:tcBorders>
      </w:tcPr>
    </w:tblStylePr>
  </w:style>
  <w:style w:type="table" w:customStyle="1" w:styleId="Bordered-Accent2">
    <w:name w:val="Bordered - Accent 2"/>
    <w:basedOn w:val="TableNormal"/>
    <w:uiPriority w:val="99"/>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color w:val="404040"/>
        <w:sz w:val="22"/>
      </w:rPr>
      <w:tblPr/>
      <w:tcPr>
        <w:tcBorders>
          <w:bottom w:val="single" w:color="F4B184" w:themeColor="accent2" w:sz="12" w:space="0"/>
        </w:tcBorders>
      </w:tcPr>
    </w:tblStylePr>
    <w:tblStylePr w:type="lastRow">
      <w:rPr>
        <w:color w:val="404040"/>
        <w:sz w:val="22"/>
      </w:rPr>
      <w:tblPr/>
      <w:tcPr>
        <w:tcBorders>
          <w:top w:val="single" w:color="F4B184" w:themeColor="accent2" w:sz="12" w:space="0"/>
        </w:tcBorders>
      </w:tcPr>
    </w:tblStylePr>
    <w:tblStylePr w:type="firstCol">
      <w:rPr>
        <w:color w:val="404040"/>
        <w:sz w:val="22"/>
      </w:rPr>
      <w:tblPr/>
    </w:tblStylePr>
    <w:tblStylePr w:type="lastCol">
      <w:rPr>
        <w:color w:val="404040"/>
        <w:sz w:val="22"/>
      </w:rPr>
      <w:tblPr/>
      <w:tcPr>
        <w:tcBorders>
          <w:left w:val="single" w:color="F4B184" w:themeColor="accent2" w:sz="12" w:space="0"/>
        </w:tcBorders>
      </w:tcPr>
    </w:tblStylePr>
    <w:tblStylePr w:type="band1Horz">
      <w:rPr>
        <w:color w:val="404040"/>
        <w:sz w:val="22"/>
      </w:rPr>
      <w:tblPr/>
      <w:tcPr>
        <w:tcBorders>
          <w:top w:val="single" w:color="F7CAAB" w:themeColor="accent2" w:sz="4" w:space="0"/>
          <w:left w:val="single" w:color="F7CAAB" w:themeColor="accent2" w:sz="4" w:space="0"/>
          <w:bottom w:val="single" w:color="F7CAAB" w:themeColor="accent2" w:sz="4" w:space="0"/>
          <w:right w:val="single" w:color="F7CAAB" w:themeColor="accent2" w:sz="4" w:space="0"/>
        </w:tcBorders>
      </w:tcPr>
    </w:tblStylePr>
  </w:style>
  <w:style w:type="table" w:customStyle="1" w:styleId="Bordered-Accent3">
    <w:name w:val="Bordered - Accent 3"/>
    <w:basedOn w:val="TableNormal"/>
    <w:uiPriority w:val="99"/>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color w:val="404040"/>
        <w:sz w:val="22"/>
      </w:rPr>
      <w:tblPr/>
      <w:tcPr>
        <w:tcBorders>
          <w:bottom w:val="single" w:color="C9C9C9" w:themeColor="accent3" w:sz="12" w:space="0"/>
        </w:tcBorders>
      </w:tcPr>
    </w:tblStylePr>
    <w:tblStylePr w:type="lastRow">
      <w:rPr>
        <w:color w:val="404040"/>
        <w:sz w:val="22"/>
      </w:rPr>
      <w:tblPr/>
      <w:tcPr>
        <w:tcBorders>
          <w:top w:val="single" w:color="C9C9C9" w:themeColor="accent3" w:sz="12" w:space="0"/>
        </w:tcBorders>
      </w:tcPr>
    </w:tblStylePr>
    <w:tblStylePr w:type="firstCol">
      <w:rPr>
        <w:color w:val="404040"/>
        <w:sz w:val="22"/>
      </w:rPr>
      <w:tblPr/>
    </w:tblStylePr>
    <w:tblStylePr w:type="lastCol">
      <w:rPr>
        <w:color w:val="404040"/>
        <w:sz w:val="22"/>
      </w:rPr>
      <w:tblPr/>
      <w:tcPr>
        <w:tcBorders>
          <w:left w:val="single" w:color="C9C9C9" w:themeColor="accent3" w:sz="12" w:space="0"/>
        </w:tcBorders>
      </w:tcPr>
    </w:tblStylePr>
    <w:tblStylePr w:type="band1Horz">
      <w:rPr>
        <w:color w:val="404040"/>
        <w:sz w:val="22"/>
      </w:rPr>
      <w:tblPr/>
      <w:tcPr>
        <w:tcBorders>
          <w:top w:val="single" w:color="DADADA" w:themeColor="accent3" w:sz="4" w:space="0"/>
          <w:left w:val="single" w:color="DADADA" w:themeColor="accent3" w:sz="4" w:space="0"/>
          <w:bottom w:val="single" w:color="DADADA" w:themeColor="accent3" w:sz="4" w:space="0"/>
          <w:right w:val="single" w:color="DADADA" w:themeColor="accent3" w:sz="4" w:space="0"/>
        </w:tcBorders>
      </w:tcPr>
    </w:tblStylePr>
  </w:style>
  <w:style w:type="table" w:customStyle="1" w:styleId="Bordered-Accent4">
    <w:name w:val="Bordered - Accent 4"/>
    <w:basedOn w:val="TableNormal"/>
    <w:uiPriority w:val="99"/>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color w:val="404040"/>
        <w:sz w:val="22"/>
      </w:rPr>
      <w:tblPr/>
      <w:tcPr>
        <w:tcBorders>
          <w:bottom w:val="single" w:color="FFD865" w:themeColor="accent4" w:sz="12" w:space="0"/>
        </w:tcBorders>
      </w:tcPr>
    </w:tblStylePr>
    <w:tblStylePr w:type="lastRow">
      <w:rPr>
        <w:color w:val="404040"/>
        <w:sz w:val="22"/>
      </w:rPr>
      <w:tblPr/>
      <w:tcPr>
        <w:tcBorders>
          <w:top w:val="single" w:color="FFD865" w:themeColor="accent4" w:sz="12" w:space="0"/>
        </w:tcBorders>
      </w:tcPr>
    </w:tblStylePr>
    <w:tblStylePr w:type="firstCol">
      <w:rPr>
        <w:color w:val="404040"/>
        <w:sz w:val="22"/>
      </w:rPr>
      <w:tblPr/>
    </w:tblStylePr>
    <w:tblStylePr w:type="lastCol">
      <w:rPr>
        <w:color w:val="404040"/>
        <w:sz w:val="22"/>
      </w:rPr>
      <w:tblPr/>
      <w:tcPr>
        <w:tcBorders>
          <w:left w:val="single" w:color="FFD865" w:themeColor="accent4" w:sz="12" w:space="0"/>
        </w:tcBorders>
      </w:tcPr>
    </w:tblStylePr>
    <w:tblStylePr w:type="band1Horz">
      <w:rPr>
        <w:color w:val="404040"/>
        <w:sz w:val="22"/>
      </w:rPr>
      <w:tblPr/>
      <w:tcPr>
        <w:tcBorders>
          <w:top w:val="single" w:color="FFE598" w:themeColor="accent4" w:sz="4" w:space="0"/>
          <w:left w:val="single" w:color="FFE598" w:themeColor="accent4" w:sz="4" w:space="0"/>
          <w:bottom w:val="single" w:color="FFE598" w:themeColor="accent4" w:sz="4" w:space="0"/>
          <w:right w:val="single" w:color="FFE598" w:themeColor="accent4" w:sz="4" w:space="0"/>
        </w:tcBorders>
      </w:tcPr>
    </w:tblStylePr>
  </w:style>
  <w:style w:type="table" w:customStyle="1" w:styleId="Bordered-Accent5">
    <w:name w:val="Bordered - Accent 5"/>
    <w:basedOn w:val="TableNormal"/>
    <w:uiPriority w:val="99"/>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blStylePr w:type="firstRow">
      <w:rPr>
        <w:color w:val="404040"/>
        <w:sz w:val="22"/>
      </w:rPr>
      <w:tblPr/>
      <w:tcPr>
        <w:tcBorders>
          <w:bottom w:val="single" w:color="8DA9DB" w:themeColor="accent5" w:sz="12" w:space="0"/>
        </w:tcBorders>
      </w:tcPr>
    </w:tblStylePr>
    <w:tblStylePr w:type="lastRow">
      <w:rPr>
        <w:color w:val="404040"/>
        <w:sz w:val="22"/>
      </w:rPr>
      <w:tblPr/>
      <w:tcPr>
        <w:tcBorders>
          <w:top w:val="single" w:color="8DA9DB" w:themeColor="accent5" w:sz="12" w:space="0"/>
        </w:tcBorders>
      </w:tcPr>
    </w:tblStylePr>
    <w:tblStylePr w:type="firstCol">
      <w:rPr>
        <w:color w:val="404040"/>
        <w:sz w:val="22"/>
      </w:rPr>
      <w:tblPr/>
    </w:tblStylePr>
    <w:tblStylePr w:type="lastCol">
      <w:rPr>
        <w:color w:val="404040"/>
        <w:sz w:val="22"/>
      </w:rPr>
      <w:tblPr/>
      <w:tcPr>
        <w:tcBorders>
          <w:left w:val="single" w:color="8DA9DB" w:themeColor="accent5" w:sz="12" w:space="0"/>
        </w:tcBorders>
      </w:tcPr>
    </w:tblStylePr>
    <w:tblStylePr w:type="band1Horz">
      <w:rPr>
        <w:color w:val="404040"/>
        <w:sz w:val="22"/>
      </w:rPr>
      <w:tblPr/>
      <w:tcPr>
        <w:tcBorders>
          <w:top w:val="single" w:color="B3C5E7" w:themeColor="accent5" w:sz="4" w:space="0"/>
          <w:left w:val="single" w:color="B3C5E7" w:themeColor="accent5" w:sz="4" w:space="0"/>
          <w:bottom w:val="single" w:color="B3C5E7" w:themeColor="accent5" w:sz="4" w:space="0"/>
          <w:right w:val="single" w:color="B3C5E7" w:themeColor="accent5" w:sz="4" w:space="0"/>
        </w:tcBorders>
      </w:tcPr>
    </w:tblStylePr>
  </w:style>
  <w:style w:type="table" w:customStyle="1" w:styleId="Bordered-Accent6">
    <w:name w:val="Bordered - Accent 6"/>
    <w:basedOn w:val="TableNormal"/>
    <w:uiPriority w:val="99"/>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color w:val="404040"/>
        <w:sz w:val="22"/>
      </w:rPr>
      <w:tblPr/>
      <w:tcPr>
        <w:tcBorders>
          <w:bottom w:val="single" w:color="A9D08E" w:themeColor="accent6" w:sz="12" w:space="0"/>
        </w:tcBorders>
      </w:tcPr>
    </w:tblStylePr>
    <w:tblStylePr w:type="lastRow">
      <w:rPr>
        <w:color w:val="404040"/>
        <w:sz w:val="22"/>
      </w:rPr>
      <w:tblPr/>
      <w:tcPr>
        <w:tcBorders>
          <w:top w:val="single" w:color="A9D08E" w:themeColor="accent6" w:sz="12" w:space="0"/>
        </w:tcBorders>
      </w:tcPr>
    </w:tblStylePr>
    <w:tblStylePr w:type="firstCol">
      <w:rPr>
        <w:color w:val="404040"/>
        <w:sz w:val="22"/>
      </w:rPr>
      <w:tblPr/>
    </w:tblStylePr>
    <w:tblStylePr w:type="lastCol">
      <w:rPr>
        <w:color w:val="404040"/>
        <w:sz w:val="22"/>
      </w:rPr>
      <w:tblPr/>
      <w:tcPr>
        <w:tcBorders>
          <w:left w:val="single" w:color="A9D08E" w:themeColor="accent6" w:sz="12" w:space="0"/>
        </w:tcBorders>
      </w:tcPr>
    </w:tblStylePr>
    <w:tblStylePr w:type="band1Horz">
      <w:rPr>
        <w:color w:val="404040"/>
        <w:sz w:val="22"/>
      </w:rPr>
      <w:tblPr/>
      <w:tcPr>
        <w:tcBorders>
          <w:top w:val="single" w:color="C4DFB2" w:themeColor="accent6" w:sz="4" w:space="0"/>
          <w:left w:val="single" w:color="C4DFB2" w:themeColor="accent6" w:sz="4" w:space="0"/>
          <w:bottom w:val="single" w:color="C4DFB2" w:themeColor="accent6" w:sz="4" w:space="0"/>
          <w:right w:val="single" w:color="C4DFB2" w:themeColor="accent6" w:sz="4" w:space="0"/>
        </w:tcBorders>
      </w:tcPr>
    </w:tblStylePr>
  </w:style>
  <w:style w:type="table" w:customStyle="1" w:styleId="TableNormal1">
    <w:name w:val="Table Normal1"/>
    <w:uiPriority w:val="2"/>
    <w:semiHidden/>
    <w:unhideWhenUsed/>
    <w:qFormat/>
    <w:rPr>
      <w:lang w:val="en-US" w:eastAsia="en-US"/>
      <w:sz w:val="22"/>
      <w:szCs w:val="22"/>
    </w:rPr>
    <w:tblPr>
      <w:tblCellMar>
        <w:top w:w="0" w:type="dxa"/>
        <w:left w:w="0" w:type="dxa"/>
        <w:bottom w:w="0" w:type="dxa"/>
        <w:right w:w="0" w:type="dxa"/>
      </w:tblCellMar>
    </w:tblPr>
  </w:style>
  <w:style w:type="table" w:styleId="TableGrid">
    <w:name w:val="Table Grid"/>
    <w:basedOn w:val="TableNormal"/>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Tabelacomgrade1">
    <w:name w:val="Tabela com grade1"/>
    <w:basedOn w:val="TableNormal"/>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yperlink" Target="https://www.dpu.def.br/camaras"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customXml" Target="../customXml/item2.xml"/><Relationship Id="rId10" Type="http://schemas.openxmlformats.org/officeDocument/2006/relationships/customXml" Target="../customXml/item3.xml"/><Relationship Id="rId11" Type="http://schemas.openxmlformats.org/officeDocument/2006/relationships/customXml" Target="../customXml/item4.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Arial"/>
        <a:cs typeface="Arial"/>
      </a:majorFont>
      <a:minorFont>
        <a:latin typeface="Calibri"/>
        <a:ea typeface="Arial"/>
        <a:cs typeface="Arial"/>
      </a:minorFont>
    </a:fontScheme>
    <a:fmtScheme name="Escritório">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1919D6DE3BD244B65FBCCEDF4AE0CF" ma:contentTypeVersion="3" ma:contentTypeDescription="Crie um novo documento." ma:contentTypeScope="" ma:versionID="1fbcde975e055f6d26faa2a6cc3e37de">
  <xsd:schema xmlns:xsd="http://www.w3.org/2001/XMLSchema" xmlns:xs="http://www.w3.org/2001/XMLSchema" xmlns:p="http://schemas.microsoft.com/office/2006/metadata/properties" xmlns:ns2="b6b2f871-3e57-4b2e-a4f8-609b3b4c6839" targetNamespace="http://schemas.microsoft.com/office/2006/metadata/properties" ma:root="true" ma:fieldsID="167b0296ba29e47a9aef7f37ebd219bf" ns2:_="">
    <xsd:import namespace="b6b2f871-3e57-4b2e-a4f8-609b3b4c683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b2f871-3e57-4b2e-a4f8-609b3b4c68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F830CF-5ECB-40D7-BD59-3035B39FB2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b2f871-3e57-4b2e-a4f8-609b3b4c68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B3ABDF-88BF-40FE-B06E-4628ABBF7490}">
  <ds:schemaRefs>
    <ds:schemaRef ds:uri="http://schemas.microsoft.com/sharepoint/v3/contenttype/forms"/>
  </ds:schemaRefs>
</ds:datastoreItem>
</file>

<file path=customXml/itemProps3.xml><?xml version="1.0" encoding="utf-8"?>
<ds:datastoreItem xmlns:ds="http://schemas.openxmlformats.org/officeDocument/2006/customXml" ds:itemID="{8996B58E-F791-4AC4-90D1-FE0580EDE70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DB5DD4A-80CE-4164-A58B-3D38661EB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Application>LibreOffice/7.4.7.2$Windows_X86_64 LibreOffice_project/723314e595e8007d3cf785c16538505a1c878ca5</Application>
  <AppVersion>15.0000</AppVersion>
  <Pages>9</Pages>
  <Words>3321</Words>
  <Characters>17651</Characters>
  <CharactersWithSpaces>20912</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2026-09-18T12:38:00Z</dcterms:created>
  <dc:creator>Claudia</dc:creator>
  <dc:description/>
  <dc:language>pt-BR</dc:language>
  <cp:lastModifiedBy/>
  <dcterms:modified xsi:type="dcterms:W3CDTF">2026-10-01T13:04:18Z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0x010100DF1919D6DE3BD244B65FBCCEDF4AE0CF</vt:lpwstr>
  </property>
  <property fmtid="{D5CDD505-2E9C-101B-9397-08002B2CF9AE}" pid="3" name="Created">
    <vt:filetime>2021-10-13T00:00:00Z</vt:filetime>
  </property>
  <property fmtid="{D5CDD505-2E9C-101B-9397-08002B2CF9AE}" pid="4" name="Creator">
    <vt:lpwstr>Adobe InDesign 16.4 (Windows)</vt:lpwstr>
  </property>
  <property fmtid="{D5CDD505-2E9C-101B-9397-08002B2CF9AE}" pid="5" name="LastSaved">
    <vt:filetime>2021-10-13T00:00:00Z</vt:filetime>
  </property>
</Properties>
</file>