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5547" w14:textId="77777777" w:rsidR="00EB3DAE" w:rsidRPr="00EB3DAE" w:rsidRDefault="00EB3DAE" w:rsidP="00EB3DAE">
      <w:pPr>
        <w:rPr>
          <w:b/>
          <w:bCs/>
          <w:lang w:val="es-ES"/>
        </w:rPr>
      </w:pPr>
      <w:r w:rsidRPr="00EB3DAE">
        <w:rPr>
          <w:b/>
          <w:bCs/>
          <w:lang w:val="es-ES"/>
        </w:rPr>
        <w:t>Fase 1: Adquisición y Preparación Ética de Datos</w:t>
      </w:r>
    </w:p>
    <w:p w14:paraId="2F603486" w14:textId="77777777" w:rsidR="00EB3DAE" w:rsidRPr="00EB3DAE" w:rsidRDefault="00EB3DAE" w:rsidP="00EB3DAE">
      <w:pPr>
        <w:rPr>
          <w:b/>
          <w:bCs/>
          <w:lang w:val="es-ES"/>
        </w:rPr>
      </w:pPr>
      <w:r w:rsidRPr="00EB3DAE">
        <w:rPr>
          <w:b/>
          <w:bCs/>
          <w:lang w:val="es-ES"/>
        </w:rPr>
        <w:t>1. Introducción</w:t>
      </w:r>
    </w:p>
    <w:p w14:paraId="18CBC735" w14:textId="77777777" w:rsidR="00EB3DAE" w:rsidRPr="00EB3DAE" w:rsidRDefault="00EB3DAE" w:rsidP="00EB3DAE">
      <w:pPr>
        <w:rPr>
          <w:lang w:val="es-ES"/>
        </w:rPr>
      </w:pPr>
      <w:r w:rsidRPr="00EB3DAE">
        <w:rPr>
          <w:lang w:val="es-ES"/>
        </w:rPr>
        <w:t xml:space="preserve">La Fase 1 de este proyecto de titulación se enfoca en la adquisición y preparación ética de datos provenientes de la red Tor. Este proceso es fundamental para construir un corpus textual etiquetado que servirá como base para el entrenamiento y validación de modelos de Procesamiento de Lenguaje Natural (NLP) y Modelos Ocultos de Markov (HMM) en fases posteriores. La naturaleza sensible de la información en la Dark Web y la necesidad de preservar la privacidad y la integridad de la evidencia exigen la aplicación de protocolos estrictos de </w:t>
      </w:r>
      <w:proofErr w:type="spellStart"/>
      <w:r w:rsidRPr="00EB3DAE">
        <w:rPr>
          <w:lang w:val="es-ES"/>
        </w:rPr>
        <w:t>anonimización</w:t>
      </w:r>
      <w:proofErr w:type="spellEnd"/>
      <w:r w:rsidRPr="00EB3DAE">
        <w:rPr>
          <w:lang w:val="es-ES"/>
        </w:rPr>
        <w:t xml:space="preserve"> y consideraciones éticas rigurosas.</w:t>
      </w:r>
    </w:p>
    <w:p w14:paraId="66FB92CF" w14:textId="763EE235" w:rsidR="00EB3DAE" w:rsidRPr="00EB3DAE" w:rsidRDefault="00EB3DAE" w:rsidP="00EB3DAE">
      <w:pPr>
        <w:rPr>
          <w:lang w:val="es-ES"/>
        </w:rPr>
      </w:pPr>
      <w:r w:rsidRPr="00EB3DAE">
        <w:rPr>
          <w:b/>
          <w:bCs/>
          <w:lang w:val="es-ES"/>
        </w:rPr>
        <w:t>2. Objetivos Específicos de la Fase 1</w:t>
      </w:r>
    </w:p>
    <w:p w14:paraId="5C3BF194" w14:textId="562AD980" w:rsidR="00EB3DAE" w:rsidRPr="00EB3DAE" w:rsidRDefault="00EB3DAE" w:rsidP="00EB3DAE">
      <w:pPr>
        <w:pStyle w:val="Prrafodelista"/>
        <w:numPr>
          <w:ilvl w:val="0"/>
          <w:numId w:val="1"/>
        </w:numPr>
        <w:rPr>
          <w:lang w:val="es-ES"/>
        </w:rPr>
      </w:pPr>
      <w:r w:rsidRPr="00EB3DAE">
        <w:rPr>
          <w:lang w:val="es-ES"/>
        </w:rPr>
        <w:t xml:space="preserve">Implementar un módulo de extracción de datos mediante web </w:t>
      </w:r>
      <w:proofErr w:type="spellStart"/>
      <w:r w:rsidRPr="00EB3DAE">
        <w:rPr>
          <w:lang w:val="es-ES"/>
        </w:rPr>
        <w:t>scraping</w:t>
      </w:r>
      <w:proofErr w:type="spellEnd"/>
      <w:r w:rsidRPr="00EB3DAE">
        <w:rPr>
          <w:lang w:val="es-ES"/>
        </w:rPr>
        <w:t xml:space="preserve"> sobre la red Tor.</w:t>
      </w:r>
    </w:p>
    <w:p w14:paraId="02AFA791" w14:textId="44E6D53F" w:rsidR="00EB3DAE" w:rsidRPr="00EB3DAE" w:rsidRDefault="00EB3DAE" w:rsidP="00EB3DAE">
      <w:pPr>
        <w:pStyle w:val="Prrafodelista"/>
        <w:numPr>
          <w:ilvl w:val="0"/>
          <w:numId w:val="1"/>
        </w:numPr>
        <w:rPr>
          <w:lang w:val="es-ES"/>
        </w:rPr>
      </w:pPr>
      <w:r w:rsidRPr="00EB3DAE">
        <w:rPr>
          <w:lang w:val="es-ES"/>
        </w:rPr>
        <w:t xml:space="preserve">Aplicar protocolos de </w:t>
      </w:r>
      <w:proofErr w:type="spellStart"/>
      <w:r w:rsidRPr="00EB3DAE">
        <w:rPr>
          <w:lang w:val="es-ES"/>
        </w:rPr>
        <w:t>anonimización</w:t>
      </w:r>
      <w:proofErr w:type="spellEnd"/>
      <w:r w:rsidRPr="00EB3DAE">
        <w:rPr>
          <w:lang w:val="es-ES"/>
        </w:rPr>
        <w:t xml:space="preserve"> ética para la preservación de la privacidad y la integridad de la evidencia.</w:t>
      </w:r>
    </w:p>
    <w:p w14:paraId="27BC0F43" w14:textId="668FB23E" w:rsidR="00EB3DAE" w:rsidRPr="00EB3DAE" w:rsidRDefault="00EB3DAE" w:rsidP="00EB3DAE">
      <w:pPr>
        <w:pStyle w:val="Prrafodelista"/>
        <w:numPr>
          <w:ilvl w:val="0"/>
          <w:numId w:val="1"/>
        </w:numPr>
        <w:rPr>
          <w:lang w:val="es-ES"/>
        </w:rPr>
      </w:pPr>
      <w:r w:rsidRPr="00EB3DAE">
        <w:rPr>
          <w:lang w:val="es-ES"/>
        </w:rPr>
        <w:t>Construir un corpus textual etiquetado que sirva como insumo principal para el entrenamiento y validación de los modelos subsiguientes.</w:t>
      </w:r>
    </w:p>
    <w:p w14:paraId="74A24FE9" w14:textId="77777777" w:rsidR="00EB3DAE" w:rsidRDefault="00EB3DAE" w:rsidP="00EB3DAE">
      <w:pPr>
        <w:rPr>
          <w:b/>
          <w:bCs/>
          <w:lang w:val="es-ES"/>
        </w:rPr>
      </w:pPr>
      <w:r w:rsidRPr="00EB3DAE">
        <w:rPr>
          <w:b/>
          <w:bCs/>
          <w:lang w:val="es-ES"/>
        </w:rPr>
        <w:t>3. Metodología de Adquisición de Datos</w:t>
      </w:r>
    </w:p>
    <w:p w14:paraId="11E094EF" w14:textId="77777777" w:rsidR="00EB3DAE" w:rsidRPr="00EB3DAE" w:rsidRDefault="00EB3DAE" w:rsidP="00EB3DAE">
      <w:pPr>
        <w:rPr>
          <w:b/>
          <w:bCs/>
          <w:lang w:val="es-ES"/>
        </w:rPr>
      </w:pPr>
      <w:r w:rsidRPr="00EB3DAE">
        <w:rPr>
          <w:b/>
          <w:bCs/>
          <w:lang w:val="es-ES"/>
        </w:rPr>
        <w:t xml:space="preserve">3.1. Web </w:t>
      </w:r>
      <w:proofErr w:type="spellStart"/>
      <w:r w:rsidRPr="00EB3DAE">
        <w:rPr>
          <w:b/>
          <w:bCs/>
          <w:lang w:val="es-ES"/>
        </w:rPr>
        <w:t>Scraping</w:t>
      </w:r>
      <w:proofErr w:type="spellEnd"/>
      <w:r w:rsidRPr="00EB3DAE">
        <w:rPr>
          <w:b/>
          <w:bCs/>
          <w:lang w:val="es-ES"/>
        </w:rPr>
        <w:t xml:space="preserve"> en la Red Tor</w:t>
      </w:r>
    </w:p>
    <w:p w14:paraId="6FBE4EE4" w14:textId="2A1EB067" w:rsidR="00EB3DAE" w:rsidRDefault="00EB3DAE" w:rsidP="00EB3DAE">
      <w:pPr>
        <w:rPr>
          <w:lang w:val="es-ES"/>
        </w:rPr>
      </w:pPr>
      <w:r w:rsidRPr="00EB3DAE">
        <w:rPr>
          <w:lang w:val="es-ES"/>
        </w:rPr>
        <w:t xml:space="preserve">La recolección de datos se realizará mediante técnicas de web </w:t>
      </w:r>
      <w:proofErr w:type="spellStart"/>
      <w:r w:rsidRPr="00EB3DAE">
        <w:rPr>
          <w:lang w:val="es-ES"/>
        </w:rPr>
        <w:t>scraping</w:t>
      </w:r>
      <w:proofErr w:type="spellEnd"/>
      <w:r w:rsidRPr="00EB3DAE">
        <w:rPr>
          <w:lang w:val="es-ES"/>
        </w:rPr>
        <w:t xml:space="preserve">, adaptadas para operar de manera segura y anónima a través de la red Tor. Esto implica configurar el </w:t>
      </w:r>
      <w:proofErr w:type="spellStart"/>
      <w:r w:rsidRPr="00EB3DAE">
        <w:rPr>
          <w:lang w:val="es-ES"/>
        </w:rPr>
        <w:t>scraper</w:t>
      </w:r>
      <w:proofErr w:type="spellEnd"/>
      <w:r w:rsidRPr="00EB3DAE">
        <w:rPr>
          <w:lang w:val="es-ES"/>
        </w:rPr>
        <w:t xml:space="preserve"> para enrutar todo su tráfico a través de un proxy Tor, garantizando que la dirección IP de origen permanezca oculta y </w:t>
      </w:r>
      <w:r w:rsidRPr="00EB3DAE">
        <w:rPr>
          <w:lang w:val="es-ES"/>
        </w:rPr>
        <w:t>rotativa.</w:t>
      </w:r>
    </w:p>
    <w:p w14:paraId="2661073A" w14:textId="77777777" w:rsidR="00243CD0" w:rsidRPr="00243CD0" w:rsidRDefault="00243CD0" w:rsidP="00243CD0">
      <w:pPr>
        <w:rPr>
          <w:b/>
          <w:bCs/>
          <w:lang w:val="es-ES"/>
        </w:rPr>
      </w:pPr>
      <w:r w:rsidRPr="00243CD0">
        <w:rPr>
          <w:b/>
          <w:bCs/>
          <w:lang w:val="es-ES"/>
        </w:rPr>
        <w:t> Mejoras necesarias para tu proyecto:</w:t>
      </w:r>
    </w:p>
    <w:tbl>
      <w:tblPr>
        <w:tblW w:w="91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4"/>
        <w:gridCol w:w="1118"/>
        <w:gridCol w:w="4908"/>
      </w:tblGrid>
      <w:tr w:rsidR="00243CD0" w:rsidRPr="00243CD0" w14:paraId="1966A5C3" w14:textId="77777777" w:rsidTr="00243CD0">
        <w:trPr>
          <w:tblHeader/>
        </w:trPr>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35F05DF" w14:textId="77777777" w:rsidR="00243CD0" w:rsidRPr="00243CD0" w:rsidRDefault="00243CD0" w:rsidP="00243CD0">
            <w:pPr>
              <w:rPr>
                <w:b/>
                <w:bCs/>
                <w:lang w:val="es-ES"/>
              </w:rPr>
            </w:pPr>
            <w:r w:rsidRPr="00243CD0">
              <w:rPr>
                <w:b/>
                <w:bCs/>
                <w:lang w:val="es-ES"/>
              </w:rPr>
              <w:t>Mejora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F7138FF" w14:textId="77777777" w:rsidR="00243CD0" w:rsidRPr="00243CD0" w:rsidRDefault="00243CD0" w:rsidP="00243CD0">
            <w:pPr>
              <w:rPr>
                <w:b/>
                <w:bCs/>
                <w:lang w:val="es-ES"/>
              </w:rPr>
            </w:pPr>
            <w:r w:rsidRPr="00243CD0">
              <w:rPr>
                <w:b/>
                <w:bCs/>
                <w:lang w:val="es-ES"/>
              </w:rPr>
              <w:t>Prioridad</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5A44136" w14:textId="77777777" w:rsidR="00243CD0" w:rsidRPr="00243CD0" w:rsidRDefault="00243CD0" w:rsidP="00243CD0">
            <w:pPr>
              <w:rPr>
                <w:b/>
                <w:bCs/>
                <w:lang w:val="es-ES"/>
              </w:rPr>
            </w:pPr>
            <w:r w:rsidRPr="00243CD0">
              <w:rPr>
                <w:b/>
                <w:bCs/>
                <w:lang w:val="es-ES"/>
              </w:rPr>
              <w:t>Descripción</w:t>
            </w:r>
          </w:p>
        </w:tc>
      </w:tr>
      <w:tr w:rsidR="00243CD0" w:rsidRPr="00243CD0" w14:paraId="2EE552FA" w14:textId="77777777" w:rsidTr="00243CD0">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1F1E7F5" w14:textId="77777777" w:rsidR="00243CD0" w:rsidRPr="00243CD0" w:rsidRDefault="00243CD0" w:rsidP="00243CD0">
            <w:pPr>
              <w:rPr>
                <w:lang w:val="es-ES"/>
              </w:rPr>
            </w:pPr>
            <w:r w:rsidRPr="00243CD0">
              <w:rPr>
                <w:b/>
                <w:bCs/>
                <w:lang w:val="es-ES"/>
              </w:rPr>
              <w:t>Extracción de conversaciones</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85C6BBD" w14:textId="77777777" w:rsidR="00243CD0" w:rsidRPr="00243CD0" w:rsidRDefault="00243CD0" w:rsidP="00243CD0">
            <w:pPr>
              <w:rPr>
                <w:lang w:val="es-ES"/>
              </w:rPr>
            </w:pPr>
            <w:r w:rsidRPr="00243CD0">
              <w:rPr>
                <w:lang w:val="es-ES"/>
              </w:rPr>
              <w:t>Alta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C9DDAF2" w14:textId="77777777" w:rsidR="00243CD0" w:rsidRPr="00243CD0" w:rsidRDefault="00243CD0" w:rsidP="00243CD0">
            <w:pPr>
              <w:rPr>
                <w:lang w:val="es-ES"/>
              </w:rPr>
            </w:pPr>
            <w:r w:rsidRPr="00243CD0">
              <w:rPr>
                <w:lang w:val="es-ES"/>
              </w:rPr>
              <w:t>Adaptar para extraer posts/hilos de foros específicos</w:t>
            </w:r>
          </w:p>
        </w:tc>
      </w:tr>
      <w:tr w:rsidR="00243CD0" w:rsidRPr="00243CD0" w14:paraId="3A453F22" w14:textId="77777777" w:rsidTr="00243CD0">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EAD0B3A" w14:textId="77777777" w:rsidR="00243CD0" w:rsidRPr="00243CD0" w:rsidRDefault="00243CD0" w:rsidP="00243CD0">
            <w:pPr>
              <w:rPr>
                <w:lang w:val="es-ES"/>
              </w:rPr>
            </w:pPr>
            <w:proofErr w:type="spellStart"/>
            <w:r w:rsidRPr="00243CD0">
              <w:rPr>
                <w:b/>
                <w:bCs/>
                <w:lang w:val="es-ES"/>
              </w:rPr>
              <w:t>Anonimización</w:t>
            </w:r>
            <w:proofErr w:type="spellEnd"/>
            <w:r w:rsidRPr="00243CD0">
              <w:rPr>
                <w:b/>
                <w:bCs/>
                <w:lang w:val="es-ES"/>
              </w:rPr>
              <w:t xml:space="preserve"> PII</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F9471B5" w14:textId="77777777" w:rsidR="00243CD0" w:rsidRPr="00243CD0" w:rsidRDefault="00243CD0" w:rsidP="00243CD0">
            <w:pPr>
              <w:rPr>
                <w:lang w:val="es-ES"/>
              </w:rPr>
            </w:pPr>
            <w:r w:rsidRPr="00243CD0">
              <w:rPr>
                <w:lang w:val="es-ES"/>
              </w:rPr>
              <w:t>Alta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CDB0B17" w14:textId="77777777" w:rsidR="00243CD0" w:rsidRPr="00243CD0" w:rsidRDefault="00243CD0" w:rsidP="00243CD0">
            <w:pPr>
              <w:rPr>
                <w:lang w:val="es-ES"/>
              </w:rPr>
            </w:pPr>
            <w:r w:rsidRPr="00243CD0">
              <w:rPr>
                <w:lang w:val="es-ES"/>
              </w:rPr>
              <w:t>Agregar módulo para eliminar datos personales</w:t>
            </w:r>
          </w:p>
        </w:tc>
      </w:tr>
      <w:tr w:rsidR="00243CD0" w:rsidRPr="00243CD0" w14:paraId="18405E30" w14:textId="77777777" w:rsidTr="00243CD0">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D93C3A9" w14:textId="77777777" w:rsidR="00243CD0" w:rsidRPr="00243CD0" w:rsidRDefault="00243CD0" w:rsidP="00243CD0">
            <w:pPr>
              <w:rPr>
                <w:lang w:val="es-ES"/>
              </w:rPr>
            </w:pPr>
            <w:r w:rsidRPr="00243CD0">
              <w:rPr>
                <w:b/>
                <w:bCs/>
                <w:lang w:val="es-ES"/>
              </w:rPr>
              <w:t>Almacenamiento estructurado</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8C5E8BB" w14:textId="77777777" w:rsidR="00243CD0" w:rsidRPr="00243CD0" w:rsidRDefault="00243CD0" w:rsidP="00243CD0">
            <w:pPr>
              <w:rPr>
                <w:lang w:val="es-ES"/>
              </w:rPr>
            </w:pPr>
            <w:r w:rsidRPr="00243CD0">
              <w:rPr>
                <w:lang w:val="es-ES"/>
              </w:rPr>
              <w:t>Media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B7E52EE" w14:textId="77777777" w:rsidR="00243CD0" w:rsidRPr="00243CD0" w:rsidRDefault="00243CD0" w:rsidP="00243CD0">
            <w:pPr>
              <w:rPr>
                <w:lang w:val="es-ES"/>
              </w:rPr>
            </w:pPr>
            <w:r w:rsidRPr="00243CD0">
              <w:rPr>
                <w:lang w:val="es-ES"/>
              </w:rPr>
              <w:t>Guardar en JSON/CSV para siguiente capa (NLP)</w:t>
            </w:r>
          </w:p>
        </w:tc>
      </w:tr>
      <w:tr w:rsidR="00243CD0" w:rsidRPr="00243CD0" w14:paraId="71AA70A8" w14:textId="77777777" w:rsidTr="00243CD0">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86A1639" w14:textId="77777777" w:rsidR="00243CD0" w:rsidRPr="00243CD0" w:rsidRDefault="00243CD0" w:rsidP="00243CD0">
            <w:pPr>
              <w:rPr>
                <w:lang w:val="es-ES"/>
              </w:rPr>
            </w:pPr>
            <w:r w:rsidRPr="00243CD0">
              <w:rPr>
                <w:b/>
                <w:bCs/>
                <w:lang w:val="es-ES"/>
              </w:rPr>
              <w:t>Mapeo a MITRE ATT&amp;CK</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8E39127" w14:textId="77777777" w:rsidR="00243CD0" w:rsidRPr="00243CD0" w:rsidRDefault="00243CD0" w:rsidP="00243CD0">
            <w:pPr>
              <w:rPr>
                <w:lang w:val="es-ES"/>
              </w:rPr>
            </w:pPr>
            <w:r w:rsidRPr="00243CD0">
              <w:rPr>
                <w:lang w:val="es-ES"/>
              </w:rPr>
              <w:t>Media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D44562A" w14:textId="77777777" w:rsidR="00243CD0" w:rsidRPr="00243CD0" w:rsidRDefault="00243CD0" w:rsidP="00243CD0">
            <w:pPr>
              <w:rPr>
                <w:lang w:val="es-ES"/>
              </w:rPr>
            </w:pPr>
            <w:r w:rsidRPr="00243CD0">
              <w:rPr>
                <w:lang w:val="es-ES"/>
              </w:rPr>
              <w:t>Clasificar contenido según tácticas</w:t>
            </w:r>
          </w:p>
        </w:tc>
      </w:tr>
      <w:tr w:rsidR="00243CD0" w:rsidRPr="00243CD0" w14:paraId="5FECF4C9" w14:textId="77777777" w:rsidTr="00243CD0">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2B0D059" w14:textId="77777777" w:rsidR="00243CD0" w:rsidRPr="00243CD0" w:rsidRDefault="00243CD0" w:rsidP="00243CD0">
            <w:pPr>
              <w:rPr>
                <w:lang w:val="es-ES"/>
              </w:rPr>
            </w:pPr>
            <w:r w:rsidRPr="00243CD0">
              <w:rPr>
                <w:b/>
                <w:bCs/>
                <w:lang w:val="es-ES"/>
              </w:rPr>
              <w:lastRenderedPageBreak/>
              <w:t>Manejo de autenticación</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435AECA" w14:textId="77777777" w:rsidR="00243CD0" w:rsidRPr="00243CD0" w:rsidRDefault="00243CD0" w:rsidP="00243CD0">
            <w:pPr>
              <w:rPr>
                <w:lang w:val="es-ES"/>
              </w:rPr>
            </w:pPr>
            <w:r w:rsidRPr="00243CD0">
              <w:rPr>
                <w:lang w:val="es-ES"/>
              </w:rPr>
              <w:t>Media</w:t>
            </w:r>
          </w:p>
        </w:tc>
        <w:tc>
          <w:tcPr>
            <w:tcW w:w="0" w:type="auto"/>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A7F47A9" w14:textId="77777777" w:rsidR="00243CD0" w:rsidRPr="00243CD0" w:rsidRDefault="00243CD0" w:rsidP="00243CD0">
            <w:pPr>
              <w:rPr>
                <w:lang w:val="es-ES"/>
              </w:rPr>
            </w:pPr>
            <w:r w:rsidRPr="00243CD0">
              <w:rPr>
                <w:lang w:val="es-ES"/>
              </w:rPr>
              <w:t xml:space="preserve">Algunos foros requieren </w:t>
            </w:r>
            <w:proofErr w:type="spellStart"/>
            <w:r w:rsidRPr="00243CD0">
              <w:rPr>
                <w:lang w:val="es-ES"/>
              </w:rPr>
              <w:t>login</w:t>
            </w:r>
            <w:proofErr w:type="spellEnd"/>
          </w:p>
        </w:tc>
      </w:tr>
    </w:tbl>
    <w:p w14:paraId="0E30FB90" w14:textId="77777777" w:rsidR="00243CD0" w:rsidRPr="00EB3DAE" w:rsidRDefault="00243CD0" w:rsidP="00EB3DAE">
      <w:pPr>
        <w:rPr>
          <w:lang w:val="es-ES"/>
        </w:rPr>
      </w:pPr>
    </w:p>
    <w:p w14:paraId="72E57843" w14:textId="77777777" w:rsidR="00EB3DAE" w:rsidRPr="00EB3DAE" w:rsidRDefault="00EB3DAE" w:rsidP="00EB3DAE">
      <w:pPr>
        <w:rPr>
          <w:b/>
          <w:bCs/>
          <w:lang w:val="es-ES"/>
        </w:rPr>
      </w:pPr>
      <w:r w:rsidRPr="00EB3DAE">
        <w:rPr>
          <w:b/>
          <w:bCs/>
          <w:lang w:val="es-ES"/>
        </w:rPr>
        <w:t>3.2. Herramientas Propuestas</w:t>
      </w:r>
    </w:p>
    <w:p w14:paraId="684390DB" w14:textId="77777777" w:rsidR="00EB3DAE" w:rsidRPr="00EB3DAE" w:rsidRDefault="00EB3DAE" w:rsidP="00EB3DAE">
      <w:pPr>
        <w:rPr>
          <w:lang w:val="es-ES"/>
        </w:rPr>
      </w:pPr>
      <w:r w:rsidRPr="00EB3DAE">
        <w:rPr>
          <w:lang w:val="es-ES"/>
        </w:rPr>
        <w:t xml:space="preserve">Para la implementación del módulo de web </w:t>
      </w:r>
      <w:proofErr w:type="spellStart"/>
      <w:r w:rsidRPr="00EB3DAE">
        <w:rPr>
          <w:lang w:val="es-ES"/>
        </w:rPr>
        <w:t>scraping</w:t>
      </w:r>
      <w:proofErr w:type="spellEnd"/>
      <w:r w:rsidRPr="00EB3DAE">
        <w:rPr>
          <w:lang w:val="es-ES"/>
        </w:rPr>
        <w:t>, se proponen las siguientes herramientas y tecnologías:</w:t>
      </w:r>
    </w:p>
    <w:p w14:paraId="03191EC5" w14:textId="77777777" w:rsidR="00EB3DAE" w:rsidRPr="00EB3DAE" w:rsidRDefault="00EB3DAE" w:rsidP="00EB3DAE">
      <w:pPr>
        <w:rPr>
          <w:lang w:val="es-ES"/>
        </w:rPr>
      </w:pPr>
      <w:r w:rsidRPr="00EB3DAE">
        <w:rPr>
          <w:lang w:val="es-ES"/>
        </w:rPr>
        <w:t xml:space="preserve">•Python: Lenguaje de programación principal para el desarrollo del </w:t>
      </w:r>
      <w:proofErr w:type="spellStart"/>
      <w:r w:rsidRPr="00EB3DAE">
        <w:rPr>
          <w:lang w:val="es-ES"/>
        </w:rPr>
        <w:t>scraper</w:t>
      </w:r>
      <w:proofErr w:type="spellEnd"/>
      <w:r w:rsidRPr="00EB3DAE">
        <w:rPr>
          <w:lang w:val="es-ES"/>
        </w:rPr>
        <w:t>.</w:t>
      </w:r>
    </w:p>
    <w:p w14:paraId="75BE0CAF" w14:textId="77777777" w:rsidR="00EB3DAE" w:rsidRPr="00EB3DAE" w:rsidRDefault="00EB3DAE" w:rsidP="00EB3DAE">
      <w:pPr>
        <w:rPr>
          <w:lang w:val="es-ES"/>
        </w:rPr>
      </w:pPr>
      <w:r w:rsidRPr="00EB3DAE">
        <w:rPr>
          <w:lang w:val="es-ES"/>
        </w:rPr>
        <w:t xml:space="preserve">•Tor Proxy: Esencial para enrutar el tráfico y garantizar el anonimato. Se configurará un servicio Tor </w:t>
      </w:r>
      <w:proofErr w:type="gramStart"/>
      <w:r w:rsidRPr="00EB3DAE">
        <w:rPr>
          <w:lang w:val="es-ES"/>
        </w:rPr>
        <w:t>localmente .</w:t>
      </w:r>
      <w:proofErr w:type="gramEnd"/>
    </w:p>
    <w:p w14:paraId="16F97A5C" w14:textId="77777777" w:rsidR="00EB3DAE" w:rsidRPr="00EB3DAE" w:rsidRDefault="00EB3DAE" w:rsidP="00EB3DAE">
      <w:pPr>
        <w:rPr>
          <w:lang w:val="es-ES"/>
        </w:rPr>
      </w:pPr>
      <w:r w:rsidRPr="00EB3DAE">
        <w:rPr>
          <w:lang w:val="es-ES"/>
        </w:rPr>
        <w:t>•Stem: Una librería de control de Tor para Python que permite interactuar programáticamente con el proceso de Tor. Será utilizada para gestionar el ciclo de vida de Tor, como la rotación de circuitos y la obtención de nuevas identidades (</w:t>
      </w:r>
      <w:proofErr w:type="spellStart"/>
      <w:r w:rsidRPr="00EB3DAE">
        <w:rPr>
          <w:lang w:val="es-ES"/>
        </w:rPr>
        <w:t>IPs</w:t>
      </w:r>
      <w:proofErr w:type="spellEnd"/>
      <w:proofErr w:type="gramStart"/>
      <w:r w:rsidRPr="00EB3DAE">
        <w:rPr>
          <w:lang w:val="es-ES"/>
        </w:rPr>
        <w:t>) .</w:t>
      </w:r>
      <w:proofErr w:type="gramEnd"/>
    </w:p>
    <w:p w14:paraId="7BD7CB4C" w14:textId="77777777" w:rsidR="00EB3DAE" w:rsidRPr="00EB3DAE" w:rsidRDefault="00EB3DAE" w:rsidP="00EB3DAE">
      <w:pPr>
        <w:rPr>
          <w:lang w:val="es-ES"/>
        </w:rPr>
      </w:pPr>
      <w:r w:rsidRPr="00EB3DAE">
        <w:rPr>
          <w:lang w:val="es-ES"/>
        </w:rPr>
        <w:t>•</w:t>
      </w:r>
      <w:proofErr w:type="spellStart"/>
      <w:r w:rsidRPr="00EB3DAE">
        <w:rPr>
          <w:lang w:val="es-ES"/>
        </w:rPr>
        <w:t>Requests</w:t>
      </w:r>
      <w:proofErr w:type="spellEnd"/>
      <w:r w:rsidRPr="00EB3DAE">
        <w:rPr>
          <w:lang w:val="es-ES"/>
        </w:rPr>
        <w:t xml:space="preserve"> / </w:t>
      </w:r>
      <w:proofErr w:type="spellStart"/>
      <w:r w:rsidRPr="00EB3DAE">
        <w:rPr>
          <w:lang w:val="es-ES"/>
        </w:rPr>
        <w:t>TorRequest</w:t>
      </w:r>
      <w:proofErr w:type="spellEnd"/>
      <w:r w:rsidRPr="00EB3DAE">
        <w:rPr>
          <w:lang w:val="es-ES"/>
        </w:rPr>
        <w:t>: Librerías HTTP para Python que se configurarán para usar el proxy SOCKS de Tor (generalmente en socks5://127.0.0.1:9050</w:t>
      </w:r>
      <w:proofErr w:type="gramStart"/>
      <w:r w:rsidRPr="00EB3DAE">
        <w:rPr>
          <w:lang w:val="es-ES"/>
        </w:rPr>
        <w:t>) .</w:t>
      </w:r>
      <w:proofErr w:type="gramEnd"/>
    </w:p>
    <w:p w14:paraId="209F2570" w14:textId="77777777" w:rsidR="00EB3DAE" w:rsidRPr="00EB3DAE" w:rsidRDefault="00EB3DAE" w:rsidP="00EB3DAE">
      <w:pPr>
        <w:rPr>
          <w:lang w:val="es-ES"/>
        </w:rPr>
      </w:pPr>
      <w:r w:rsidRPr="00EB3DAE">
        <w:rPr>
          <w:lang w:val="es-ES"/>
        </w:rPr>
        <w:t>•</w:t>
      </w:r>
      <w:proofErr w:type="spellStart"/>
      <w:r w:rsidRPr="00EB3DAE">
        <w:rPr>
          <w:lang w:val="es-ES"/>
        </w:rPr>
        <w:t>BeautifulSoup</w:t>
      </w:r>
      <w:proofErr w:type="spellEnd"/>
      <w:r w:rsidRPr="00EB3DAE">
        <w:rPr>
          <w:lang w:val="es-ES"/>
        </w:rPr>
        <w:t xml:space="preserve"> / </w:t>
      </w:r>
      <w:proofErr w:type="spellStart"/>
      <w:r w:rsidRPr="00EB3DAE">
        <w:rPr>
          <w:lang w:val="es-ES"/>
        </w:rPr>
        <w:t>Scrapy</w:t>
      </w:r>
      <w:proofErr w:type="spellEnd"/>
      <w:r w:rsidRPr="00EB3DAE">
        <w:rPr>
          <w:lang w:val="es-ES"/>
        </w:rPr>
        <w:t xml:space="preserve"> / </w:t>
      </w:r>
      <w:proofErr w:type="spellStart"/>
      <w:r w:rsidRPr="00EB3DAE">
        <w:rPr>
          <w:lang w:val="es-ES"/>
        </w:rPr>
        <w:t>Selenium</w:t>
      </w:r>
      <w:proofErr w:type="spellEnd"/>
      <w:r w:rsidRPr="00EB3DAE">
        <w:rPr>
          <w:lang w:val="es-ES"/>
        </w:rPr>
        <w:t xml:space="preserve">: Librerías para el </w:t>
      </w:r>
      <w:proofErr w:type="spellStart"/>
      <w:r w:rsidRPr="00EB3DAE">
        <w:rPr>
          <w:lang w:val="es-ES"/>
        </w:rPr>
        <w:t>parsing</w:t>
      </w:r>
      <w:proofErr w:type="spellEnd"/>
      <w:r w:rsidRPr="00EB3DAE">
        <w:rPr>
          <w:lang w:val="es-ES"/>
        </w:rPr>
        <w:t xml:space="preserve"> de HTML y la extracción de datos. La elección dependerá de la complejidad de los sitios web a </w:t>
      </w:r>
      <w:proofErr w:type="spellStart"/>
      <w:r w:rsidRPr="00EB3DAE">
        <w:rPr>
          <w:lang w:val="es-ES"/>
        </w:rPr>
        <w:t>scrapear</w:t>
      </w:r>
      <w:proofErr w:type="spellEnd"/>
      <w:r w:rsidRPr="00EB3DAE">
        <w:rPr>
          <w:lang w:val="es-ES"/>
        </w:rPr>
        <w:t xml:space="preserve"> y la necesidad de interacción dinámica. </w:t>
      </w:r>
      <w:proofErr w:type="spellStart"/>
      <w:r w:rsidRPr="00EB3DAE">
        <w:rPr>
          <w:lang w:val="es-ES"/>
        </w:rPr>
        <w:t>BeautifulSoup</w:t>
      </w:r>
      <w:proofErr w:type="spellEnd"/>
      <w:r w:rsidRPr="00EB3DAE">
        <w:rPr>
          <w:lang w:val="es-ES"/>
        </w:rPr>
        <w:t xml:space="preserve"> es adecuada para contenido estático, mientras que </w:t>
      </w:r>
      <w:proofErr w:type="spellStart"/>
      <w:r w:rsidRPr="00EB3DAE">
        <w:rPr>
          <w:lang w:val="es-ES"/>
        </w:rPr>
        <w:t>Scrapy</w:t>
      </w:r>
      <w:proofErr w:type="spellEnd"/>
      <w:r w:rsidRPr="00EB3DAE">
        <w:rPr>
          <w:lang w:val="es-ES"/>
        </w:rPr>
        <w:t xml:space="preserve"> o </w:t>
      </w:r>
      <w:proofErr w:type="spellStart"/>
      <w:r w:rsidRPr="00EB3DAE">
        <w:rPr>
          <w:lang w:val="es-ES"/>
        </w:rPr>
        <w:t>Selenium</w:t>
      </w:r>
      <w:proofErr w:type="spellEnd"/>
      <w:r w:rsidRPr="00EB3DAE">
        <w:rPr>
          <w:lang w:val="es-ES"/>
        </w:rPr>
        <w:t xml:space="preserve"> pueden ser necesarios para sitios con JavaScript o </w:t>
      </w:r>
      <w:proofErr w:type="gramStart"/>
      <w:r w:rsidRPr="00EB3DAE">
        <w:rPr>
          <w:lang w:val="es-ES"/>
        </w:rPr>
        <w:t>formularios .</w:t>
      </w:r>
      <w:proofErr w:type="gramEnd"/>
    </w:p>
    <w:p w14:paraId="146BF2DC" w14:textId="77777777" w:rsidR="00EB3DAE" w:rsidRPr="00EB3DAE" w:rsidRDefault="00EB3DAE" w:rsidP="00EB3DAE">
      <w:pPr>
        <w:rPr>
          <w:b/>
          <w:bCs/>
          <w:lang w:val="es-ES"/>
        </w:rPr>
      </w:pPr>
      <w:r w:rsidRPr="00EB3DAE">
        <w:rPr>
          <w:b/>
          <w:bCs/>
          <w:lang w:val="es-ES"/>
        </w:rPr>
        <w:t>3.3. Configuración de Tor y Rotación de IP</w:t>
      </w:r>
    </w:p>
    <w:p w14:paraId="0C50AC1B" w14:textId="77777777" w:rsidR="00EB3DAE" w:rsidRPr="00EB3DAE" w:rsidRDefault="00EB3DAE" w:rsidP="00EB3DAE">
      <w:pPr>
        <w:rPr>
          <w:lang w:val="es-ES"/>
        </w:rPr>
      </w:pPr>
      <w:r w:rsidRPr="00EB3DAE">
        <w:rPr>
          <w:lang w:val="es-ES"/>
        </w:rPr>
        <w:t xml:space="preserve">Se establecerá una configuración que permita al </w:t>
      </w:r>
      <w:proofErr w:type="spellStart"/>
      <w:r w:rsidRPr="00EB3DAE">
        <w:rPr>
          <w:lang w:val="es-ES"/>
        </w:rPr>
        <w:t>scraper</w:t>
      </w:r>
      <w:proofErr w:type="spellEnd"/>
      <w:r w:rsidRPr="00EB3DAE">
        <w:rPr>
          <w:lang w:val="es-ES"/>
        </w:rPr>
        <w:t xml:space="preserve"> solicitar nuevas identidades a la red Tor de forma periódica o ante la detección de bloqueos. Esto se logrará mediante la interacción con el controlador de Tor a través de la librería Stem, enviando comandos como SIGNAL NEWNYM para forzar la rotación de circuitos y, consecuentemente, la dirección IP de </w:t>
      </w:r>
      <w:proofErr w:type="gramStart"/>
      <w:r w:rsidRPr="00EB3DAE">
        <w:rPr>
          <w:lang w:val="es-ES"/>
        </w:rPr>
        <w:t>salida .</w:t>
      </w:r>
      <w:proofErr w:type="gramEnd"/>
    </w:p>
    <w:p w14:paraId="0DE7348B" w14:textId="77777777" w:rsidR="00EB3DAE" w:rsidRPr="00EB3DAE" w:rsidRDefault="00EB3DAE" w:rsidP="00EB3DAE">
      <w:pPr>
        <w:rPr>
          <w:b/>
          <w:bCs/>
          <w:lang w:val="es-ES"/>
        </w:rPr>
      </w:pPr>
      <w:r w:rsidRPr="00EB3DAE">
        <w:rPr>
          <w:b/>
          <w:bCs/>
          <w:lang w:val="es-ES"/>
        </w:rPr>
        <w:t xml:space="preserve">4. Protocolos de </w:t>
      </w:r>
      <w:proofErr w:type="spellStart"/>
      <w:r w:rsidRPr="00EB3DAE">
        <w:rPr>
          <w:b/>
          <w:bCs/>
          <w:lang w:val="es-ES"/>
        </w:rPr>
        <w:t>Anonimización</w:t>
      </w:r>
      <w:proofErr w:type="spellEnd"/>
      <w:r w:rsidRPr="00EB3DAE">
        <w:rPr>
          <w:b/>
          <w:bCs/>
          <w:lang w:val="es-ES"/>
        </w:rPr>
        <w:t xml:space="preserve"> y Ética</w:t>
      </w:r>
    </w:p>
    <w:p w14:paraId="79D77CD4" w14:textId="77777777" w:rsidR="00EB3DAE" w:rsidRPr="00EB3DAE" w:rsidRDefault="00EB3DAE" w:rsidP="00EB3DAE">
      <w:pPr>
        <w:rPr>
          <w:lang w:val="es-ES"/>
        </w:rPr>
      </w:pPr>
      <w:r w:rsidRPr="00EB3DAE">
        <w:rPr>
          <w:lang w:val="es-ES"/>
        </w:rPr>
        <w:t>La investigación en la Dark Web presenta desafíos éticos y de privacidad significativos. Por ello, se adoptarán protocolos estrictos para garantizar la conducta responsable y la protección de la información.</w:t>
      </w:r>
    </w:p>
    <w:p w14:paraId="5ADCC407" w14:textId="77777777" w:rsidR="00EB3DAE" w:rsidRPr="00EB3DAE" w:rsidRDefault="00EB3DAE" w:rsidP="00EB3DAE">
      <w:pPr>
        <w:rPr>
          <w:b/>
          <w:bCs/>
          <w:lang w:val="es-ES"/>
        </w:rPr>
      </w:pPr>
      <w:r w:rsidRPr="00EB3DAE">
        <w:rPr>
          <w:b/>
          <w:bCs/>
          <w:lang w:val="es-ES"/>
        </w:rPr>
        <w:t xml:space="preserve">4.1. </w:t>
      </w:r>
      <w:proofErr w:type="spellStart"/>
      <w:r w:rsidRPr="00EB3DAE">
        <w:rPr>
          <w:b/>
          <w:bCs/>
          <w:lang w:val="es-ES"/>
        </w:rPr>
        <w:t>Anonimización</w:t>
      </w:r>
      <w:proofErr w:type="spellEnd"/>
      <w:r w:rsidRPr="00EB3DAE">
        <w:rPr>
          <w:b/>
          <w:bCs/>
          <w:lang w:val="es-ES"/>
        </w:rPr>
        <w:t xml:space="preserve"> de Información de Identificación Personal (PII)</w:t>
      </w:r>
    </w:p>
    <w:p w14:paraId="625939DA" w14:textId="77777777" w:rsidR="00EB3DAE" w:rsidRPr="00EB3DAE" w:rsidRDefault="00EB3DAE" w:rsidP="00EB3DAE">
      <w:pPr>
        <w:rPr>
          <w:lang w:val="es-ES"/>
        </w:rPr>
      </w:pPr>
      <w:r w:rsidRPr="00EB3DAE">
        <w:rPr>
          <w:lang w:val="es-ES"/>
        </w:rPr>
        <w:t xml:space="preserve">Cualquier Información de Identificación Personal (PII) que pueda ser recolectada accidentalmente será sometida a procesos de </w:t>
      </w:r>
      <w:proofErr w:type="spellStart"/>
      <w:r w:rsidRPr="00EB3DAE">
        <w:rPr>
          <w:lang w:val="es-ES"/>
        </w:rPr>
        <w:t>anonimización</w:t>
      </w:r>
      <w:proofErr w:type="spellEnd"/>
      <w:r w:rsidRPr="00EB3DAE">
        <w:rPr>
          <w:lang w:val="es-ES"/>
        </w:rPr>
        <w:t xml:space="preserve">. Esto incluye técnicas como la </w:t>
      </w:r>
      <w:proofErr w:type="spellStart"/>
      <w:r w:rsidRPr="00EB3DAE">
        <w:rPr>
          <w:lang w:val="es-ES"/>
        </w:rPr>
        <w:t>seudonimización</w:t>
      </w:r>
      <w:proofErr w:type="spellEnd"/>
      <w:r w:rsidRPr="00EB3DAE">
        <w:rPr>
          <w:lang w:val="es-ES"/>
        </w:rPr>
        <w:t xml:space="preserve">, la generalización, la supresión o la encriptación, con el </w:t>
      </w:r>
      <w:r w:rsidRPr="00EB3DAE">
        <w:rPr>
          <w:lang w:val="es-ES"/>
        </w:rPr>
        <w:lastRenderedPageBreak/>
        <w:t xml:space="preserve">objetivo de eliminar cualquier vínculo directo entre los datos y un individuo </w:t>
      </w:r>
      <w:proofErr w:type="gramStart"/>
      <w:r w:rsidRPr="00EB3DAE">
        <w:rPr>
          <w:lang w:val="es-ES"/>
        </w:rPr>
        <w:t>identificable .</w:t>
      </w:r>
      <w:proofErr w:type="gramEnd"/>
      <w:r w:rsidRPr="00EB3DAE">
        <w:rPr>
          <w:lang w:val="es-ES"/>
        </w:rPr>
        <w:t xml:space="preserve"> Se priorizará la minimización de datos, recolectando solo la información estrictamente necesaria para los objetivos de la investigación.</w:t>
      </w:r>
    </w:p>
    <w:p w14:paraId="140D3CF6" w14:textId="77777777" w:rsidR="00EB3DAE" w:rsidRPr="00EB3DAE" w:rsidRDefault="00EB3DAE" w:rsidP="00EB3DAE">
      <w:pPr>
        <w:rPr>
          <w:b/>
          <w:bCs/>
          <w:lang w:val="es-ES"/>
        </w:rPr>
      </w:pPr>
      <w:r w:rsidRPr="00EB3DAE">
        <w:rPr>
          <w:b/>
          <w:bCs/>
          <w:lang w:val="es-ES"/>
        </w:rPr>
        <w:t>4.2. Consideraciones Éticas y Marcos de Referencia</w:t>
      </w:r>
    </w:p>
    <w:p w14:paraId="5AE857E5" w14:textId="77777777" w:rsidR="00EB3DAE" w:rsidRPr="00EB3DAE" w:rsidRDefault="00EB3DAE" w:rsidP="00EB3DAE">
      <w:pPr>
        <w:rPr>
          <w:lang w:val="es-ES"/>
        </w:rPr>
      </w:pPr>
      <w:r w:rsidRPr="00EB3DAE">
        <w:rPr>
          <w:lang w:val="es-ES"/>
        </w:rPr>
        <w:t xml:space="preserve">La metodología se guiará por principios éticos establecidos para la investigación en entornos digitales sensibles. Se tomarán en cuenta las directrices de informes como el Menlo </w:t>
      </w:r>
      <w:proofErr w:type="spellStart"/>
      <w:r w:rsidRPr="00EB3DAE">
        <w:rPr>
          <w:lang w:val="es-ES"/>
        </w:rPr>
        <w:t>Report</w:t>
      </w:r>
      <w:proofErr w:type="spellEnd"/>
      <w:r w:rsidRPr="00EB3DAE">
        <w:rPr>
          <w:lang w:val="es-ES"/>
        </w:rPr>
        <w:t xml:space="preserve">, que establece principios éticos para la investigación en tecnologías de la información y la comunicación, incluyendo el respeto por las personas, la beneficencia y la </w:t>
      </w:r>
      <w:proofErr w:type="gramStart"/>
      <w:r w:rsidRPr="00EB3DAE">
        <w:rPr>
          <w:lang w:val="es-ES"/>
        </w:rPr>
        <w:t>justicia .</w:t>
      </w:r>
      <w:proofErr w:type="gramEnd"/>
    </w:p>
    <w:p w14:paraId="1E80E4AE" w14:textId="77777777" w:rsidR="00EB3DAE" w:rsidRPr="00EB3DAE" w:rsidRDefault="00EB3DAE" w:rsidP="00EB3DAE">
      <w:pPr>
        <w:rPr>
          <w:lang w:val="es-ES"/>
        </w:rPr>
      </w:pPr>
      <w:r w:rsidRPr="00EB3DAE">
        <w:rPr>
          <w:lang w:val="es-ES"/>
        </w:rPr>
        <w:t>Las buenas prácticas incluyen:</w:t>
      </w:r>
    </w:p>
    <w:p w14:paraId="51D19DAF" w14:textId="77777777" w:rsidR="00EB3DAE" w:rsidRPr="00EB3DAE" w:rsidRDefault="00EB3DAE" w:rsidP="00EB3DAE">
      <w:pPr>
        <w:rPr>
          <w:lang w:val="es-ES"/>
        </w:rPr>
      </w:pPr>
      <w:r w:rsidRPr="00EB3DAE">
        <w:rPr>
          <w:lang w:val="es-ES"/>
        </w:rPr>
        <w:t>•Propósito Legítimo: La recolección de datos se realizará con un propósito de investigación claramente definido y legítimo (inteligencia de amenazas predictiva</w:t>
      </w:r>
      <w:proofErr w:type="gramStart"/>
      <w:r w:rsidRPr="00EB3DAE">
        <w:rPr>
          <w:lang w:val="es-ES"/>
        </w:rPr>
        <w:t>) .</w:t>
      </w:r>
      <w:proofErr w:type="gramEnd"/>
    </w:p>
    <w:p w14:paraId="719B1E6F" w14:textId="77777777" w:rsidR="00EB3DAE" w:rsidRPr="00EB3DAE" w:rsidRDefault="00EB3DAE" w:rsidP="00EB3DAE">
      <w:pPr>
        <w:rPr>
          <w:lang w:val="es-ES"/>
        </w:rPr>
      </w:pPr>
      <w:r w:rsidRPr="00EB3DAE">
        <w:rPr>
          <w:lang w:val="es-ES"/>
        </w:rPr>
        <w:t>•Minimización de Daños: Se tomarán todas las precauciones para evitar causar daño a los individuos o a los sitios web de donde se extrae la información.</w:t>
      </w:r>
    </w:p>
    <w:p w14:paraId="66EB7CB0" w14:textId="77777777" w:rsidR="00EB3DAE" w:rsidRPr="00EB3DAE" w:rsidRDefault="00EB3DAE" w:rsidP="00EB3DAE">
      <w:pPr>
        <w:rPr>
          <w:lang w:val="es-ES"/>
        </w:rPr>
      </w:pPr>
      <w:r w:rsidRPr="00EB3DAE">
        <w:rPr>
          <w:lang w:val="es-ES"/>
        </w:rPr>
        <w:t xml:space="preserve">•No Interferencia: El </w:t>
      </w:r>
      <w:proofErr w:type="spellStart"/>
      <w:r w:rsidRPr="00EB3DAE">
        <w:rPr>
          <w:lang w:val="es-ES"/>
        </w:rPr>
        <w:t>scraper</w:t>
      </w:r>
      <w:proofErr w:type="spellEnd"/>
      <w:r w:rsidRPr="00EB3DAE">
        <w:rPr>
          <w:lang w:val="es-ES"/>
        </w:rPr>
        <w:t xml:space="preserve"> se diseñará para operar de manera pasiva, sin interactuar de forma que pueda alterar el funcionamiento de los sitios web o la experiencia de otros usuarios.</w:t>
      </w:r>
    </w:p>
    <w:p w14:paraId="731B4938" w14:textId="77777777" w:rsidR="00EB3DAE" w:rsidRPr="00EB3DAE" w:rsidRDefault="00EB3DAE" w:rsidP="00EB3DAE">
      <w:pPr>
        <w:rPr>
          <w:lang w:val="es-ES"/>
        </w:rPr>
      </w:pPr>
      <w:r w:rsidRPr="00EB3DAE">
        <w:rPr>
          <w:lang w:val="es-ES"/>
        </w:rPr>
        <w:t xml:space="preserve">•Evitar la Sobrecarga: Se implementarán pausas y límites de velocidad para evitar sobrecargar los servidores de los sitios web </w:t>
      </w:r>
      <w:proofErr w:type="gramStart"/>
      <w:r w:rsidRPr="00EB3DAE">
        <w:rPr>
          <w:lang w:val="es-ES"/>
        </w:rPr>
        <w:t>objetivo .</w:t>
      </w:r>
      <w:proofErr w:type="gramEnd"/>
    </w:p>
    <w:p w14:paraId="78D4EF03" w14:textId="77777777" w:rsidR="00EB3DAE" w:rsidRPr="00EB3DAE" w:rsidRDefault="00EB3DAE" w:rsidP="00EB3DAE">
      <w:pPr>
        <w:rPr>
          <w:b/>
          <w:bCs/>
          <w:lang w:val="es-ES"/>
        </w:rPr>
      </w:pPr>
      <w:r w:rsidRPr="00EB3DAE">
        <w:rPr>
          <w:b/>
          <w:bCs/>
          <w:lang w:val="es-ES"/>
        </w:rPr>
        <w:t>5. Construcción del Corpus Textual Etiquetado</w:t>
      </w:r>
    </w:p>
    <w:p w14:paraId="1BE24818" w14:textId="77777777" w:rsidR="00EB3DAE" w:rsidRPr="00EB3DAE" w:rsidRDefault="00EB3DAE" w:rsidP="00EB3DAE">
      <w:pPr>
        <w:rPr>
          <w:lang w:val="es-ES"/>
        </w:rPr>
      </w:pPr>
      <w:r w:rsidRPr="00EB3DAE">
        <w:rPr>
          <w:lang w:val="es-ES"/>
        </w:rPr>
        <w:t>Una vez adquiridos los datos, se procederá a su procesamiento para la construcción del corpus textual etiquetado.</w:t>
      </w:r>
    </w:p>
    <w:p w14:paraId="52F479E3" w14:textId="77777777" w:rsidR="00EB3DAE" w:rsidRPr="00EB3DAE" w:rsidRDefault="00EB3DAE" w:rsidP="00EB3DAE">
      <w:pPr>
        <w:rPr>
          <w:b/>
          <w:bCs/>
          <w:lang w:val="es-ES"/>
        </w:rPr>
      </w:pPr>
      <w:r w:rsidRPr="00EB3DAE">
        <w:rPr>
          <w:b/>
          <w:bCs/>
          <w:lang w:val="es-ES"/>
        </w:rPr>
        <w:t>5.1. Procesamiento Inicial y Limpieza</w:t>
      </w:r>
    </w:p>
    <w:p w14:paraId="07F4EA03" w14:textId="77777777" w:rsidR="00EB3DAE" w:rsidRPr="00EB3DAE" w:rsidRDefault="00EB3DAE" w:rsidP="00EB3DAE">
      <w:pPr>
        <w:rPr>
          <w:lang w:val="es-ES"/>
        </w:rPr>
      </w:pPr>
      <w:r w:rsidRPr="00EB3DAE">
        <w:rPr>
          <w:lang w:val="es-ES"/>
        </w:rPr>
        <w:t xml:space="preserve">Los datos brutos obtenidos del </w:t>
      </w:r>
      <w:proofErr w:type="spellStart"/>
      <w:r w:rsidRPr="00EB3DAE">
        <w:rPr>
          <w:lang w:val="es-ES"/>
        </w:rPr>
        <w:t>scraping</w:t>
      </w:r>
      <w:proofErr w:type="spellEnd"/>
      <w:r w:rsidRPr="00EB3DAE">
        <w:rPr>
          <w:lang w:val="es-ES"/>
        </w:rPr>
        <w:t xml:space="preserve"> serán sometidos a un proceso de limpieza y normalización. Esto incluirá la eliminación de ruido (publicidad, caracteres especiales no relevantes), la estandarización de formatos y la segmentación del texto en unidades analizables (oraciones, párrafos).</w:t>
      </w:r>
    </w:p>
    <w:p w14:paraId="59C221D2" w14:textId="77777777" w:rsidR="00EB3DAE" w:rsidRPr="00EB3DAE" w:rsidRDefault="00EB3DAE" w:rsidP="00EB3DAE">
      <w:pPr>
        <w:rPr>
          <w:b/>
          <w:bCs/>
          <w:lang w:val="es-ES"/>
        </w:rPr>
      </w:pPr>
      <w:r w:rsidRPr="00EB3DAE">
        <w:rPr>
          <w:b/>
          <w:bCs/>
          <w:lang w:val="es-ES"/>
        </w:rPr>
        <w:t>5.2. Etiquetado de Datos</w:t>
      </w:r>
    </w:p>
    <w:p w14:paraId="07985FFE" w14:textId="77777777" w:rsidR="00EB3DAE" w:rsidRPr="00EB3DAE" w:rsidRDefault="00EB3DAE" w:rsidP="00EB3DAE">
      <w:pPr>
        <w:rPr>
          <w:lang w:val="es-ES"/>
        </w:rPr>
      </w:pPr>
      <w:r w:rsidRPr="00EB3DAE">
        <w:rPr>
          <w:lang w:val="es-ES"/>
        </w:rPr>
        <w:t xml:space="preserve">El etiquetado del corpus será un paso crítico para el entrenamiento de los modelos de NLP. Se identificarán y etiquetarán manualmente o </w:t>
      </w:r>
      <w:proofErr w:type="spellStart"/>
      <w:r w:rsidRPr="00EB3DAE">
        <w:rPr>
          <w:lang w:val="es-ES"/>
        </w:rPr>
        <w:t>semi-automáticamente</w:t>
      </w:r>
      <w:proofErr w:type="spellEnd"/>
      <w:r w:rsidRPr="00EB3DAE">
        <w:rPr>
          <w:lang w:val="es-ES"/>
        </w:rPr>
        <w:t xml:space="preserve"> entidades relevantes para la ciberseguridad, como nombres de malware, herramientas, vulnerabilidades (</w:t>
      </w:r>
      <w:proofErr w:type="spellStart"/>
      <w:r w:rsidRPr="00EB3DAE">
        <w:rPr>
          <w:lang w:val="es-ES"/>
        </w:rPr>
        <w:t>CVEs</w:t>
      </w:r>
      <w:proofErr w:type="spellEnd"/>
      <w:r w:rsidRPr="00EB3DAE">
        <w:rPr>
          <w:lang w:val="es-ES"/>
        </w:rPr>
        <w:t>), y tácticas adversariales según el marco MITRE ATT&amp;CK. Este proceso puede requerir la definición de un esquema de etiquetado específico y la participación de expertos en ciberseguridad para garantizar la precisión.</w:t>
      </w:r>
    </w:p>
    <w:p w14:paraId="7BA7398F" w14:textId="77777777" w:rsidR="00EB3DAE" w:rsidRPr="00EB3DAE" w:rsidRDefault="00EB3DAE" w:rsidP="00EB3DAE">
      <w:pPr>
        <w:rPr>
          <w:b/>
          <w:bCs/>
          <w:lang w:val="es-ES"/>
        </w:rPr>
      </w:pPr>
      <w:r w:rsidRPr="00EB3DAE">
        <w:rPr>
          <w:b/>
          <w:bCs/>
          <w:lang w:val="es-ES"/>
        </w:rPr>
        <w:lastRenderedPageBreak/>
        <w:t>6. Conclusiones de la Fase 1</w:t>
      </w:r>
    </w:p>
    <w:p w14:paraId="59581C2F" w14:textId="77777777" w:rsidR="00EB3DAE" w:rsidRPr="00EB3DAE" w:rsidRDefault="00EB3DAE" w:rsidP="00EB3DAE">
      <w:pPr>
        <w:rPr>
          <w:lang w:val="es-ES"/>
        </w:rPr>
      </w:pPr>
      <w:r w:rsidRPr="00EB3DAE">
        <w:rPr>
          <w:lang w:val="es-ES"/>
        </w:rPr>
        <w:t xml:space="preserve">La Fase 1 sentará las bases para el éxito del proyecto al establecer una metodología robusta y ética para la adquisición de datos de la Dark Web. La cuidadosa selección de herramientas y la aplicación de protocolos de </w:t>
      </w:r>
      <w:proofErr w:type="spellStart"/>
      <w:r w:rsidRPr="00EB3DAE">
        <w:rPr>
          <w:lang w:val="es-ES"/>
        </w:rPr>
        <w:t>anonimización</w:t>
      </w:r>
      <w:proofErr w:type="spellEnd"/>
      <w:r w:rsidRPr="00EB3DAE">
        <w:rPr>
          <w:lang w:val="es-ES"/>
        </w:rPr>
        <w:t xml:space="preserve"> y consideraciones éticas garantizarán que el corpus textual resultante sea de alta calidad, relevante y obtenido de manera responsable, listo para las fases de procesamiento y modelado.</w:t>
      </w:r>
    </w:p>
    <w:p w14:paraId="19EDBC01" w14:textId="77777777" w:rsidR="006F2F0A" w:rsidRPr="00EB3DAE" w:rsidRDefault="006F2F0A">
      <w:pPr>
        <w:rPr>
          <w:lang w:val="es-ES"/>
        </w:rPr>
      </w:pPr>
    </w:p>
    <w:sectPr w:rsidR="006F2F0A" w:rsidRPr="00EB3D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569"/>
    <w:multiLevelType w:val="hybridMultilevel"/>
    <w:tmpl w:val="D23611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0239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7"/>
    <w:rsid w:val="00063EB7"/>
    <w:rsid w:val="00243CD0"/>
    <w:rsid w:val="00296578"/>
    <w:rsid w:val="004C50D5"/>
    <w:rsid w:val="005B4EEB"/>
    <w:rsid w:val="0065148B"/>
    <w:rsid w:val="006F2F0A"/>
    <w:rsid w:val="00A11287"/>
    <w:rsid w:val="00AF72D8"/>
    <w:rsid w:val="00EB3D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6E80"/>
  <w15:chartTrackingRefBased/>
  <w15:docId w15:val="{CB29115D-AB89-4A78-9262-E4E3A5B1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A1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12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12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12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12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2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2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2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287"/>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semiHidden/>
    <w:rsid w:val="00A11287"/>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semiHidden/>
    <w:rsid w:val="00A11287"/>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A11287"/>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A11287"/>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A11287"/>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A11287"/>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A11287"/>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A11287"/>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A1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287"/>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A112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287"/>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A11287"/>
    <w:pPr>
      <w:spacing w:before="160"/>
      <w:jc w:val="center"/>
    </w:pPr>
    <w:rPr>
      <w:i/>
      <w:iCs/>
      <w:color w:val="404040" w:themeColor="text1" w:themeTint="BF"/>
    </w:rPr>
  </w:style>
  <w:style w:type="character" w:customStyle="1" w:styleId="CitaCar">
    <w:name w:val="Cita Car"/>
    <w:basedOn w:val="Fuentedeprrafopredeter"/>
    <w:link w:val="Cita"/>
    <w:uiPriority w:val="29"/>
    <w:rsid w:val="00A11287"/>
    <w:rPr>
      <w:i/>
      <w:iCs/>
      <w:color w:val="404040" w:themeColor="text1" w:themeTint="BF"/>
      <w:lang w:val="es-EC"/>
    </w:rPr>
  </w:style>
  <w:style w:type="paragraph" w:styleId="Prrafodelista">
    <w:name w:val="List Paragraph"/>
    <w:basedOn w:val="Normal"/>
    <w:uiPriority w:val="34"/>
    <w:qFormat/>
    <w:rsid w:val="00A11287"/>
    <w:pPr>
      <w:ind w:left="720"/>
      <w:contextualSpacing/>
    </w:pPr>
  </w:style>
  <w:style w:type="character" w:styleId="nfasisintenso">
    <w:name w:val="Intense Emphasis"/>
    <w:basedOn w:val="Fuentedeprrafopredeter"/>
    <w:uiPriority w:val="21"/>
    <w:qFormat/>
    <w:rsid w:val="00A11287"/>
    <w:rPr>
      <w:i/>
      <w:iCs/>
      <w:color w:val="2F5496" w:themeColor="accent1" w:themeShade="BF"/>
    </w:rPr>
  </w:style>
  <w:style w:type="paragraph" w:styleId="Citadestacada">
    <w:name w:val="Intense Quote"/>
    <w:basedOn w:val="Normal"/>
    <w:next w:val="Normal"/>
    <w:link w:val="CitadestacadaCar"/>
    <w:uiPriority w:val="30"/>
    <w:qFormat/>
    <w:rsid w:val="00A1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1287"/>
    <w:rPr>
      <w:i/>
      <w:iCs/>
      <w:color w:val="2F5496" w:themeColor="accent1" w:themeShade="BF"/>
      <w:lang w:val="es-EC"/>
    </w:rPr>
  </w:style>
  <w:style w:type="character" w:styleId="Referenciaintensa">
    <w:name w:val="Intense Reference"/>
    <w:basedOn w:val="Fuentedeprrafopredeter"/>
    <w:uiPriority w:val="32"/>
    <w:qFormat/>
    <w:rsid w:val="00A11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1022</Words>
  <Characters>5625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Franco Loor</dc:creator>
  <cp:keywords/>
  <dc:description/>
  <cp:lastModifiedBy>Cristhian Franco Loor</cp:lastModifiedBy>
  <cp:revision>2</cp:revision>
  <dcterms:created xsi:type="dcterms:W3CDTF">2026-04-26T02:32:00Z</dcterms:created>
  <dcterms:modified xsi:type="dcterms:W3CDTF">2026-04-26T05:40:00Z</dcterms:modified>
</cp:coreProperties>
</file>