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047" w:rsidRDefault="005A22C9" w:rsidP="005A22C9">
      <w:pPr>
        <w:widowControl w:val="0"/>
        <w:autoSpaceDE w:val="0"/>
        <w:autoSpaceDN w:val="0"/>
        <w:adjustRightInd w:val="0"/>
        <w:rPr>
          <w:rFonts w:ascii="Georgia" w:hAnsi="Georgia" w:cs="Georgia"/>
          <w:b/>
          <w:bCs/>
          <w:color w:val="852327"/>
          <w:sz w:val="48"/>
          <w:szCs w:val="48"/>
        </w:rPr>
      </w:pPr>
      <w:r>
        <w:rPr>
          <w:rFonts w:ascii="Georgia" w:hAnsi="Georgia" w:cs="Georgia"/>
          <w:b/>
          <w:bCs/>
          <w:color w:val="852327"/>
          <w:sz w:val="48"/>
          <w:szCs w:val="48"/>
        </w:rPr>
        <w:t>About AADPRT</w:t>
      </w:r>
    </w:p>
    <w:p w:rsidR="005A22C9" w:rsidRDefault="005A22C9" w:rsidP="005A22C9">
      <w:pPr>
        <w:widowControl w:val="0"/>
        <w:autoSpaceDE w:val="0"/>
        <w:autoSpaceDN w:val="0"/>
        <w:adjustRightInd w:val="0"/>
        <w:rPr>
          <w:rFonts w:ascii="Georgia" w:hAnsi="Georgia" w:cs="Georgia"/>
          <w:b/>
          <w:bCs/>
          <w:color w:val="852327"/>
          <w:sz w:val="48"/>
          <w:szCs w:val="48"/>
        </w:rPr>
      </w:pPr>
    </w:p>
    <w:p w:rsidR="005A22C9" w:rsidRDefault="005A22C9" w:rsidP="005A22C9">
      <w:pPr>
        <w:widowControl w:val="0"/>
        <w:autoSpaceDE w:val="0"/>
        <w:autoSpaceDN w:val="0"/>
        <w:adjustRightInd w:val="0"/>
        <w:rPr>
          <w:rFonts w:ascii="Georgia" w:hAnsi="Georgia" w:cs="Georgia"/>
          <w:b/>
          <w:bCs/>
          <w:color w:val="286BA0"/>
          <w:sz w:val="42"/>
          <w:szCs w:val="42"/>
        </w:rPr>
      </w:pPr>
      <w:r>
        <w:rPr>
          <w:rFonts w:ascii="Georgia" w:hAnsi="Georgia" w:cs="Georgia"/>
          <w:b/>
          <w:bCs/>
          <w:color w:val="286BA0"/>
          <w:sz w:val="42"/>
          <w:szCs w:val="42"/>
        </w:rPr>
        <w:t xml:space="preserve">AADPRT </w:t>
      </w:r>
      <w:r w:rsidR="003004E4">
        <w:rPr>
          <w:rFonts w:ascii="Georgia" w:hAnsi="Georgia" w:cs="Georgia"/>
          <w:b/>
          <w:bCs/>
          <w:color w:val="286BA0"/>
          <w:sz w:val="42"/>
          <w:szCs w:val="42"/>
        </w:rPr>
        <w:t>Contributor</w:t>
      </w:r>
      <w:r>
        <w:rPr>
          <w:rFonts w:ascii="Georgia" w:hAnsi="Georgia" w:cs="Georgia"/>
          <w:b/>
          <w:bCs/>
          <w:color w:val="286BA0"/>
          <w:sz w:val="42"/>
          <w:szCs w:val="42"/>
        </w:rPr>
        <w:t xml:space="preserve"> Privacy Policy</w:t>
      </w:r>
    </w:p>
    <w:p w:rsidR="006C7012" w:rsidRDefault="005A22C9" w:rsidP="005A22C9">
      <w:pPr>
        <w:widowControl w:val="0"/>
        <w:autoSpaceDE w:val="0"/>
        <w:autoSpaceDN w:val="0"/>
        <w:adjustRightInd w:val="0"/>
        <w:rPr>
          <w:rFonts w:ascii="Georgia" w:hAnsi="Georgia" w:cs="Georgia"/>
          <w:color w:val="535353"/>
          <w:sz w:val="30"/>
          <w:szCs w:val="30"/>
        </w:rPr>
      </w:pPr>
      <w:r>
        <w:rPr>
          <w:rFonts w:ascii="Georgia" w:hAnsi="Georgia" w:cs="Georgia"/>
          <w:color w:val="535353"/>
          <w:sz w:val="30"/>
          <w:szCs w:val="30"/>
        </w:rPr>
        <w:t xml:space="preserve">AADPRT will not sell or trade our </w:t>
      </w:r>
      <w:r w:rsidR="003004E4">
        <w:rPr>
          <w:rFonts w:ascii="Georgia" w:hAnsi="Georgia" w:cs="Georgia"/>
          <w:color w:val="535353"/>
          <w:sz w:val="30"/>
          <w:szCs w:val="30"/>
        </w:rPr>
        <w:t>contributors’</w:t>
      </w:r>
      <w:r>
        <w:rPr>
          <w:rFonts w:ascii="Georgia" w:hAnsi="Georgia" w:cs="Georgia"/>
          <w:color w:val="535353"/>
          <w:sz w:val="30"/>
          <w:szCs w:val="30"/>
        </w:rPr>
        <w:t xml:space="preserve"> personal or contact information with anyone else. We will not send mailings to donors on behalf of other organizations. We use partners to provide online payment processing services. The privacy policies of these organizations will be presented to you on their respective websites and typically also as part of your </w:t>
      </w:r>
      <w:r w:rsidR="003004E4">
        <w:rPr>
          <w:rFonts w:ascii="Georgia" w:hAnsi="Georgia" w:cs="Georgia"/>
          <w:color w:val="535353"/>
          <w:sz w:val="30"/>
          <w:szCs w:val="30"/>
        </w:rPr>
        <w:t>contribution</w:t>
      </w:r>
      <w:r>
        <w:rPr>
          <w:rFonts w:ascii="Georgia" w:hAnsi="Georgia" w:cs="Georgia"/>
          <w:color w:val="535353"/>
          <w:sz w:val="30"/>
          <w:szCs w:val="30"/>
        </w:rPr>
        <w:t xml:space="preserve"> process.</w:t>
      </w:r>
    </w:p>
    <w:p w:rsidR="005A22C9" w:rsidRDefault="005A22C9" w:rsidP="005A22C9">
      <w:pPr>
        <w:widowControl w:val="0"/>
        <w:autoSpaceDE w:val="0"/>
        <w:autoSpaceDN w:val="0"/>
        <w:adjustRightInd w:val="0"/>
        <w:rPr>
          <w:rFonts w:ascii="Georgia" w:hAnsi="Georgia" w:cs="Georgia"/>
          <w:color w:val="535353"/>
          <w:sz w:val="30"/>
          <w:szCs w:val="30"/>
        </w:rPr>
      </w:pPr>
    </w:p>
    <w:p w:rsidR="006C7012" w:rsidRDefault="005A22C9" w:rsidP="005A22C9">
      <w:pPr>
        <w:widowControl w:val="0"/>
        <w:autoSpaceDE w:val="0"/>
        <w:autoSpaceDN w:val="0"/>
        <w:adjustRightInd w:val="0"/>
        <w:rPr>
          <w:rFonts w:ascii="Georgia" w:hAnsi="Georgia" w:cs="Georgia"/>
          <w:color w:val="535353"/>
          <w:sz w:val="30"/>
          <w:szCs w:val="30"/>
        </w:rPr>
      </w:pPr>
      <w:r>
        <w:rPr>
          <w:rFonts w:ascii="Georgia" w:hAnsi="Georgia" w:cs="Georgia"/>
          <w:color w:val="535353"/>
          <w:sz w:val="30"/>
          <w:szCs w:val="30"/>
        </w:rPr>
        <w:t xml:space="preserve">We will acknowledge contributors by name in communication about our educational programs (unless the </w:t>
      </w:r>
      <w:r w:rsidR="003004E4">
        <w:rPr>
          <w:rFonts w:ascii="Georgia" w:hAnsi="Georgia" w:cs="Georgia"/>
          <w:color w:val="535353"/>
          <w:sz w:val="30"/>
          <w:szCs w:val="30"/>
        </w:rPr>
        <w:t>contribution</w:t>
      </w:r>
      <w:r>
        <w:rPr>
          <w:rFonts w:ascii="Georgia" w:hAnsi="Georgia" w:cs="Georgia"/>
          <w:color w:val="535353"/>
          <w:sz w:val="30"/>
          <w:szCs w:val="30"/>
        </w:rPr>
        <w:t xml:space="preserve"> is specified as anonymous).</w:t>
      </w:r>
    </w:p>
    <w:p w:rsidR="005A22C9" w:rsidRDefault="005A22C9" w:rsidP="005A22C9">
      <w:pPr>
        <w:widowControl w:val="0"/>
        <w:autoSpaceDE w:val="0"/>
        <w:autoSpaceDN w:val="0"/>
        <w:adjustRightInd w:val="0"/>
        <w:rPr>
          <w:rFonts w:ascii="Georgia" w:hAnsi="Georgia" w:cs="Georgia"/>
          <w:color w:val="535353"/>
          <w:sz w:val="30"/>
          <w:szCs w:val="30"/>
        </w:rPr>
      </w:pPr>
    </w:p>
    <w:p w:rsidR="005A22C9" w:rsidRDefault="005A22C9" w:rsidP="005A22C9">
      <w:pPr>
        <w:widowControl w:val="0"/>
        <w:autoSpaceDE w:val="0"/>
        <w:autoSpaceDN w:val="0"/>
        <w:adjustRightInd w:val="0"/>
        <w:rPr>
          <w:rFonts w:ascii="Georgia" w:hAnsi="Georgia" w:cs="Georgia"/>
          <w:b/>
          <w:bCs/>
          <w:color w:val="1D5684"/>
          <w:sz w:val="30"/>
          <w:szCs w:val="30"/>
        </w:rPr>
      </w:pPr>
      <w:r>
        <w:rPr>
          <w:rFonts w:ascii="Georgia" w:hAnsi="Georgia" w:cs="Georgia"/>
          <w:b/>
          <w:bCs/>
          <w:color w:val="1D5684"/>
          <w:sz w:val="30"/>
          <w:szCs w:val="30"/>
        </w:rPr>
        <w:t>References:</w:t>
      </w:r>
    </w:p>
    <w:p w:rsidR="006C7012" w:rsidRDefault="005A22C9" w:rsidP="005A22C9">
      <w:pPr>
        <w:widowControl w:val="0"/>
        <w:autoSpaceDE w:val="0"/>
        <w:autoSpaceDN w:val="0"/>
        <w:adjustRightInd w:val="0"/>
        <w:rPr>
          <w:rFonts w:ascii="Georgia" w:hAnsi="Georgia" w:cs="Georgia"/>
          <w:color w:val="535353"/>
          <w:sz w:val="30"/>
          <w:szCs w:val="30"/>
        </w:rPr>
      </w:pPr>
      <w:r>
        <w:rPr>
          <w:rFonts w:ascii="Georgia" w:hAnsi="Georgia" w:cs="Georgia"/>
          <w:color w:val="535353"/>
          <w:sz w:val="30"/>
          <w:szCs w:val="30"/>
        </w:rPr>
        <w:t xml:space="preserve">Better Business Bureau, </w:t>
      </w:r>
      <w:hyperlink r:id="rId4" w:history="1">
        <w:r>
          <w:rPr>
            <w:rFonts w:ascii="Georgia" w:hAnsi="Georgia" w:cs="Georgia"/>
            <w:color w:val="11889A"/>
            <w:sz w:val="30"/>
            <w:szCs w:val="30"/>
            <w:u w:val="single" w:color="11889A"/>
          </w:rPr>
          <w:t>Standards for Charity Accountability</w:t>
        </w:r>
      </w:hyperlink>
      <w:r>
        <w:rPr>
          <w:rFonts w:ascii="Georgia" w:hAnsi="Georgia" w:cs="Georgia"/>
          <w:color w:val="535353"/>
          <w:sz w:val="30"/>
          <w:szCs w:val="30"/>
        </w:rPr>
        <w:t xml:space="preserve"> [online]. </w:t>
      </w:r>
      <w:proofErr w:type="gramStart"/>
      <w:r>
        <w:rPr>
          <w:rFonts w:ascii="Georgia" w:hAnsi="Georgia" w:cs="Georgia"/>
          <w:color w:val="535353"/>
          <w:sz w:val="30"/>
          <w:szCs w:val="30"/>
        </w:rPr>
        <w:t>2003 [accessed September 3, 2011].</w:t>
      </w:r>
      <w:proofErr w:type="gramEnd"/>
    </w:p>
    <w:p w:rsidR="005A22C9" w:rsidRDefault="005A22C9" w:rsidP="005A22C9">
      <w:pPr>
        <w:widowControl w:val="0"/>
        <w:autoSpaceDE w:val="0"/>
        <w:autoSpaceDN w:val="0"/>
        <w:adjustRightInd w:val="0"/>
        <w:rPr>
          <w:rFonts w:ascii="Georgia" w:hAnsi="Georgia" w:cs="Georgia"/>
          <w:color w:val="535353"/>
          <w:sz w:val="30"/>
          <w:szCs w:val="30"/>
        </w:rPr>
      </w:pPr>
    </w:p>
    <w:p w:rsidR="005A22C9" w:rsidRDefault="005A22C9" w:rsidP="005A22C9">
      <w:pPr>
        <w:rPr>
          <w:rFonts w:ascii="Georgia" w:hAnsi="Georgia" w:cs="Georgia"/>
          <w:color w:val="535353"/>
          <w:sz w:val="30"/>
          <w:szCs w:val="30"/>
        </w:rPr>
      </w:pPr>
      <w:proofErr w:type="gramStart"/>
      <w:r>
        <w:rPr>
          <w:rFonts w:ascii="Georgia" w:hAnsi="Georgia" w:cs="Georgia"/>
          <w:color w:val="535353"/>
          <w:sz w:val="30"/>
          <w:szCs w:val="30"/>
        </w:rPr>
        <w:t xml:space="preserve">Charity Navigator, </w:t>
      </w:r>
      <w:hyperlink r:id="rId5" w:history="1">
        <w:r>
          <w:rPr>
            <w:rFonts w:ascii="Georgia" w:hAnsi="Georgia" w:cs="Georgia"/>
            <w:color w:val="11889A"/>
            <w:sz w:val="30"/>
            <w:szCs w:val="30"/>
            <w:u w:val="single" w:color="11889A"/>
          </w:rPr>
          <w:t>Donor Privacy Policy</w:t>
        </w:r>
      </w:hyperlink>
      <w:r>
        <w:rPr>
          <w:rFonts w:ascii="Georgia" w:hAnsi="Georgia" w:cs="Georgia"/>
          <w:color w:val="535353"/>
          <w:sz w:val="30"/>
          <w:szCs w:val="30"/>
        </w:rPr>
        <w:t xml:space="preserve"> [online].</w:t>
      </w:r>
      <w:proofErr w:type="gramEnd"/>
      <w:r>
        <w:rPr>
          <w:rFonts w:ascii="Georgia" w:hAnsi="Georgia" w:cs="Georgia"/>
          <w:color w:val="535353"/>
          <w:sz w:val="30"/>
          <w:szCs w:val="30"/>
        </w:rPr>
        <w:t xml:space="preserve"> </w:t>
      </w:r>
      <w:proofErr w:type="gramStart"/>
      <w:r>
        <w:rPr>
          <w:rFonts w:ascii="Georgia" w:hAnsi="Georgia" w:cs="Georgia"/>
          <w:color w:val="535353"/>
          <w:sz w:val="30"/>
          <w:szCs w:val="30"/>
        </w:rPr>
        <w:t>2011 [accessed September 3, 2011].</w:t>
      </w:r>
      <w:proofErr w:type="gramEnd"/>
    </w:p>
    <w:p w:rsidR="00571CC7" w:rsidRDefault="003004E4" w:rsidP="005A22C9"/>
    <w:sectPr w:rsidR="00571CC7" w:rsidSect="00564CE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A22C9"/>
    <w:rsid w:val="00044C0B"/>
    <w:rsid w:val="00097047"/>
    <w:rsid w:val="003004E4"/>
    <w:rsid w:val="0048253D"/>
    <w:rsid w:val="005A22C9"/>
    <w:rsid w:val="006C7012"/>
    <w:rsid w:val="007F0382"/>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C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A22C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bb.org/us/Charity-Standards" TargetMode="External"/><Relationship Id="rId5" Type="http://schemas.openxmlformats.org/officeDocument/2006/relationships/hyperlink" Target="http://www.charitynavigator.org/index.cfm?bay=glossary.word&amp;word=Donor%20Privacy%20Policy&amp;print=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889</Characters>
  <Application>Microsoft Macintosh Word</Application>
  <DocSecurity>0</DocSecurity>
  <Lines>7</Lines>
  <Paragraphs>1</Paragraphs>
  <ScaleCrop>false</ScaleCrop>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Book Pro</dc:creator>
  <cp:keywords/>
  <cp:lastModifiedBy>Mac Book Pro</cp:lastModifiedBy>
  <cp:revision>3</cp:revision>
  <dcterms:created xsi:type="dcterms:W3CDTF">2015-08-12T20:07:00Z</dcterms:created>
  <dcterms:modified xsi:type="dcterms:W3CDTF">2015-08-12T20:09:00Z</dcterms:modified>
</cp:coreProperties>
</file>