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000001" w14:textId="77777777" w:rsidR="004E2E9E" w:rsidRDefault="00000000">
      <w:pPr>
        <w:pStyle w:val="Heading3"/>
      </w:pPr>
      <w:bookmarkStart w:id="0" w:name="_w2ic9qjg0y92" w:colFirst="0" w:colLast="0"/>
      <w:bookmarkEnd w:id="0"/>
      <w:r>
        <w:t>Castle Wind CBA</w:t>
      </w:r>
    </w:p>
    <w:p w14:paraId="00000002" w14:textId="77777777" w:rsidR="004E2E9E" w:rsidRDefault="00000000">
      <w:pPr>
        <w:numPr>
          <w:ilvl w:val="0"/>
          <w:numId w:val="11"/>
        </w:numPr>
      </w:pPr>
      <w:r>
        <w:t>Community benefits</w:t>
      </w:r>
    </w:p>
    <w:p w14:paraId="00000003" w14:textId="77777777" w:rsidR="004E2E9E" w:rsidRDefault="00000000">
      <w:pPr>
        <w:numPr>
          <w:ilvl w:val="1"/>
          <w:numId w:val="11"/>
        </w:numPr>
      </w:pPr>
      <w:r>
        <w:t>Community Communications Plan</w:t>
      </w:r>
    </w:p>
    <w:p w14:paraId="00000004" w14:textId="77777777" w:rsidR="004E2E9E" w:rsidRDefault="00000000">
      <w:pPr>
        <w:numPr>
          <w:ilvl w:val="1"/>
          <w:numId w:val="11"/>
        </w:numPr>
      </w:pPr>
      <w:r>
        <w:t>Local Economic Development Activities</w:t>
      </w:r>
    </w:p>
    <w:p w14:paraId="00000005" w14:textId="77777777" w:rsidR="004E2E9E" w:rsidRDefault="00000000">
      <w:pPr>
        <w:numPr>
          <w:ilvl w:val="2"/>
          <w:numId w:val="11"/>
        </w:numPr>
      </w:pPr>
      <w:r>
        <w:t>Promote hiring of local qualified residents</w:t>
      </w:r>
    </w:p>
    <w:p w14:paraId="00000006" w14:textId="77777777" w:rsidR="004E2E9E" w:rsidRDefault="00000000">
      <w:pPr>
        <w:numPr>
          <w:ilvl w:val="2"/>
          <w:numId w:val="11"/>
        </w:numPr>
      </w:pPr>
      <w:r>
        <w:t>Establish internship/trainee programs in local schools/universities</w:t>
      </w:r>
    </w:p>
    <w:p w14:paraId="00000007" w14:textId="77777777" w:rsidR="004E2E9E" w:rsidRDefault="00000000">
      <w:pPr>
        <w:numPr>
          <w:ilvl w:val="2"/>
          <w:numId w:val="11"/>
        </w:numPr>
      </w:pPr>
      <w:r>
        <w:t>Establish a maintenance and monitoring facility for the project in the city</w:t>
      </w:r>
    </w:p>
    <w:p w14:paraId="00000008" w14:textId="77777777" w:rsidR="004E2E9E" w:rsidRDefault="00000000">
      <w:pPr>
        <w:numPr>
          <w:ilvl w:val="2"/>
          <w:numId w:val="11"/>
        </w:numPr>
      </w:pPr>
      <w:r>
        <w:t>Promote local accommodations and hotel/housing sector during construction</w:t>
      </w:r>
    </w:p>
    <w:p w14:paraId="00000009" w14:textId="77777777" w:rsidR="004E2E9E" w:rsidRDefault="00000000">
      <w:pPr>
        <w:numPr>
          <w:ilvl w:val="2"/>
          <w:numId w:val="11"/>
        </w:numPr>
      </w:pPr>
      <w:r>
        <w:t>Promote local supply chain for construction, maintenance, parts, tools, supplies</w:t>
      </w:r>
    </w:p>
    <w:p w14:paraId="0000000A" w14:textId="77777777" w:rsidR="004E2E9E" w:rsidRDefault="00000000">
      <w:pPr>
        <w:numPr>
          <w:ilvl w:val="2"/>
          <w:numId w:val="11"/>
        </w:numPr>
      </w:pPr>
      <w:r>
        <w:t>Promote opportunities to generate "green solutions" with electric cars, chargers, etc</w:t>
      </w:r>
    </w:p>
    <w:p w14:paraId="0000000B" w14:textId="77777777" w:rsidR="004E2E9E" w:rsidRDefault="00000000">
      <w:pPr>
        <w:numPr>
          <w:ilvl w:val="2"/>
          <w:numId w:val="11"/>
        </w:numPr>
      </w:pPr>
      <w:r>
        <w:t>Use the former Morro Bay Power plant if possible</w:t>
      </w:r>
    </w:p>
    <w:p w14:paraId="0000000C" w14:textId="77777777" w:rsidR="004E2E9E" w:rsidRDefault="00000000">
      <w:pPr>
        <w:numPr>
          <w:ilvl w:val="0"/>
          <w:numId w:val="11"/>
        </w:numPr>
      </w:pPr>
      <w:r>
        <w:t>Fishery benefits</w:t>
      </w:r>
    </w:p>
    <w:p w14:paraId="0000000D" w14:textId="77777777" w:rsidR="004E2E9E" w:rsidRDefault="00000000">
      <w:pPr>
        <w:numPr>
          <w:ilvl w:val="1"/>
          <w:numId w:val="11"/>
        </w:numPr>
      </w:pPr>
      <w:r>
        <w:t>MBCFO, PSLCFA, and Castle Wind form a mutual benefits corporation</w:t>
      </w:r>
    </w:p>
    <w:p w14:paraId="0000000E" w14:textId="77777777" w:rsidR="004E2E9E" w:rsidRDefault="00000000">
      <w:pPr>
        <w:numPr>
          <w:ilvl w:val="0"/>
          <w:numId w:val="11"/>
        </w:numPr>
        <w:ind w:left="1440"/>
      </w:pPr>
      <w:r>
        <w:t>Castle Wind will make annual contributions to a fund, to be be managed by representatives of MBCFo and PLCDA, equal to a percentage of the annual operating fees that Castel Wind will be making to BOEM after the commercial operation date</w:t>
      </w:r>
    </w:p>
    <w:p w14:paraId="0000000F" w14:textId="77777777" w:rsidR="004E2E9E" w:rsidRDefault="00000000">
      <w:pPr>
        <w:numPr>
          <w:ilvl w:val="0"/>
          <w:numId w:val="11"/>
        </w:numPr>
        <w:ind w:left="1440"/>
      </w:pPr>
      <w:r>
        <w:t>The purpose of the fund is to mitigate the anticipated impacts of the offshore wind project on the local commercial fishing community and to help finance new business opportunities for their members.</w:t>
      </w:r>
    </w:p>
    <w:p w14:paraId="00000010" w14:textId="77777777" w:rsidR="004E2E9E" w:rsidRDefault="00000000">
      <w:pPr>
        <w:numPr>
          <w:ilvl w:val="0"/>
          <w:numId w:val="11"/>
        </w:numPr>
        <w:ind w:left="1440"/>
      </w:pPr>
      <w:r>
        <w:t>The fund will be used for improvements to the infrastructure at Morro Bay Harbor and Port San Luis, as well as to provide grants to reduce impacts to the commercial fishing industry. Those may include:</w:t>
      </w:r>
    </w:p>
    <w:p w14:paraId="00000011" w14:textId="77777777" w:rsidR="004E2E9E" w:rsidRDefault="00000000">
      <w:pPr>
        <w:numPr>
          <w:ilvl w:val="1"/>
          <w:numId w:val="11"/>
        </w:numPr>
        <w:ind w:left="2160"/>
      </w:pPr>
      <w:r>
        <w:t xml:space="preserve">improvements to slips and unloading docks, </w:t>
      </w:r>
    </w:p>
    <w:p w14:paraId="00000012" w14:textId="77777777" w:rsidR="004E2E9E" w:rsidRDefault="00000000">
      <w:pPr>
        <w:numPr>
          <w:ilvl w:val="1"/>
          <w:numId w:val="11"/>
        </w:numPr>
        <w:ind w:left="2160"/>
      </w:pPr>
      <w:r>
        <w:t xml:space="preserve">safety equipment, </w:t>
      </w:r>
    </w:p>
    <w:p w14:paraId="00000013" w14:textId="77777777" w:rsidR="004E2E9E" w:rsidRDefault="00000000">
      <w:pPr>
        <w:numPr>
          <w:ilvl w:val="1"/>
          <w:numId w:val="11"/>
        </w:numPr>
        <w:ind w:left="2160"/>
      </w:pPr>
      <w:r>
        <w:t xml:space="preserve">equipment purchases or repair, </w:t>
      </w:r>
    </w:p>
    <w:p w14:paraId="00000014" w14:textId="77777777" w:rsidR="004E2E9E" w:rsidRDefault="00000000">
      <w:pPr>
        <w:numPr>
          <w:ilvl w:val="1"/>
          <w:numId w:val="11"/>
        </w:numPr>
        <w:ind w:left="2160"/>
      </w:pPr>
      <w:r>
        <w:t xml:space="preserve">improvements or repair of storage, fuel docks, or cold storage facilities, among others. </w:t>
      </w:r>
    </w:p>
    <w:p w14:paraId="00000015" w14:textId="77777777" w:rsidR="004E2E9E" w:rsidRDefault="00000000">
      <w:pPr>
        <w:numPr>
          <w:ilvl w:val="1"/>
          <w:numId w:val="11"/>
        </w:numPr>
        <w:ind w:left="2160"/>
      </w:pPr>
      <w:r>
        <w:t xml:space="preserve">The fund may also be used for activities that support the short- and long-term viability of the commercial fishing industry, including low-cost loans, community outreach, college scholarships, and internships. </w:t>
      </w:r>
      <w:r>
        <w:tab/>
      </w:r>
      <w:r>
        <w:tab/>
      </w:r>
    </w:p>
    <w:p w14:paraId="00000016" w14:textId="77777777" w:rsidR="004E2E9E" w:rsidRDefault="00000000">
      <w:pPr>
        <w:numPr>
          <w:ilvl w:val="0"/>
          <w:numId w:val="18"/>
        </w:numPr>
        <w:ind w:left="1440"/>
      </w:pPr>
      <w:r>
        <w:t xml:space="preserve">Members of MBCFO and PSLCFA will have the right of first offer to provide certain qualified services to Castle Wind during construction and operation of the offshore wind project. </w:t>
      </w:r>
      <w:r>
        <w:tab/>
      </w:r>
      <w:r>
        <w:tab/>
      </w:r>
      <w:r>
        <w:tab/>
      </w:r>
      <w:r>
        <w:tab/>
      </w:r>
      <w:r>
        <w:tab/>
      </w:r>
    </w:p>
    <w:p w14:paraId="00000017" w14:textId="77777777" w:rsidR="004E2E9E" w:rsidRDefault="00000000">
      <w:pPr>
        <w:numPr>
          <w:ilvl w:val="0"/>
          <w:numId w:val="16"/>
        </w:numPr>
        <w:ind w:left="1440"/>
      </w:pPr>
      <w:r>
        <w:t>Castle Wind will provide training opportunities to qualified members of MBCFO and PSLCFA to apply their existing skills to the offshore wind industry.</w:t>
      </w:r>
      <w:r>
        <w:tab/>
      </w:r>
      <w:r>
        <w:tab/>
      </w:r>
    </w:p>
    <w:p w14:paraId="00000018" w14:textId="77777777" w:rsidR="004E2E9E" w:rsidRDefault="00000000">
      <w:pPr>
        <w:numPr>
          <w:ilvl w:val="0"/>
          <w:numId w:val="2"/>
        </w:numPr>
        <w:spacing w:after="240"/>
        <w:ind w:left="1440"/>
      </w:pPr>
      <w:r>
        <w:t>Castle Wind will consult with MBCFO and PSLCFA about the design of the offshore wind project and will also strive to minimize restrictions on commercial fishing in the project area.</w:t>
      </w:r>
    </w:p>
    <w:p w14:paraId="00000019" w14:textId="77777777" w:rsidR="004E2E9E" w:rsidRDefault="00000000">
      <w:pPr>
        <w:pStyle w:val="Heading3"/>
      </w:pPr>
      <w:bookmarkStart w:id="1" w:name="_mnaz17qbtzas" w:colFirst="0" w:colLast="0"/>
      <w:bookmarkEnd w:id="1"/>
      <w:r>
        <w:lastRenderedPageBreak/>
        <w:t>California fishing organization CBA template</w:t>
      </w:r>
    </w:p>
    <w:p w14:paraId="0000001A" w14:textId="77777777" w:rsidR="004E2E9E" w:rsidRDefault="00000000">
      <w:r>
        <w:t>Potential purposes of a FCBA are many, and likely to be more fully informed when potential impacts are better understood. At minimum, the FCBA would have the ability to be amended upon the receipt of new infonnation. The FCBA would:</w:t>
      </w:r>
      <w:r>
        <w:tab/>
      </w:r>
      <w:r>
        <w:tab/>
      </w:r>
      <w:r>
        <w:tab/>
      </w:r>
      <w:r>
        <w:tab/>
      </w:r>
    </w:p>
    <w:p w14:paraId="0000001B" w14:textId="77777777" w:rsidR="004E2E9E" w:rsidRDefault="00000000">
      <w:pPr>
        <w:numPr>
          <w:ilvl w:val="0"/>
          <w:numId w:val="13"/>
        </w:numPr>
        <w:spacing w:before="240"/>
      </w:pPr>
      <w:r>
        <w:t>Provide a mechanism for claims to be evaluated and paid for fishing gear damaged or lost due to OSW structures or activities</w:t>
      </w:r>
    </w:p>
    <w:p w14:paraId="0000001C" w14:textId="77777777" w:rsidR="004E2E9E" w:rsidRDefault="00000000">
      <w:pPr>
        <w:numPr>
          <w:ilvl w:val="0"/>
          <w:numId w:val="13"/>
        </w:numPr>
      </w:pPr>
      <w:r>
        <w:t xml:space="preserve">Provide </w:t>
      </w:r>
      <w:r>
        <w:rPr>
          <w:i/>
          <w:iCs/>
        </w:rPr>
        <w:t xml:space="preserve">one-time </w:t>
      </w:r>
      <w:r>
        <w:t xml:space="preserve">compensatory-mitigation to all regional fishermen as well as additional compensation for all fishermen directly impacted by the Wind Energy Area and cable route(s); </w:t>
      </w:r>
    </w:p>
    <w:p w14:paraId="0000001D" w14:textId="77777777" w:rsidR="004E2E9E" w:rsidRDefault="00000000">
      <w:pPr>
        <w:numPr>
          <w:ilvl w:val="0"/>
          <w:numId w:val="13"/>
        </w:numPr>
      </w:pPr>
      <w:r>
        <w:t xml:space="preserve">Provide an </w:t>
      </w:r>
      <w:r>
        <w:rPr>
          <w:i/>
          <w:iCs/>
        </w:rPr>
        <w:t xml:space="preserve">annually funded </w:t>
      </w:r>
      <w:r>
        <w:t>fishing community fund, based on a percentage of the OSW lease sales (or another formula to be determined) that will enable local-level projects and programs which provide economic resilience and sustainability to the region's fisheries and related businesses. Annual funding would begin at the site-assessment phase and continue for the life of the lease; and,</w:t>
      </w:r>
    </w:p>
    <w:p w14:paraId="0000001E" w14:textId="77777777" w:rsidR="004E2E9E" w:rsidRDefault="00000000">
      <w:pPr>
        <w:numPr>
          <w:ilvl w:val="0"/>
          <w:numId w:val="13"/>
        </w:numPr>
      </w:pPr>
      <w:r>
        <w:t>The fishing community fund may also support larger state-wide industry-led organizations which work to benefit and sustain in-state wild-capture fishing communities and seafood. This work is essential to the State's food security, thereby benefitting all California fishermen and related businesses.</w:t>
      </w:r>
    </w:p>
    <w:p w14:paraId="0000001F" w14:textId="77777777" w:rsidR="004E2E9E" w:rsidRDefault="00000000">
      <w:pPr>
        <w:numPr>
          <w:ilvl w:val="0"/>
          <w:numId w:val="13"/>
        </w:numPr>
        <w:spacing w:after="240"/>
      </w:pPr>
      <w:r>
        <w:t>Establish the basis for a long-term constructive relationship between OSW companies, fishermen, and impacted communities.</w:t>
      </w:r>
    </w:p>
    <w:p w14:paraId="00000020" w14:textId="77777777" w:rsidR="004E2E9E" w:rsidRDefault="00000000">
      <w:pPr>
        <w:spacing w:before="240" w:after="240"/>
      </w:pPr>
      <w:r>
        <w:t>Funding to be adjusted for inflation annually.</w:t>
      </w:r>
    </w:p>
    <w:p w14:paraId="00000021" w14:textId="77777777" w:rsidR="004E2E9E" w:rsidRDefault="00000000">
      <w:pPr>
        <w:spacing w:before="240" w:after="240"/>
      </w:pPr>
      <w:r>
        <w:t xml:space="preserve">Examples of uses of annual funding to enhance the economic resilience of fisheries may include: </w:t>
      </w:r>
    </w:p>
    <w:p w14:paraId="00000022" w14:textId="77777777" w:rsidR="004E2E9E" w:rsidRDefault="00000000">
      <w:pPr>
        <w:numPr>
          <w:ilvl w:val="0"/>
          <w:numId w:val="17"/>
        </w:numPr>
        <w:spacing w:before="240"/>
      </w:pPr>
      <w:r>
        <w:t xml:space="preserve">lower costs of mooring, fuel, and ice for active fishermen; </w:t>
      </w:r>
    </w:p>
    <w:p w14:paraId="00000023" w14:textId="77777777" w:rsidR="004E2E9E" w:rsidRDefault="00000000">
      <w:pPr>
        <w:numPr>
          <w:ilvl w:val="0"/>
          <w:numId w:val="17"/>
        </w:numPr>
      </w:pPr>
      <w:r>
        <w:t xml:space="preserve">assist local cities or port/harbor districts in acquiring and maintaining fisheries-related infrastructure (eg, ice machines, cold storage, hoists, dock repairs, etc); </w:t>
      </w:r>
    </w:p>
    <w:p w14:paraId="00000024" w14:textId="77777777" w:rsidR="004E2E9E" w:rsidRDefault="00000000">
      <w:pPr>
        <w:numPr>
          <w:ilvl w:val="0"/>
          <w:numId w:val="17"/>
        </w:numPr>
      </w:pPr>
      <w:r>
        <w:t xml:space="preserve">provide training programs to develop new entrants to the fisheries; </w:t>
      </w:r>
    </w:p>
    <w:p w14:paraId="00000025" w14:textId="77777777" w:rsidR="004E2E9E" w:rsidRDefault="00000000">
      <w:pPr>
        <w:numPr>
          <w:ilvl w:val="0"/>
          <w:numId w:val="17"/>
        </w:numPr>
      </w:pPr>
      <w:r>
        <w:t xml:space="preserve">local promotion of seafood via seafood markets and festivals; </w:t>
      </w:r>
    </w:p>
    <w:p w14:paraId="00000026" w14:textId="77777777" w:rsidR="004E2E9E" w:rsidRDefault="00000000">
      <w:pPr>
        <w:numPr>
          <w:ilvl w:val="0"/>
          <w:numId w:val="17"/>
        </w:numPr>
      </w:pPr>
      <w:r>
        <w:t xml:space="preserve">provide vessel safety equipment; support for participation in fisheries management; </w:t>
      </w:r>
    </w:p>
    <w:p w14:paraId="00000027" w14:textId="77777777" w:rsidR="004E2E9E" w:rsidRDefault="00000000">
      <w:pPr>
        <w:numPr>
          <w:ilvl w:val="0"/>
          <w:numId w:val="17"/>
        </w:numPr>
      </w:pPr>
      <w:r>
        <w:t xml:space="preserve">retain consultants and legal services as needed; </w:t>
      </w:r>
    </w:p>
    <w:p w14:paraId="00000028" w14:textId="77777777" w:rsidR="004E2E9E" w:rsidRDefault="00000000">
      <w:pPr>
        <w:numPr>
          <w:ilvl w:val="0"/>
          <w:numId w:val="17"/>
        </w:numPr>
      </w:pPr>
      <w:r>
        <w:t xml:space="preserve">create strong communication tools among the fishing community for information-sharing; </w:t>
      </w:r>
    </w:p>
    <w:p w14:paraId="00000029" w14:textId="77777777" w:rsidR="004E2E9E" w:rsidRDefault="00000000">
      <w:pPr>
        <w:numPr>
          <w:ilvl w:val="0"/>
          <w:numId w:val="17"/>
        </w:numPr>
      </w:pPr>
      <w:r>
        <w:t xml:space="preserve">enhance direct marketing; </w:t>
      </w:r>
    </w:p>
    <w:p w14:paraId="0000002A" w14:textId="77777777" w:rsidR="004E2E9E" w:rsidRDefault="00000000">
      <w:pPr>
        <w:numPr>
          <w:ilvl w:val="0"/>
          <w:numId w:val="17"/>
        </w:numPr>
      </w:pPr>
      <w:r>
        <w:t xml:space="preserve">provide community outreach on the sustainability of California fisheries; </w:t>
      </w:r>
    </w:p>
    <w:p w14:paraId="0000002B" w14:textId="77777777" w:rsidR="004E2E9E" w:rsidRDefault="00000000">
      <w:pPr>
        <w:numPr>
          <w:ilvl w:val="0"/>
          <w:numId w:val="17"/>
        </w:numPr>
      </w:pPr>
      <w:r>
        <w:t xml:space="preserve">commission science products, economic impact reports, public opinion polls; and, </w:t>
      </w:r>
    </w:p>
    <w:p w14:paraId="0000002C" w14:textId="77777777" w:rsidR="004E2E9E" w:rsidRDefault="00000000">
      <w:pPr>
        <w:numPr>
          <w:ilvl w:val="0"/>
          <w:numId w:val="17"/>
        </w:numPr>
        <w:spacing w:after="240"/>
      </w:pPr>
      <w:r>
        <w:t>support development of innovative gears and/or experimental fishing permits</w:t>
      </w:r>
    </w:p>
    <w:p w14:paraId="0000002D" w14:textId="77777777" w:rsidR="004E2E9E" w:rsidRDefault="00000000">
      <w:pPr>
        <w:spacing w:before="240" w:after="240"/>
      </w:pPr>
      <w:r>
        <w:t xml:space="preserve">The FCBA should also define key relationships between the developer and fishermen. This can include: </w:t>
      </w:r>
    </w:p>
    <w:p w14:paraId="0000002E" w14:textId="77777777" w:rsidR="004E2E9E" w:rsidRDefault="00000000">
      <w:pPr>
        <w:numPr>
          <w:ilvl w:val="0"/>
          <w:numId w:val="4"/>
        </w:numPr>
        <w:spacing w:before="240"/>
      </w:pPr>
      <w:r>
        <w:t xml:space="preserve">Industry to industry communication protocols; </w:t>
      </w:r>
    </w:p>
    <w:p w14:paraId="0000002F" w14:textId="77777777" w:rsidR="004E2E9E" w:rsidRDefault="00000000">
      <w:pPr>
        <w:numPr>
          <w:ilvl w:val="0"/>
          <w:numId w:val="4"/>
        </w:numPr>
      </w:pPr>
      <w:r>
        <w:t xml:space="preserve">a consultation requirement; </w:t>
      </w:r>
    </w:p>
    <w:p w14:paraId="00000030" w14:textId="77777777" w:rsidR="004E2E9E" w:rsidRDefault="00000000">
      <w:pPr>
        <w:numPr>
          <w:ilvl w:val="0"/>
          <w:numId w:val="4"/>
        </w:numPr>
      </w:pPr>
      <w:r>
        <w:t xml:space="preserve">agreed upon traffic corridors; </w:t>
      </w:r>
    </w:p>
    <w:p w14:paraId="00000031" w14:textId="77777777" w:rsidR="004E2E9E" w:rsidRDefault="00000000">
      <w:pPr>
        <w:numPr>
          <w:ilvl w:val="0"/>
          <w:numId w:val="4"/>
        </w:numPr>
      </w:pPr>
      <w:r>
        <w:t xml:space="preserve">first right of refusal for certain job opportunities; </w:t>
      </w:r>
    </w:p>
    <w:p w14:paraId="00000032" w14:textId="77777777" w:rsidR="004E2E9E" w:rsidRDefault="00000000">
      <w:pPr>
        <w:numPr>
          <w:ilvl w:val="0"/>
          <w:numId w:val="4"/>
        </w:numPr>
      </w:pPr>
      <w:r>
        <w:lastRenderedPageBreak/>
        <w:t xml:space="preserve">coordinated safety/emergency response; </w:t>
      </w:r>
    </w:p>
    <w:p w14:paraId="00000033" w14:textId="77777777" w:rsidR="004E2E9E" w:rsidRDefault="00000000">
      <w:pPr>
        <w:numPr>
          <w:ilvl w:val="0"/>
          <w:numId w:val="4"/>
        </w:numPr>
      </w:pPr>
      <w:r>
        <w:t xml:space="preserve">job training; </w:t>
      </w:r>
    </w:p>
    <w:p w14:paraId="00000034" w14:textId="77777777" w:rsidR="004E2E9E" w:rsidRDefault="00000000">
      <w:pPr>
        <w:numPr>
          <w:ilvl w:val="0"/>
          <w:numId w:val="4"/>
        </w:numPr>
      </w:pPr>
      <w:r>
        <w:t xml:space="preserve">24-hour problem/emergency hotline; </w:t>
      </w:r>
    </w:p>
    <w:p w14:paraId="00000035" w14:textId="77777777" w:rsidR="004E2E9E" w:rsidRDefault="00000000">
      <w:pPr>
        <w:numPr>
          <w:ilvl w:val="0"/>
          <w:numId w:val="4"/>
        </w:numPr>
      </w:pPr>
      <w:r>
        <w:t xml:space="preserve">gear replacement if conflicts with OSW hardware or operations occur; </w:t>
      </w:r>
    </w:p>
    <w:p w14:paraId="00000036" w14:textId="77777777" w:rsidR="004E2E9E" w:rsidRDefault="00000000">
      <w:pPr>
        <w:numPr>
          <w:ilvl w:val="0"/>
          <w:numId w:val="4"/>
        </w:numPr>
      </w:pPr>
      <w:r>
        <w:t xml:space="preserve">collaborative fish stock surveys; </w:t>
      </w:r>
    </w:p>
    <w:p w14:paraId="00000037" w14:textId="77777777" w:rsidR="004E2E9E" w:rsidRDefault="00000000">
      <w:pPr>
        <w:numPr>
          <w:ilvl w:val="0"/>
          <w:numId w:val="4"/>
        </w:numPr>
      </w:pPr>
      <w:r>
        <w:t xml:space="preserve">biological assessments; and </w:t>
      </w:r>
    </w:p>
    <w:p w14:paraId="00000038" w14:textId="77777777" w:rsidR="004E2E9E" w:rsidRDefault="00000000">
      <w:pPr>
        <w:numPr>
          <w:ilvl w:val="0"/>
          <w:numId w:val="4"/>
        </w:numPr>
        <w:spacing w:after="240"/>
      </w:pPr>
      <w:r>
        <w:t>a bond held for unforeseen impacts.</w:t>
      </w:r>
      <w:r>
        <w:tab/>
      </w:r>
      <w:r>
        <w:tab/>
      </w:r>
      <w:r>
        <w:tab/>
      </w:r>
      <w:r>
        <w:tab/>
      </w:r>
      <w:r>
        <w:tab/>
      </w:r>
      <w:r>
        <w:tab/>
      </w:r>
    </w:p>
    <w:p w14:paraId="00000039" w14:textId="77777777" w:rsidR="004E2E9E" w:rsidRDefault="00000000">
      <w:pPr>
        <w:spacing w:before="240" w:after="240"/>
      </w:pPr>
      <w:r>
        <w:t xml:space="preserve">All of these programs are meant to enhance </w:t>
      </w:r>
      <w:r>
        <w:rPr>
          <w:b/>
          <w:bCs/>
        </w:rPr>
        <w:t xml:space="preserve">resilience </w:t>
      </w:r>
      <w:r>
        <w:t xml:space="preserve">in the fleet by lowering fishing costs, increasing profitability, and in other ways to keep people fishing despite a loss of fishing opportunity caused by OSW development.  </w:t>
      </w:r>
    </w:p>
    <w:p w14:paraId="0000003A" w14:textId="77777777" w:rsidR="004E2E9E" w:rsidRDefault="00000000">
      <w:pPr>
        <w:spacing w:before="240" w:after="240"/>
      </w:pPr>
      <w:r>
        <w:t xml:space="preserve">When FCBA yearly fund contributions sustain seafood production, other elements of the seafood supply chain (deckhands, processors, retailers, restaurants, etc) will benefit. These programs will help keep up seafood deliveries to the communities; however, make no mistake, removing nearly 600 square miles from production will lessen seafood production. </w:t>
      </w:r>
    </w:p>
    <w:p w14:paraId="0000003B" w14:textId="77777777" w:rsidR="004E2E9E" w:rsidRDefault="00000000">
      <w:pPr>
        <w:spacing w:before="240" w:after="240"/>
      </w:pPr>
      <w:r>
        <w:t xml:space="preserve">These industry-to-industry agreements should be negotiated between the local port fishing associations as represented by the Entity, and the OSW company, not by any State Agency; however, both BOEM and State agencies can be helpful by requiring that OSW lessees enter into FCBA's following the principles listed above. </w:t>
      </w:r>
    </w:p>
    <w:p w14:paraId="0000003C" w14:textId="77777777" w:rsidR="004E2E9E" w:rsidRDefault="00000000">
      <w:pPr>
        <w:spacing w:before="240" w:after="240"/>
        <w:rPr>
          <w:b/>
          <w:bCs/>
        </w:rPr>
      </w:pPr>
      <w:r>
        <w:rPr>
          <w:b/>
          <w:bCs/>
        </w:rPr>
        <w:t>Structural design principles</w:t>
      </w:r>
    </w:p>
    <w:p w14:paraId="0000003D" w14:textId="77777777" w:rsidR="004E2E9E" w:rsidRDefault="00000000">
      <w:pPr>
        <w:numPr>
          <w:ilvl w:val="0"/>
          <w:numId w:val="10"/>
        </w:numPr>
        <w:spacing w:before="240"/>
        <w:rPr>
          <w:b/>
          <w:bCs/>
        </w:rPr>
      </w:pPr>
      <w:r>
        <w:rPr>
          <w:b/>
          <w:bCs/>
        </w:rPr>
        <w:t>Board of directors</w:t>
      </w:r>
    </w:p>
    <w:p w14:paraId="0000003E" w14:textId="77777777" w:rsidR="004E2E9E" w:rsidRDefault="00000000">
      <w:pPr>
        <w:numPr>
          <w:ilvl w:val="1"/>
          <w:numId w:val="10"/>
        </w:numPr>
      </w:pPr>
      <w:r>
        <w:t xml:space="preserve">The Entity is guided by a Board of Directors (Board). The composition of the Board and its responsibilities are to be determined. For discussion purposes, the board of directors would be founded on democratic representation of fishing interests formed to negotiate with OSW the terms of a FCBA. </w:t>
      </w:r>
    </w:p>
    <w:p w14:paraId="0000003F" w14:textId="77777777" w:rsidR="004E2E9E" w:rsidRDefault="00000000">
      <w:pPr>
        <w:numPr>
          <w:ilvl w:val="1"/>
          <w:numId w:val="10"/>
        </w:numPr>
      </w:pPr>
      <w:r>
        <w:t>The Entity may include CFO's outside the immediate project area but which have members who have a history of fishing in the OSW project area; however, the CFO's closest to the OSW development shall form the majority of voting directors of the board.</w:t>
      </w:r>
    </w:p>
    <w:p w14:paraId="00000040" w14:textId="77777777" w:rsidR="004E2E9E" w:rsidRDefault="00000000">
      <w:pPr>
        <w:numPr>
          <w:ilvl w:val="1"/>
          <w:numId w:val="10"/>
        </w:numPr>
      </w:pPr>
      <w:r>
        <w:t>The OSW company(s) funding the FCBA could have one or more non-voling representatives on the board, as well as one non-voting representative of each harbor/port administration(s).</w:t>
      </w:r>
    </w:p>
    <w:p w14:paraId="00000041" w14:textId="77777777" w:rsidR="004E2E9E" w:rsidRDefault="00000000">
      <w:pPr>
        <w:numPr>
          <w:ilvl w:val="1"/>
          <w:numId w:val="10"/>
        </w:numPr>
        <w:spacing w:after="240"/>
      </w:pPr>
      <w:r>
        <w:t>The Entity to hire a manager or executive director to manage its day-to-day affairs, under the direction of the Board.</w:t>
      </w:r>
    </w:p>
    <w:p w14:paraId="00000042" w14:textId="77777777" w:rsidR="004E2E9E" w:rsidRDefault="00000000">
      <w:pPr>
        <w:spacing w:before="240" w:after="240"/>
        <w:rPr>
          <w:b/>
          <w:bCs/>
        </w:rPr>
      </w:pPr>
      <w:r>
        <w:rPr>
          <w:b/>
          <w:bCs/>
        </w:rPr>
        <w:t>Compensation details</w:t>
      </w:r>
    </w:p>
    <w:p w14:paraId="00000043" w14:textId="77777777" w:rsidR="004E2E9E" w:rsidRDefault="00000000">
      <w:pPr>
        <w:numPr>
          <w:ilvl w:val="0"/>
          <w:numId w:val="14"/>
        </w:numPr>
        <w:spacing w:before="240"/>
      </w:pPr>
      <w:r>
        <w:t>The FCBA would provide for funding in phases as negotiated between the parties, for the duration of the lease. As described, above, there shall be an initial one-time mitigation- compensation fund, as well as an annual fund. Impacts are expected to be felt by fishermen beginning with the initiation of the Site Assessment and Surveys. Initial mitigation-compensation will be for anticipated future losses due to OSW displacement for active fishermen.</w:t>
      </w:r>
    </w:p>
    <w:p w14:paraId="00000044" w14:textId="77777777" w:rsidR="004E2E9E" w:rsidRDefault="00000000">
      <w:pPr>
        <w:numPr>
          <w:ilvl w:val="0"/>
          <w:numId w:val="14"/>
        </w:numPr>
        <w:spacing w:after="240"/>
      </w:pPr>
      <w:r>
        <w:lastRenderedPageBreak/>
        <w:t>The FCBA shall describe a process to provide for initial, one-time direct payments to fishery participants via the local port CFO's operating through the Entity's Board of Directors. Any such payments will be negotiated between the Entity Board and OSW company representatives. Fishermen who do not home-port in the directly affected ports shall be able to make claims provided they show income losses to the Board due to displacement by the OSW development. The past window of time to show fishing activity inside the WEA and cable route(s) shall begin ten (I 0) years prior to the signing of the FCBA, and take into account interference in fishing activity due to the pandemic.</w:t>
      </w:r>
    </w:p>
    <w:p w14:paraId="00000045" w14:textId="77777777" w:rsidR="004E2E9E" w:rsidRDefault="00000000">
      <w:pPr>
        <w:spacing w:before="240" w:after="240"/>
        <w:rPr>
          <w:b/>
          <w:bCs/>
        </w:rPr>
      </w:pPr>
      <w:r>
        <w:rPr>
          <w:b/>
          <w:bCs/>
        </w:rPr>
        <w:t>Communication notes</w:t>
      </w:r>
    </w:p>
    <w:p w14:paraId="00000046" w14:textId="77777777" w:rsidR="004E2E9E" w:rsidRDefault="00000000">
      <w:pPr>
        <w:numPr>
          <w:ilvl w:val="0"/>
          <w:numId w:val="14"/>
        </w:numPr>
        <w:spacing w:before="240"/>
      </w:pPr>
      <w:r>
        <w:t>The Entity will be the communication liaison between the OSW and commercial fishing industries. Good relations are desired.</w:t>
      </w:r>
    </w:p>
    <w:p w14:paraId="00000047" w14:textId="77777777" w:rsidR="004E2E9E" w:rsidRDefault="00000000">
      <w:pPr>
        <w:numPr>
          <w:ilvl w:val="0"/>
          <w:numId w:val="14"/>
        </w:numPr>
        <w:spacing w:after="240"/>
      </w:pPr>
      <w:r>
        <w:t>The Entity shall provide an annual informational report on its programs and expenditures to OSW company(s) funding the FCBA(s) and to the California Coastal Commission.</w:t>
      </w:r>
    </w:p>
    <w:p w14:paraId="00000048" w14:textId="77777777" w:rsidR="004E2E9E" w:rsidRDefault="00000000">
      <w:pPr>
        <w:spacing w:before="240" w:after="240"/>
        <w:rPr>
          <w:b/>
          <w:bCs/>
        </w:rPr>
      </w:pPr>
      <w:r>
        <w:rPr>
          <w:b/>
          <w:bCs/>
        </w:rPr>
        <w:t>Fund for recurring payments</w:t>
      </w:r>
    </w:p>
    <w:p w14:paraId="00000049" w14:textId="77777777" w:rsidR="004E2E9E" w:rsidRDefault="00000000">
      <w:pPr>
        <w:numPr>
          <w:ilvl w:val="0"/>
          <w:numId w:val="9"/>
        </w:numPr>
        <w:spacing w:before="240"/>
      </w:pPr>
      <w:r>
        <w:t>A percentage, to be determined, of an annual FCBA fund may be directed in support of local, State, regional, and/or national commercial fishing and/or seafood promotion, conducted by recognized non-profit industry organizations, supplied on a grant-request basis. Priority shall be given to local/State organizations.</w:t>
      </w:r>
    </w:p>
    <w:p w14:paraId="0000004A" w14:textId="77777777" w:rsidR="004E2E9E" w:rsidRDefault="00000000">
      <w:pPr>
        <w:numPr>
          <w:ilvl w:val="0"/>
          <w:numId w:val="9"/>
        </w:numPr>
        <w:spacing w:after="240"/>
      </w:pPr>
      <w:r>
        <w:t>The Board shall manage the fund by creating programs such as described above, and through considering grant requests initiated by fishe1y participants and/or community requests for additional, worthy programs or projects that have a supportable connection to commercial fishing.</w:t>
      </w:r>
    </w:p>
    <w:p w14:paraId="0000004B" w14:textId="77777777" w:rsidR="004E2E9E" w:rsidRDefault="00000000">
      <w:pPr>
        <w:spacing w:before="240" w:after="240"/>
        <w:rPr>
          <w:b/>
          <w:bCs/>
        </w:rPr>
      </w:pPr>
      <w:r>
        <w:rPr>
          <w:b/>
          <w:bCs/>
        </w:rPr>
        <w:t>New information</w:t>
      </w:r>
    </w:p>
    <w:p w14:paraId="0000004C" w14:textId="77777777" w:rsidR="004E2E9E" w:rsidRDefault="00000000">
      <w:pPr>
        <w:spacing w:before="240" w:after="240"/>
      </w:pPr>
      <w:r>
        <w:t>Since FCBA's may be negotiated prior to the completion ofa construction and operations plan (COP), the FCBA should provide a mechanism for amendment when new information and/or impacts to commercial fishing is made available which have impacts to commercial fishermen that need to be accounted for.</w:t>
      </w:r>
    </w:p>
    <w:p w14:paraId="0000004D" w14:textId="77777777" w:rsidR="004E2E9E" w:rsidRDefault="00000000">
      <w:pPr>
        <w:spacing w:before="240" w:after="240"/>
        <w:rPr>
          <w:b/>
          <w:bCs/>
        </w:rPr>
      </w:pPr>
      <w:r>
        <w:rPr>
          <w:b/>
          <w:bCs/>
        </w:rPr>
        <w:t>Random other stuff in that section</w:t>
      </w:r>
    </w:p>
    <w:p w14:paraId="0000004E" w14:textId="77777777" w:rsidR="004E2E9E" w:rsidRDefault="00000000">
      <w:pPr>
        <w:numPr>
          <w:ilvl w:val="0"/>
          <w:numId w:val="6"/>
        </w:numPr>
        <w:spacing w:before="240"/>
      </w:pPr>
      <w:r>
        <w:t>The Entity and OSW lessee shall provide for well-defined employment or contracting opportunities for fishermen to use their mariner skills and vessels in support of OSW construction, research, and operations.</w:t>
      </w:r>
    </w:p>
    <w:p w14:paraId="0000004F" w14:textId="77777777" w:rsidR="004E2E9E" w:rsidRDefault="00000000">
      <w:pPr>
        <w:numPr>
          <w:ilvl w:val="0"/>
          <w:numId w:val="6"/>
        </w:numPr>
        <w:spacing w:after="240"/>
      </w:pPr>
      <w:r>
        <w:t>In-the-event-that there is more than one OSW lease and FCBA in the region, the Entity can either administer all FCBA's concurrently, or by separate processes.</w:t>
      </w:r>
    </w:p>
    <w:p w14:paraId="00000050" w14:textId="77777777" w:rsidR="004E2E9E" w:rsidRDefault="004E2E9E">
      <w:pPr>
        <w:spacing w:before="240" w:after="240"/>
      </w:pPr>
    </w:p>
    <w:p w14:paraId="00000051" w14:textId="77777777" w:rsidR="004E2E9E" w:rsidRDefault="00000000">
      <w:pPr>
        <w:pStyle w:val="Heading3"/>
        <w:spacing w:before="240" w:after="240"/>
      </w:pPr>
      <w:bookmarkStart w:id="2" w:name="_9broeq3sjwya" w:colFirst="0" w:colLast="0"/>
      <w:bookmarkEnd w:id="2"/>
      <w:r>
        <w:t>Other CBAs</w:t>
      </w:r>
    </w:p>
    <w:p w14:paraId="34932773" w14:textId="264A2ED4" w:rsidR="00204CA0" w:rsidRPr="00204CA0" w:rsidRDefault="00204CA0" w:rsidP="00204CA0">
      <w:pPr>
        <w:rPr>
          <w:b/>
          <w:bCs/>
        </w:rPr>
      </w:pPr>
      <w:r w:rsidRPr="00204CA0">
        <w:rPr>
          <w:b/>
          <w:bCs/>
          <w:highlight w:val="yellow"/>
        </w:rPr>
        <w:t>Yellow means I entered this in my spreadsheet</w:t>
      </w:r>
    </w:p>
    <w:p w14:paraId="6D5743AB" w14:textId="77777777" w:rsidR="00204CA0" w:rsidRPr="00204CA0" w:rsidRDefault="00204CA0" w:rsidP="00204CA0"/>
    <w:p w14:paraId="00000052" w14:textId="77777777" w:rsidR="004E2E9E" w:rsidRPr="00204CA0" w:rsidRDefault="00000000">
      <w:pPr>
        <w:numPr>
          <w:ilvl w:val="0"/>
          <w:numId w:val="6"/>
        </w:numPr>
        <w:rPr>
          <w:highlight w:val="yellow"/>
        </w:rPr>
      </w:pPr>
      <w:r w:rsidRPr="00204CA0">
        <w:rPr>
          <w:highlight w:val="yellow"/>
        </w:rPr>
        <w:lastRenderedPageBreak/>
        <w:t>State Pier, Connecticut (town)</w:t>
      </w:r>
    </w:p>
    <w:p w14:paraId="00000053" w14:textId="77777777" w:rsidR="004E2E9E" w:rsidRPr="00204CA0" w:rsidRDefault="00000000">
      <w:pPr>
        <w:numPr>
          <w:ilvl w:val="1"/>
          <w:numId w:val="6"/>
        </w:numPr>
        <w:rPr>
          <w:highlight w:val="yellow"/>
        </w:rPr>
      </w:pPr>
      <w:r w:rsidRPr="00204CA0">
        <w:rPr>
          <w:highlight w:val="yellow"/>
        </w:rPr>
        <w:t>Improvements to the New London State Pier</w:t>
      </w:r>
    </w:p>
    <w:p w14:paraId="00000054" w14:textId="77777777" w:rsidR="004E2E9E" w:rsidRPr="00204CA0" w:rsidRDefault="00000000">
      <w:pPr>
        <w:numPr>
          <w:ilvl w:val="0"/>
          <w:numId w:val="6"/>
        </w:numPr>
        <w:rPr>
          <w:highlight w:val="yellow"/>
        </w:rPr>
      </w:pPr>
      <w:r w:rsidRPr="00204CA0">
        <w:rPr>
          <w:highlight w:val="yellow"/>
        </w:rPr>
        <w:t>Monhegan Plantation (town, utility company, university)</w:t>
      </w:r>
    </w:p>
    <w:p w14:paraId="00000055" w14:textId="77777777" w:rsidR="004E2E9E" w:rsidRPr="00204CA0" w:rsidRDefault="00000000">
      <w:pPr>
        <w:numPr>
          <w:ilvl w:val="1"/>
          <w:numId w:val="6"/>
        </w:numPr>
        <w:rPr>
          <w:i/>
          <w:iCs/>
          <w:highlight w:val="yellow"/>
        </w:rPr>
      </w:pPr>
      <w:r w:rsidRPr="00204CA0">
        <w:rPr>
          <w:i/>
          <w:iCs/>
          <w:highlight w:val="yellow"/>
        </w:rPr>
        <w:t>energy/broadband infrastructure fund to implement grant work</w:t>
      </w:r>
    </w:p>
    <w:p w14:paraId="00000056" w14:textId="77777777" w:rsidR="004E2E9E" w:rsidRPr="00204CA0" w:rsidRDefault="00000000">
      <w:pPr>
        <w:numPr>
          <w:ilvl w:val="1"/>
          <w:numId w:val="6"/>
        </w:numPr>
        <w:rPr>
          <w:i/>
          <w:iCs/>
          <w:highlight w:val="yellow"/>
        </w:rPr>
      </w:pPr>
      <w:r w:rsidRPr="00204CA0">
        <w:rPr>
          <w:i/>
          <w:iCs/>
          <w:highlight w:val="yellow"/>
        </w:rPr>
        <w:t>$100,000 for a technical support fund</w:t>
      </w:r>
    </w:p>
    <w:p w14:paraId="00000057" w14:textId="77777777" w:rsidR="004E2E9E" w:rsidRPr="00204CA0" w:rsidRDefault="00000000">
      <w:pPr>
        <w:numPr>
          <w:ilvl w:val="1"/>
          <w:numId w:val="6"/>
        </w:numPr>
        <w:rPr>
          <w:i/>
          <w:iCs/>
          <w:highlight w:val="yellow"/>
        </w:rPr>
      </w:pPr>
      <w:r w:rsidRPr="00204CA0">
        <w:rPr>
          <w:i/>
          <w:iCs/>
          <w:highlight w:val="yellow"/>
        </w:rPr>
        <w:t xml:space="preserve">$2,330,000 for an energy/broadband infrastructure capital fund. </w:t>
      </w:r>
    </w:p>
    <w:p w14:paraId="00000058" w14:textId="77777777" w:rsidR="004E2E9E" w:rsidRPr="00204CA0" w:rsidRDefault="00000000">
      <w:pPr>
        <w:numPr>
          <w:ilvl w:val="1"/>
          <w:numId w:val="6"/>
        </w:numPr>
        <w:rPr>
          <w:i/>
          <w:iCs/>
          <w:highlight w:val="yellow"/>
        </w:rPr>
      </w:pPr>
      <w:r w:rsidRPr="00204CA0">
        <w:rPr>
          <w:i/>
          <w:iCs/>
          <w:highlight w:val="yellow"/>
        </w:rPr>
        <w:t>Targeted benefits include local hiring opportunities and University of Maine scholarships for Monhegan residents</w:t>
      </w:r>
    </w:p>
    <w:p w14:paraId="00000059" w14:textId="77777777" w:rsidR="004E2E9E" w:rsidRPr="00204CA0" w:rsidRDefault="00000000">
      <w:pPr>
        <w:numPr>
          <w:ilvl w:val="1"/>
          <w:numId w:val="6"/>
        </w:numPr>
        <w:rPr>
          <w:highlight w:val="yellow"/>
        </w:rPr>
      </w:pPr>
      <w:r w:rsidRPr="00204CA0">
        <w:rPr>
          <w:highlight w:val="yellow"/>
        </w:rPr>
        <w:t>Establish broadband network on Monhegan Island</w:t>
      </w:r>
    </w:p>
    <w:p w14:paraId="0000005A" w14:textId="77777777" w:rsidR="004E2E9E" w:rsidRPr="00204CA0" w:rsidRDefault="00000000">
      <w:pPr>
        <w:numPr>
          <w:ilvl w:val="1"/>
          <w:numId w:val="6"/>
        </w:numPr>
        <w:rPr>
          <w:highlight w:val="yellow"/>
        </w:rPr>
      </w:pPr>
      <w:r w:rsidRPr="00204CA0">
        <w:rPr>
          <w:highlight w:val="yellow"/>
        </w:rPr>
        <w:t>First options for jobs created by wind project where applicants meet qualifications</w:t>
      </w:r>
    </w:p>
    <w:p w14:paraId="0000005B" w14:textId="77777777" w:rsidR="004E2E9E" w:rsidRPr="00204CA0" w:rsidRDefault="00000000">
      <w:pPr>
        <w:numPr>
          <w:ilvl w:val="1"/>
          <w:numId w:val="6"/>
        </w:numPr>
        <w:rPr>
          <w:highlight w:val="yellow"/>
        </w:rPr>
      </w:pPr>
      <w:r w:rsidRPr="00204CA0">
        <w:rPr>
          <w:highlight w:val="yellow"/>
        </w:rPr>
        <w:t>Royalties from project that may be used however the town likes</w:t>
      </w:r>
    </w:p>
    <w:p w14:paraId="0000005C" w14:textId="77777777" w:rsidR="004E2E9E" w:rsidRPr="00204CA0" w:rsidRDefault="00000000">
      <w:pPr>
        <w:numPr>
          <w:ilvl w:val="1"/>
          <w:numId w:val="6"/>
        </w:numPr>
        <w:rPr>
          <w:highlight w:val="yellow"/>
        </w:rPr>
      </w:pPr>
      <w:r w:rsidRPr="00204CA0">
        <w:rPr>
          <w:highlight w:val="yellow"/>
        </w:rPr>
        <w:t>A 0.25 employee at UMaine to help manage community projects</w:t>
      </w:r>
    </w:p>
    <w:p w14:paraId="0000005D" w14:textId="77777777" w:rsidR="004E2E9E" w:rsidRPr="00204CA0" w:rsidRDefault="00000000">
      <w:pPr>
        <w:numPr>
          <w:ilvl w:val="1"/>
          <w:numId w:val="6"/>
        </w:numPr>
        <w:rPr>
          <w:highlight w:val="yellow"/>
        </w:rPr>
      </w:pPr>
      <w:r w:rsidRPr="00204CA0">
        <w:rPr>
          <w:highlight w:val="yellow"/>
        </w:rPr>
        <w:t>1 tuition scholarship per year for 20 years for town residents</w:t>
      </w:r>
    </w:p>
    <w:p w14:paraId="0000005E" w14:textId="77777777" w:rsidR="004E2E9E" w:rsidRPr="00204CA0" w:rsidRDefault="00000000">
      <w:pPr>
        <w:numPr>
          <w:ilvl w:val="1"/>
          <w:numId w:val="6"/>
        </w:numPr>
        <w:rPr>
          <w:highlight w:val="yellow"/>
        </w:rPr>
      </w:pPr>
      <w:r w:rsidRPr="00204CA0">
        <w:rPr>
          <w:highlight w:val="yellow"/>
        </w:rPr>
        <w:t>Avoid/minimize</w:t>
      </w:r>
    </w:p>
    <w:p w14:paraId="0000005F" w14:textId="77777777" w:rsidR="004E2E9E" w:rsidRPr="00204CA0" w:rsidRDefault="00000000">
      <w:pPr>
        <w:numPr>
          <w:ilvl w:val="2"/>
          <w:numId w:val="6"/>
        </w:numPr>
        <w:rPr>
          <w:highlight w:val="yellow"/>
        </w:rPr>
      </w:pPr>
      <w:r w:rsidRPr="00204CA0">
        <w:rPr>
          <w:highlight w:val="yellow"/>
        </w:rPr>
        <w:t>Wind will not go within 15 nautical miles of island</w:t>
      </w:r>
    </w:p>
    <w:p w14:paraId="00000060" w14:textId="77777777" w:rsidR="004E2E9E" w:rsidRPr="00204CA0" w:rsidRDefault="00000000">
      <w:pPr>
        <w:numPr>
          <w:ilvl w:val="2"/>
          <w:numId w:val="6"/>
        </w:numPr>
        <w:rPr>
          <w:highlight w:val="yellow"/>
        </w:rPr>
      </w:pPr>
      <w:r w:rsidRPr="00204CA0">
        <w:rPr>
          <w:highlight w:val="yellow"/>
        </w:rPr>
        <w:t>Minimize lighting impacts</w:t>
      </w:r>
    </w:p>
    <w:p w14:paraId="00000061" w14:textId="77777777" w:rsidR="004E2E9E" w:rsidRDefault="00000000">
      <w:pPr>
        <w:numPr>
          <w:ilvl w:val="0"/>
          <w:numId w:val="6"/>
        </w:numPr>
      </w:pPr>
      <w:r>
        <w:t>Town/County of Nantucket, Mass (town)</w:t>
      </w:r>
    </w:p>
    <w:p w14:paraId="00000062" w14:textId="77777777" w:rsidR="004E2E9E" w:rsidRDefault="00000000">
      <w:pPr>
        <w:numPr>
          <w:ilvl w:val="1"/>
          <w:numId w:val="6"/>
        </w:numPr>
      </w:pPr>
      <w:r>
        <w:t>$7 million to Offshore Wind Community Fund</w:t>
      </w:r>
    </w:p>
    <w:p w14:paraId="00000063" w14:textId="77777777" w:rsidR="004E2E9E" w:rsidRDefault="00000000">
      <w:pPr>
        <w:numPr>
          <w:ilvl w:val="1"/>
          <w:numId w:val="6"/>
        </w:numPr>
        <w:rPr>
          <w:i/>
          <w:iCs/>
        </w:rPr>
      </w:pPr>
      <w:r>
        <w:rPr>
          <w:i/>
          <w:iCs/>
        </w:rPr>
        <w:t>“to support and promote the Parties’ mutual interests in renewable energy development, combating the effects of global climate change, enhancing coastal resiliency, and protecting, restoring, and preserving cultural and historic resources through the establishment of the Nantucket Offshore Wind Community Fund.”</w:t>
      </w:r>
    </w:p>
    <w:p w14:paraId="00000064" w14:textId="77777777" w:rsidR="004E2E9E" w:rsidRDefault="00000000">
      <w:pPr>
        <w:numPr>
          <w:ilvl w:val="1"/>
          <w:numId w:val="6"/>
        </w:numPr>
        <w:rPr>
          <w:i/>
          <w:iCs/>
        </w:rPr>
      </w:pPr>
      <w:r>
        <w:rPr>
          <w:i/>
          <w:iCs/>
        </w:rPr>
        <w:t>“Nantucket Offshore Wind Community Fund” or “Fund” means the fund established pursuant to this Agreement to support projects and initiatives related to protecting, restoring, and preserving, cultural and historic resources, coastal resiliency, climate adaptation, and renewable energy.”</w:t>
      </w:r>
    </w:p>
    <w:p w14:paraId="00000065" w14:textId="77777777" w:rsidR="004E2E9E" w:rsidRDefault="00000000">
      <w:pPr>
        <w:numPr>
          <w:ilvl w:val="1"/>
          <w:numId w:val="6"/>
        </w:numPr>
      </w:pPr>
      <w:r>
        <w:t>Managed by the Community Foundation for Nantucket, decisions made by board of directors</w:t>
      </w:r>
    </w:p>
    <w:p w14:paraId="00000066" w14:textId="77777777" w:rsidR="004E2E9E" w:rsidRDefault="00000000">
      <w:pPr>
        <w:numPr>
          <w:ilvl w:val="1"/>
          <w:numId w:val="6"/>
        </w:numPr>
      </w:pPr>
      <w:r>
        <w:t>“services that may be made available by Vineyard Wind, including, for example, the Affordability &amp; Resiliency Fund, Workforce Training, and future arrangements for discounted electrical supply.” = but not sure if this is happening or not</w:t>
      </w:r>
    </w:p>
    <w:p w14:paraId="00000067" w14:textId="77777777" w:rsidR="004E2E9E" w:rsidRDefault="004E2E9E">
      <w:pPr>
        <w:numPr>
          <w:ilvl w:val="1"/>
          <w:numId w:val="6"/>
        </w:numPr>
      </w:pPr>
      <w:hyperlink r:id="rId7">
        <w:r>
          <w:rPr>
            <w:color w:val="1155CC"/>
            <w:u w:val="single"/>
          </w:rPr>
          <w:t>Nantucket Offshore Wind Community Fund</w:t>
        </w:r>
      </w:hyperlink>
    </w:p>
    <w:p w14:paraId="00000068" w14:textId="77777777" w:rsidR="004E2E9E" w:rsidRDefault="00000000">
      <w:pPr>
        <w:numPr>
          <w:ilvl w:val="0"/>
          <w:numId w:val="3"/>
        </w:numPr>
      </w:pPr>
      <w:r>
        <w:t>Town Of Nantucket– Total award: $223,078:</w:t>
      </w:r>
    </w:p>
    <w:p w14:paraId="00000069" w14:textId="77777777" w:rsidR="004E2E9E" w:rsidRDefault="00000000">
      <w:pPr>
        <w:numPr>
          <w:ilvl w:val="1"/>
          <w:numId w:val="3"/>
        </w:numPr>
      </w:pPr>
      <w:r>
        <w:t>Department of Culture &amp; Tourism -Virtual Visitor Guide</w:t>
      </w:r>
    </w:p>
    <w:p w14:paraId="0000006A" w14:textId="77777777" w:rsidR="004E2E9E" w:rsidRDefault="00000000">
      <w:pPr>
        <w:numPr>
          <w:ilvl w:val="1"/>
          <w:numId w:val="3"/>
        </w:numPr>
      </w:pPr>
      <w:r>
        <w:t>Cemetery Commission- Historic Colored Cemetery Walking Tour Virtual Guide</w:t>
      </w:r>
    </w:p>
    <w:p w14:paraId="0000006B" w14:textId="77777777" w:rsidR="004E2E9E" w:rsidRDefault="00000000">
      <w:pPr>
        <w:numPr>
          <w:ilvl w:val="1"/>
          <w:numId w:val="3"/>
        </w:numPr>
      </w:pPr>
      <w:r>
        <w:t>Department of Public Works- Solar project on Nobadeer Farm Rd. Field House</w:t>
      </w:r>
    </w:p>
    <w:p w14:paraId="0000006C" w14:textId="77777777" w:rsidR="004E2E9E" w:rsidRDefault="00000000">
      <w:pPr>
        <w:numPr>
          <w:ilvl w:val="1"/>
          <w:numId w:val="3"/>
        </w:numPr>
      </w:pPr>
      <w:r>
        <w:t>Planning and Land Use- Historic Properties Survey Plan</w:t>
      </w:r>
    </w:p>
    <w:p w14:paraId="0000006D" w14:textId="77777777" w:rsidR="004E2E9E" w:rsidRDefault="00000000">
      <w:pPr>
        <w:numPr>
          <w:ilvl w:val="1"/>
          <w:numId w:val="3"/>
        </w:numPr>
      </w:pPr>
      <w:r>
        <w:t>Sewer Dept.- Solar project on Surfside Rd. Sewer Plant</w:t>
      </w:r>
    </w:p>
    <w:p w14:paraId="0000006E" w14:textId="77777777" w:rsidR="004E2E9E" w:rsidRDefault="00000000">
      <w:pPr>
        <w:numPr>
          <w:ilvl w:val="1"/>
          <w:numId w:val="3"/>
        </w:numPr>
      </w:pPr>
      <w:r>
        <w:t>Landbank &amp; TON Select Board- Washington Street-Outreach and communication.</w:t>
      </w:r>
    </w:p>
    <w:p w14:paraId="0000006F" w14:textId="77777777" w:rsidR="004E2E9E" w:rsidRDefault="00000000">
      <w:pPr>
        <w:numPr>
          <w:ilvl w:val="1"/>
          <w:numId w:val="3"/>
        </w:numPr>
      </w:pPr>
      <w:r>
        <w:t>Wannacomet Water Company- Solar project on main office building</w:t>
      </w:r>
    </w:p>
    <w:p w14:paraId="00000070" w14:textId="77777777" w:rsidR="004E2E9E" w:rsidRDefault="00000000">
      <w:pPr>
        <w:numPr>
          <w:ilvl w:val="0"/>
          <w:numId w:val="3"/>
        </w:numPr>
      </w:pPr>
      <w:r>
        <w:lastRenderedPageBreak/>
        <w:t>Nantucket Preservation Trust – Total Award amount $304,453:</w:t>
      </w:r>
    </w:p>
    <w:p w14:paraId="00000071" w14:textId="77777777" w:rsidR="004E2E9E" w:rsidRDefault="00000000">
      <w:pPr>
        <w:numPr>
          <w:ilvl w:val="1"/>
          <w:numId w:val="3"/>
        </w:numPr>
      </w:pPr>
      <w:r>
        <w:t>Design and printing of annual preservation magazine, Ramblings, for two years.</w:t>
      </w:r>
    </w:p>
    <w:p w14:paraId="00000072" w14:textId="77777777" w:rsidR="004E2E9E" w:rsidRDefault="00000000">
      <w:pPr>
        <w:numPr>
          <w:ilvl w:val="1"/>
          <w:numId w:val="3"/>
        </w:numPr>
      </w:pPr>
      <w:r>
        <w:t>Reprinting Off Centre: The Wesco Acre Lots, The Houses and Their Histories</w:t>
      </w:r>
    </w:p>
    <w:p w14:paraId="00000073" w14:textId="77777777" w:rsidR="004E2E9E" w:rsidRDefault="00000000">
      <w:pPr>
        <w:numPr>
          <w:ilvl w:val="1"/>
          <w:numId w:val="3"/>
        </w:numPr>
      </w:pPr>
      <w:r>
        <w:t>Integrity and Condition Study of the Nantucket Historical Land District to document major changes that have occurred since its destination in 1966.</w:t>
      </w:r>
    </w:p>
    <w:p w14:paraId="00000074" w14:textId="77777777" w:rsidR="004E2E9E" w:rsidRDefault="00000000">
      <w:pPr>
        <w:numPr>
          <w:ilvl w:val="1"/>
          <w:numId w:val="3"/>
        </w:numPr>
      </w:pPr>
      <w:r>
        <w:t>Preservation Easements Program that works to support the creation, administration, and defense of historic preservation easements.</w:t>
      </w:r>
    </w:p>
    <w:p w14:paraId="00000075" w14:textId="77777777" w:rsidR="004E2E9E" w:rsidRDefault="00000000">
      <w:pPr>
        <w:numPr>
          <w:ilvl w:val="0"/>
          <w:numId w:val="3"/>
        </w:numPr>
      </w:pPr>
      <w:r>
        <w:t>Community Fund -Total award: $254,462</w:t>
      </w:r>
    </w:p>
    <w:p w14:paraId="00000076" w14:textId="77777777" w:rsidR="004E2E9E" w:rsidRDefault="00000000">
      <w:pPr>
        <w:numPr>
          <w:ilvl w:val="1"/>
          <w:numId w:val="3"/>
        </w:numPr>
      </w:pPr>
      <w:r>
        <w:t>First Congregational Church Community Group- Stormwater Management Project</w:t>
      </w:r>
    </w:p>
    <w:p w14:paraId="00000077" w14:textId="77777777" w:rsidR="004E2E9E" w:rsidRDefault="00000000">
      <w:pPr>
        <w:numPr>
          <w:ilvl w:val="1"/>
          <w:numId w:val="3"/>
        </w:numPr>
      </w:pPr>
      <w:r>
        <w:t>Independent Order of Odd Fellows- Energy Optimization Heat Pumps</w:t>
      </w:r>
    </w:p>
    <w:p w14:paraId="00000078" w14:textId="77777777" w:rsidR="004E2E9E" w:rsidRDefault="00000000">
      <w:pPr>
        <w:numPr>
          <w:ilvl w:val="1"/>
          <w:numId w:val="3"/>
        </w:numPr>
      </w:pPr>
      <w:r>
        <w:t>NHA Properties, Inc./Housing Nantucket- Solar panels for affordable rental units</w:t>
      </w:r>
    </w:p>
    <w:p w14:paraId="00000079" w14:textId="77777777" w:rsidR="004E2E9E" w:rsidRDefault="00000000">
      <w:pPr>
        <w:numPr>
          <w:ilvl w:val="1"/>
          <w:numId w:val="3"/>
        </w:numPr>
      </w:pPr>
      <w:r>
        <w:t>Nantucket New School &amp; Strong Wings- Solar power system for campus buildings</w:t>
      </w:r>
    </w:p>
    <w:p w14:paraId="0000007A" w14:textId="77777777" w:rsidR="004E2E9E" w:rsidRDefault="00000000">
      <w:pPr>
        <w:numPr>
          <w:ilvl w:val="1"/>
          <w:numId w:val="3"/>
        </w:numPr>
      </w:pPr>
      <w:r>
        <w:t>Linda Loring Nature Foundation- Resilience Restoration Project at North Head of Long Pond</w:t>
      </w:r>
    </w:p>
    <w:p w14:paraId="0000007B" w14:textId="77777777" w:rsidR="004E2E9E" w:rsidRDefault="00000000">
      <w:pPr>
        <w:numPr>
          <w:ilvl w:val="1"/>
          <w:numId w:val="3"/>
        </w:numPr>
      </w:pPr>
      <w:r>
        <w:t>Mass Audubon Nantucket Sanctuaries- First phase of Forest Management and Resilience Initiative at Lost Farm Wildlife Sanctuary</w:t>
      </w:r>
    </w:p>
    <w:p w14:paraId="0000007C" w14:textId="77777777" w:rsidR="004E2E9E" w:rsidRDefault="00000000">
      <w:pPr>
        <w:numPr>
          <w:ilvl w:val="1"/>
          <w:numId w:val="3"/>
        </w:numPr>
      </w:pPr>
      <w:r>
        <w:t>Artist Association of Nantucket- Preservation of Permanent Collection</w:t>
      </w:r>
    </w:p>
    <w:p w14:paraId="0000007D" w14:textId="77777777" w:rsidR="004E2E9E" w:rsidRDefault="00000000">
      <w:pPr>
        <w:numPr>
          <w:ilvl w:val="1"/>
          <w:numId w:val="3"/>
        </w:numPr>
      </w:pPr>
      <w:r>
        <w:t>Nantucket Historical Association- Year 2 of a disaster and climate risk management plan for historic properties.</w:t>
      </w:r>
    </w:p>
    <w:p w14:paraId="0000007E" w14:textId="77777777" w:rsidR="004E2E9E" w:rsidRDefault="00000000">
      <w:pPr>
        <w:numPr>
          <w:ilvl w:val="1"/>
          <w:numId w:val="3"/>
        </w:numPr>
      </w:pPr>
      <w:r>
        <w:t>Nantucket Island School of Design- Solar panels on historic Long Shed Ceramics and Fine Arts Studio building</w:t>
      </w:r>
    </w:p>
    <w:p w14:paraId="0000007F" w14:textId="77777777" w:rsidR="004E2E9E" w:rsidRDefault="00000000">
      <w:pPr>
        <w:numPr>
          <w:ilvl w:val="1"/>
          <w:numId w:val="3"/>
        </w:numPr>
      </w:pPr>
      <w:r>
        <w:t>Nantucket Conservation Foundation – Solar panels at Squam Farm</w:t>
      </w:r>
    </w:p>
    <w:p w14:paraId="00000080" w14:textId="77777777" w:rsidR="004E2E9E" w:rsidRDefault="00000000">
      <w:pPr>
        <w:numPr>
          <w:ilvl w:val="1"/>
          <w:numId w:val="3"/>
        </w:numPr>
      </w:pPr>
      <w:r>
        <w:t>Nantucket Conservation Foundation – Engineering and design steps for Nantucket’s first raised bridge at Medouie Creek</w:t>
      </w:r>
    </w:p>
    <w:p w14:paraId="00000081" w14:textId="77777777" w:rsidR="004E2E9E" w:rsidRDefault="00000000">
      <w:pPr>
        <w:numPr>
          <w:ilvl w:val="1"/>
          <w:numId w:val="3"/>
        </w:numPr>
      </w:pPr>
      <w:r>
        <w:t>Nantucket Boys &amp; Girls Club- Solar panels to the main building</w:t>
      </w:r>
    </w:p>
    <w:p w14:paraId="00000082" w14:textId="77777777" w:rsidR="004E2E9E" w:rsidRDefault="004E2E9E">
      <w:pPr>
        <w:numPr>
          <w:ilvl w:val="0"/>
          <w:numId w:val="3"/>
        </w:numPr>
        <w:ind w:left="810"/>
      </w:pPr>
      <w:hyperlink r:id="rId8">
        <w:r>
          <w:rPr>
            <w:color w:val="1155CC"/>
            <w:u w:val="single"/>
          </w:rPr>
          <w:t>New England Wind 1, Barnstable, Mass (town)</w:t>
        </w:r>
      </w:hyperlink>
    </w:p>
    <w:p w14:paraId="00000083" w14:textId="77777777" w:rsidR="004E2E9E" w:rsidRDefault="00000000">
      <w:pPr>
        <w:numPr>
          <w:ilvl w:val="0"/>
          <w:numId w:val="3"/>
        </w:numPr>
        <w:ind w:left="1080"/>
      </w:pPr>
      <w:r>
        <w:t xml:space="preserve">$5.5 million payment for post construction streetscaping; </w:t>
      </w:r>
    </w:p>
    <w:p w14:paraId="00000084" w14:textId="77777777" w:rsidR="004E2E9E" w:rsidRDefault="00000000">
      <w:pPr>
        <w:numPr>
          <w:ilvl w:val="0"/>
          <w:numId w:val="3"/>
        </w:numPr>
        <w:ind w:left="1080"/>
      </w:pPr>
      <w:r>
        <w:t xml:space="preserve">an additional $2.4 million to help defray the Town’s sewer construction costs; </w:t>
      </w:r>
    </w:p>
    <w:p w14:paraId="00000085" w14:textId="77777777" w:rsidR="004E2E9E" w:rsidRDefault="00000000">
      <w:pPr>
        <w:numPr>
          <w:ilvl w:val="0"/>
          <w:numId w:val="3"/>
        </w:numPr>
        <w:ind w:left="1080"/>
      </w:pPr>
      <w:r>
        <w:t xml:space="preserve">$500,000 donation to the Barnstable High School Environmental Science and Technology Lab. </w:t>
      </w:r>
    </w:p>
    <w:p w14:paraId="00000086" w14:textId="77777777" w:rsidR="004E2E9E" w:rsidRDefault="00000000">
      <w:pPr>
        <w:numPr>
          <w:ilvl w:val="0"/>
          <w:numId w:val="3"/>
        </w:numPr>
        <w:ind w:left="1080"/>
      </w:pPr>
      <w:r>
        <w:t>Avangrid will also reimburse local businesses and cultural institutions impacted by construction of the project’s onshore utility infrastructure.</w:t>
      </w:r>
    </w:p>
    <w:p w14:paraId="00000087" w14:textId="77777777" w:rsidR="004E2E9E" w:rsidRDefault="00000000">
      <w:pPr>
        <w:numPr>
          <w:ilvl w:val="0"/>
          <w:numId w:val="3"/>
        </w:numPr>
        <w:ind w:left="1080"/>
      </w:pPr>
      <w:r>
        <w:t>Avoid/minimize</w:t>
      </w:r>
    </w:p>
    <w:p w14:paraId="00000088" w14:textId="77777777" w:rsidR="004E2E9E" w:rsidRDefault="00000000">
      <w:pPr>
        <w:numPr>
          <w:ilvl w:val="1"/>
          <w:numId w:val="3"/>
        </w:numPr>
        <w:ind w:left="1080"/>
      </w:pPr>
      <w:r>
        <w:t xml:space="preserve">to work closely with the Town on coordinated construction through the Centerville Historic District following thorough stakeholder engagement with Barnstable residents and business owners.  </w:t>
      </w:r>
    </w:p>
    <w:p w14:paraId="00000089" w14:textId="77777777" w:rsidR="004E2E9E" w:rsidRDefault="00000000">
      <w:pPr>
        <w:numPr>
          <w:ilvl w:val="0"/>
          <w:numId w:val="3"/>
        </w:numPr>
        <w:ind w:left="1080"/>
      </w:pPr>
      <w:r>
        <w:lastRenderedPageBreak/>
        <w:t>Fun fact: The project will create more than 4,400 full-time equivalent jobs, and bring $3 billion of direct investment to the region.</w:t>
      </w:r>
    </w:p>
    <w:p w14:paraId="0000008A" w14:textId="77777777" w:rsidR="004E2E9E" w:rsidRDefault="004E2E9E"/>
    <w:p w14:paraId="0000008B" w14:textId="77777777" w:rsidR="004E2E9E" w:rsidRDefault="004E2E9E">
      <w:pPr>
        <w:numPr>
          <w:ilvl w:val="0"/>
          <w:numId w:val="5"/>
        </w:numPr>
      </w:pPr>
      <w:hyperlink r:id="rId9">
        <w:r>
          <w:rPr>
            <w:color w:val="1155CC"/>
            <w:u w:val="single"/>
          </w:rPr>
          <w:t>Salem Offshore Wind Terminal, Salem, Mass</w:t>
        </w:r>
      </w:hyperlink>
    </w:p>
    <w:p w14:paraId="0000008C" w14:textId="77777777" w:rsidR="004E2E9E" w:rsidRPr="000642DC" w:rsidRDefault="00000000">
      <w:pPr>
        <w:numPr>
          <w:ilvl w:val="1"/>
          <w:numId w:val="5"/>
        </w:numPr>
        <w:rPr>
          <w:highlight w:val="yellow"/>
        </w:rPr>
      </w:pPr>
      <w:r w:rsidRPr="000642DC">
        <w:rPr>
          <w:highlight w:val="yellow"/>
        </w:rPr>
        <w:t>Community benefit agreement worth nearly $9 million</w:t>
      </w:r>
    </w:p>
    <w:p w14:paraId="0000008D" w14:textId="77777777" w:rsidR="004E2E9E" w:rsidRPr="000642DC" w:rsidRDefault="00000000">
      <w:pPr>
        <w:numPr>
          <w:ilvl w:val="1"/>
          <w:numId w:val="5"/>
        </w:numPr>
        <w:rPr>
          <w:highlight w:val="yellow"/>
        </w:rPr>
      </w:pPr>
      <w:r w:rsidRPr="000642DC">
        <w:rPr>
          <w:highlight w:val="yellow"/>
        </w:rPr>
        <w:t>In all, the CBA’s value is about 3% of the total estimated project cost. F</w:t>
      </w:r>
    </w:p>
    <w:p w14:paraId="0000008E" w14:textId="77777777" w:rsidR="004E2E9E" w:rsidRPr="000642DC" w:rsidRDefault="00000000">
      <w:pPr>
        <w:numPr>
          <w:ilvl w:val="1"/>
          <w:numId w:val="5"/>
        </w:numPr>
        <w:rPr>
          <w:highlight w:val="yellow"/>
        </w:rPr>
      </w:pPr>
      <w:r w:rsidRPr="000642DC">
        <w:rPr>
          <w:highlight w:val="yellow"/>
        </w:rPr>
        <w:t>General categories</w:t>
      </w:r>
    </w:p>
    <w:p w14:paraId="0000008F" w14:textId="77777777" w:rsidR="004E2E9E" w:rsidRPr="000642DC" w:rsidRDefault="00000000">
      <w:pPr>
        <w:numPr>
          <w:ilvl w:val="2"/>
          <w:numId w:val="5"/>
        </w:numPr>
        <w:rPr>
          <w:highlight w:val="yellow"/>
        </w:rPr>
      </w:pPr>
      <w:r w:rsidRPr="000642DC">
        <w:rPr>
          <w:highlight w:val="yellow"/>
        </w:rPr>
        <w:t xml:space="preserve">workforce and economic development, sustainability, </w:t>
      </w:r>
    </w:p>
    <w:p w14:paraId="00000090" w14:textId="77777777" w:rsidR="004E2E9E" w:rsidRPr="000642DC" w:rsidRDefault="00000000">
      <w:pPr>
        <w:numPr>
          <w:ilvl w:val="2"/>
          <w:numId w:val="5"/>
        </w:numPr>
        <w:rPr>
          <w:highlight w:val="yellow"/>
        </w:rPr>
      </w:pPr>
      <w:r w:rsidRPr="000642DC">
        <w:rPr>
          <w:highlight w:val="yellow"/>
        </w:rPr>
        <w:t xml:space="preserve">housing and infrastructure, </w:t>
      </w:r>
    </w:p>
    <w:p w14:paraId="00000091" w14:textId="77777777" w:rsidR="004E2E9E" w:rsidRPr="000642DC" w:rsidRDefault="00000000">
      <w:pPr>
        <w:numPr>
          <w:ilvl w:val="2"/>
          <w:numId w:val="5"/>
        </w:numPr>
        <w:rPr>
          <w:highlight w:val="yellow"/>
        </w:rPr>
      </w:pPr>
      <w:r w:rsidRPr="000642DC">
        <w:rPr>
          <w:highlight w:val="yellow"/>
        </w:rPr>
        <w:t xml:space="preserve">impacts to city services, </w:t>
      </w:r>
    </w:p>
    <w:p w14:paraId="00000092" w14:textId="77777777" w:rsidR="004E2E9E" w:rsidRPr="000642DC" w:rsidRDefault="00000000">
      <w:pPr>
        <w:numPr>
          <w:ilvl w:val="2"/>
          <w:numId w:val="5"/>
        </w:numPr>
        <w:rPr>
          <w:highlight w:val="yellow"/>
        </w:rPr>
      </w:pPr>
      <w:r w:rsidRPr="000642DC">
        <w:rPr>
          <w:highlight w:val="yellow"/>
        </w:rPr>
        <w:t>Salem Public Schools and education</w:t>
      </w:r>
    </w:p>
    <w:p w14:paraId="00000093" w14:textId="77777777" w:rsidR="004E2E9E" w:rsidRPr="000642DC" w:rsidRDefault="00000000">
      <w:pPr>
        <w:numPr>
          <w:ilvl w:val="2"/>
          <w:numId w:val="5"/>
        </w:numPr>
        <w:rPr>
          <w:highlight w:val="yellow"/>
        </w:rPr>
      </w:pPr>
      <w:r w:rsidRPr="000642DC">
        <w:rPr>
          <w:highlight w:val="yellow"/>
        </w:rPr>
        <w:t xml:space="preserve">other CBA commitments. </w:t>
      </w:r>
    </w:p>
    <w:p w14:paraId="00000094" w14:textId="77777777" w:rsidR="004E2E9E" w:rsidRPr="000642DC" w:rsidRDefault="00000000">
      <w:pPr>
        <w:numPr>
          <w:ilvl w:val="1"/>
          <w:numId w:val="5"/>
        </w:numPr>
        <w:rPr>
          <w:highlight w:val="yellow"/>
        </w:rPr>
      </w:pPr>
      <w:r w:rsidRPr="000642DC">
        <w:rPr>
          <w:highlight w:val="yellow"/>
        </w:rPr>
        <w:t>Specifics</w:t>
      </w:r>
    </w:p>
    <w:p w14:paraId="00000095" w14:textId="77777777" w:rsidR="004E2E9E" w:rsidRPr="000642DC" w:rsidRDefault="00000000">
      <w:pPr>
        <w:numPr>
          <w:ilvl w:val="2"/>
          <w:numId w:val="5"/>
        </w:numPr>
        <w:rPr>
          <w:highlight w:val="yellow"/>
        </w:rPr>
      </w:pPr>
      <w:r w:rsidRPr="000642DC">
        <w:rPr>
          <w:highlight w:val="yellow"/>
        </w:rPr>
        <w:t xml:space="preserve">$400,000 for scholarships, </w:t>
      </w:r>
    </w:p>
    <w:p w14:paraId="00000096" w14:textId="77777777" w:rsidR="004E2E9E" w:rsidRPr="000642DC" w:rsidRDefault="00000000">
      <w:pPr>
        <w:numPr>
          <w:ilvl w:val="2"/>
          <w:numId w:val="5"/>
        </w:numPr>
        <w:rPr>
          <w:highlight w:val="yellow"/>
        </w:rPr>
      </w:pPr>
      <w:r w:rsidRPr="000642DC">
        <w:rPr>
          <w:highlight w:val="yellow"/>
        </w:rPr>
        <w:t xml:space="preserve">$187,500 for bilingual outreach to support local access to the offshore wind industry, </w:t>
      </w:r>
    </w:p>
    <w:p w14:paraId="00000097" w14:textId="77777777" w:rsidR="004E2E9E" w:rsidRPr="000642DC" w:rsidRDefault="00000000">
      <w:pPr>
        <w:numPr>
          <w:ilvl w:val="2"/>
          <w:numId w:val="5"/>
        </w:numPr>
        <w:rPr>
          <w:highlight w:val="yellow"/>
        </w:rPr>
      </w:pPr>
      <w:r w:rsidRPr="000642DC">
        <w:rPr>
          <w:highlight w:val="yellow"/>
        </w:rPr>
        <w:t xml:space="preserve">$3.5 million for Salem Public Schools programs, </w:t>
      </w:r>
    </w:p>
    <w:p w14:paraId="00000098" w14:textId="77777777" w:rsidR="004E2E9E" w:rsidRPr="000642DC" w:rsidRDefault="00000000">
      <w:pPr>
        <w:numPr>
          <w:ilvl w:val="2"/>
          <w:numId w:val="5"/>
        </w:numPr>
        <w:rPr>
          <w:highlight w:val="yellow"/>
        </w:rPr>
      </w:pPr>
      <w:r w:rsidRPr="000642DC">
        <w:rPr>
          <w:highlight w:val="yellow"/>
        </w:rPr>
        <w:t xml:space="preserve">funding for Indigenous history and cultural education, </w:t>
      </w:r>
    </w:p>
    <w:p w14:paraId="00000099" w14:textId="77777777" w:rsidR="004E2E9E" w:rsidRPr="000642DC" w:rsidRDefault="00000000">
      <w:pPr>
        <w:numPr>
          <w:ilvl w:val="2"/>
          <w:numId w:val="5"/>
        </w:numPr>
        <w:rPr>
          <w:highlight w:val="yellow"/>
        </w:rPr>
      </w:pPr>
      <w:r w:rsidRPr="000642DC">
        <w:rPr>
          <w:highlight w:val="yellow"/>
        </w:rPr>
        <w:t xml:space="preserve">establishment of a $500,000 Climate Adaptation Fund, </w:t>
      </w:r>
    </w:p>
    <w:p w14:paraId="0000009A" w14:textId="77777777" w:rsidR="004E2E9E" w:rsidRPr="000642DC" w:rsidRDefault="00000000">
      <w:pPr>
        <w:numPr>
          <w:ilvl w:val="2"/>
          <w:numId w:val="5"/>
        </w:numPr>
        <w:rPr>
          <w:highlight w:val="yellow"/>
        </w:rPr>
      </w:pPr>
      <w:r w:rsidRPr="000642DC">
        <w:rPr>
          <w:highlight w:val="yellow"/>
        </w:rPr>
        <w:t xml:space="preserve">a commitment to port electrification by 2040, </w:t>
      </w:r>
    </w:p>
    <w:p w14:paraId="0000009B" w14:textId="77777777" w:rsidR="004E2E9E" w:rsidRPr="000642DC" w:rsidRDefault="00000000">
      <w:pPr>
        <w:numPr>
          <w:ilvl w:val="2"/>
          <w:numId w:val="5"/>
        </w:numPr>
        <w:rPr>
          <w:highlight w:val="yellow"/>
        </w:rPr>
      </w:pPr>
      <w:r w:rsidRPr="000642DC">
        <w:rPr>
          <w:highlight w:val="yellow"/>
        </w:rPr>
        <w:t>a commitment to local and diverse hiring,</w:t>
      </w:r>
    </w:p>
    <w:p w14:paraId="0000009C" w14:textId="77777777" w:rsidR="004E2E9E" w:rsidRPr="000642DC" w:rsidRDefault="00000000">
      <w:pPr>
        <w:numPr>
          <w:ilvl w:val="2"/>
          <w:numId w:val="5"/>
        </w:numPr>
        <w:rPr>
          <w:highlight w:val="yellow"/>
        </w:rPr>
      </w:pPr>
      <w:r w:rsidRPr="000642DC">
        <w:rPr>
          <w:highlight w:val="yellow"/>
        </w:rPr>
        <w:t>rental assistance for port workers</w:t>
      </w:r>
    </w:p>
    <w:p w14:paraId="0000009D" w14:textId="77777777" w:rsidR="004E2E9E" w:rsidRPr="000642DC" w:rsidRDefault="00000000">
      <w:pPr>
        <w:numPr>
          <w:ilvl w:val="2"/>
          <w:numId w:val="5"/>
        </w:numPr>
        <w:rPr>
          <w:highlight w:val="yellow"/>
        </w:rPr>
      </w:pPr>
      <w:r w:rsidRPr="000642DC">
        <w:rPr>
          <w:highlight w:val="yellow"/>
        </w:rPr>
        <w:t>funding for Salem municipal projects and services</w:t>
      </w:r>
    </w:p>
    <w:p w14:paraId="0000009E" w14:textId="77777777" w:rsidR="004E2E9E" w:rsidRPr="000642DC" w:rsidRDefault="00000000">
      <w:pPr>
        <w:numPr>
          <w:ilvl w:val="2"/>
          <w:numId w:val="5"/>
        </w:numPr>
        <w:rPr>
          <w:highlight w:val="yellow"/>
        </w:rPr>
      </w:pPr>
      <w:r w:rsidRPr="000642DC">
        <w:rPr>
          <w:highlight w:val="yellow"/>
        </w:rPr>
        <w:t xml:space="preserve">funding for monitoring and compliance of the CBA, </w:t>
      </w:r>
    </w:p>
    <w:p w14:paraId="0000009F" w14:textId="77777777" w:rsidR="004E2E9E" w:rsidRPr="000642DC" w:rsidRDefault="00000000">
      <w:pPr>
        <w:numPr>
          <w:ilvl w:val="2"/>
          <w:numId w:val="5"/>
        </w:numPr>
        <w:rPr>
          <w:highlight w:val="yellow"/>
        </w:rPr>
      </w:pPr>
      <w:r w:rsidRPr="000642DC">
        <w:rPr>
          <w:highlight w:val="yellow"/>
        </w:rPr>
        <w:t xml:space="preserve">reimbursement for legal and consultant expenses incurred by the city, </w:t>
      </w:r>
    </w:p>
    <w:p w14:paraId="000000A0" w14:textId="77777777" w:rsidR="004E2E9E" w:rsidRPr="000642DC" w:rsidRDefault="00000000">
      <w:pPr>
        <w:numPr>
          <w:ilvl w:val="2"/>
          <w:numId w:val="5"/>
        </w:numPr>
        <w:rPr>
          <w:highlight w:val="yellow"/>
        </w:rPr>
      </w:pPr>
      <w:r w:rsidRPr="000642DC">
        <w:rPr>
          <w:highlight w:val="yellow"/>
        </w:rPr>
        <w:t>and many other provisions</w:t>
      </w:r>
    </w:p>
    <w:p w14:paraId="000000A1" w14:textId="77777777" w:rsidR="004E2E9E" w:rsidRDefault="00000000">
      <w:pPr>
        <w:numPr>
          <w:ilvl w:val="0"/>
          <w:numId w:val="1"/>
        </w:numPr>
      </w:pPr>
      <w:r>
        <w:t xml:space="preserve">Commitments and funding for workforce and economic development  </w:t>
      </w:r>
    </w:p>
    <w:p w14:paraId="000000A2" w14:textId="77777777" w:rsidR="004E2E9E" w:rsidRPr="000642DC" w:rsidRDefault="00000000">
      <w:pPr>
        <w:numPr>
          <w:ilvl w:val="1"/>
          <w:numId w:val="1"/>
        </w:numPr>
        <w:rPr>
          <w:highlight w:val="yellow"/>
        </w:rPr>
      </w:pPr>
      <w:r w:rsidRPr="000642DC">
        <w:rPr>
          <w:highlight w:val="yellow"/>
        </w:rPr>
        <w:t xml:space="preserve">$400,000 in scholarships for offshore wind or maritime-related career paths and educational opportunities, with a preference for Salem residents. </w:t>
      </w:r>
    </w:p>
    <w:p w14:paraId="000000A3" w14:textId="77777777" w:rsidR="004E2E9E" w:rsidRPr="00B443C7" w:rsidRDefault="00000000">
      <w:pPr>
        <w:numPr>
          <w:ilvl w:val="1"/>
          <w:numId w:val="1"/>
        </w:numPr>
        <w:rPr>
          <w:highlight w:val="yellow"/>
        </w:rPr>
      </w:pPr>
      <w:r w:rsidRPr="000642DC">
        <w:rPr>
          <w:highlight w:val="yellow"/>
        </w:rPr>
        <w:t xml:space="preserve">$187,500 for bilingual outreach and educational programs to increase access for community members to the jobs available in the offshore wind industry, with a </w:t>
      </w:r>
      <w:r w:rsidRPr="00B443C7">
        <w:rPr>
          <w:highlight w:val="yellow"/>
        </w:rPr>
        <w:t xml:space="preserve">particular focus on leveraging the existing Career Technical Institute (CTI) at Salem High School. </w:t>
      </w:r>
    </w:p>
    <w:p w14:paraId="000000A4" w14:textId="77777777" w:rsidR="004E2E9E" w:rsidRPr="00B443C7" w:rsidRDefault="00000000">
      <w:pPr>
        <w:numPr>
          <w:ilvl w:val="1"/>
          <w:numId w:val="1"/>
        </w:numPr>
        <w:rPr>
          <w:highlight w:val="yellow"/>
        </w:rPr>
      </w:pPr>
      <w:r w:rsidRPr="00B443C7">
        <w:rPr>
          <w:highlight w:val="yellow"/>
        </w:rPr>
        <w:t xml:space="preserve">$45,000 in seed funding to launch a regional initiative to support clean energy and the blue economy on the North Shore, administered by the Essex County Community Foundation. </w:t>
      </w:r>
    </w:p>
    <w:p w14:paraId="000000A5" w14:textId="77777777" w:rsidR="004E2E9E" w:rsidRPr="00B443C7" w:rsidRDefault="00000000">
      <w:pPr>
        <w:numPr>
          <w:ilvl w:val="1"/>
          <w:numId w:val="1"/>
        </w:numPr>
        <w:rPr>
          <w:highlight w:val="yellow"/>
        </w:rPr>
      </w:pPr>
      <w:r w:rsidRPr="00B443C7">
        <w:rPr>
          <w:highlight w:val="yellow"/>
        </w:rPr>
        <w:t xml:space="preserve">A commitment by Crowley to utilize local supply chain sourcing for the project to the greatest extent feasible. </w:t>
      </w:r>
    </w:p>
    <w:p w14:paraId="000000A6" w14:textId="77777777" w:rsidR="004E2E9E" w:rsidRPr="00B443C7" w:rsidRDefault="00000000">
      <w:pPr>
        <w:numPr>
          <w:ilvl w:val="1"/>
          <w:numId w:val="1"/>
        </w:numPr>
        <w:rPr>
          <w:highlight w:val="yellow"/>
        </w:rPr>
      </w:pPr>
      <w:r w:rsidRPr="00B443C7">
        <w:rPr>
          <w:highlight w:val="yellow"/>
        </w:rPr>
        <w:t xml:space="preserve">Crowley will target new hires from typically marginalized populations, including people from environmental justice communities, veterans, those living with disabilities, those experiencing housing insecurity, and the formerly incarcerated, and will work with seaport users to do likewise for their hiring. Crowley will additionally prioritize certified and qualified workers from the Salem High School Career Technical Education (CTE) program. </w:t>
      </w:r>
    </w:p>
    <w:p w14:paraId="000000A7" w14:textId="77777777" w:rsidR="004E2E9E" w:rsidRPr="00B443C7" w:rsidRDefault="00000000">
      <w:pPr>
        <w:numPr>
          <w:ilvl w:val="1"/>
          <w:numId w:val="1"/>
        </w:numPr>
        <w:rPr>
          <w:highlight w:val="yellow"/>
        </w:rPr>
      </w:pPr>
      <w:r w:rsidRPr="00B443C7">
        <w:rPr>
          <w:highlight w:val="yellow"/>
        </w:rPr>
        <w:t xml:space="preserve">Crowley commits to pursuing measurable benchmarks in terms of specifically hiring local workers (from within Essex County), BIPOC and immigrant workers, </w:t>
      </w:r>
      <w:r w:rsidRPr="00B443C7">
        <w:rPr>
          <w:highlight w:val="yellow"/>
        </w:rPr>
        <w:lastRenderedPageBreak/>
        <w:t xml:space="preserve">women, and union employees, with target percentages established at 3-years, 5-years, and 10-years of terminal operation. Unions working at the terminal will have apprenticeship and pre-apprenticeship programs available for members of local environmental justice communities and Salem Public School graduates. </w:t>
      </w:r>
    </w:p>
    <w:p w14:paraId="000000A8" w14:textId="77777777" w:rsidR="004E2E9E" w:rsidRPr="00B443C7" w:rsidRDefault="00000000">
      <w:pPr>
        <w:numPr>
          <w:ilvl w:val="0"/>
          <w:numId w:val="1"/>
        </w:numPr>
        <w:rPr>
          <w:highlight w:val="yellow"/>
        </w:rPr>
      </w:pPr>
      <w:r w:rsidRPr="00B443C7">
        <w:rPr>
          <w:highlight w:val="yellow"/>
        </w:rPr>
        <w:t xml:space="preserve">Commitments and funding for sustainability </w:t>
      </w:r>
    </w:p>
    <w:p w14:paraId="000000A9" w14:textId="77777777" w:rsidR="004E2E9E" w:rsidRPr="00B443C7" w:rsidRDefault="00000000">
      <w:pPr>
        <w:numPr>
          <w:ilvl w:val="1"/>
          <w:numId w:val="1"/>
        </w:numPr>
        <w:rPr>
          <w:highlight w:val="yellow"/>
        </w:rPr>
      </w:pPr>
      <w:r w:rsidRPr="00B443C7">
        <w:rPr>
          <w:highlight w:val="yellow"/>
        </w:rPr>
        <w:t xml:space="preserve">At least $500,000 to support a new Climate Adaptation Fund to fund City sustainability and resiliency projects. Beginning in 2030, the annual contribution amount by Crowley will increase each year if shore power targets are not achieved. </w:t>
      </w:r>
    </w:p>
    <w:p w14:paraId="000000AA" w14:textId="77777777" w:rsidR="004E2E9E" w:rsidRPr="00B443C7" w:rsidRDefault="00000000">
      <w:pPr>
        <w:numPr>
          <w:ilvl w:val="1"/>
          <w:numId w:val="1"/>
        </w:numPr>
        <w:rPr>
          <w:highlight w:val="yellow"/>
        </w:rPr>
      </w:pPr>
      <w:r w:rsidRPr="00B443C7">
        <w:rPr>
          <w:highlight w:val="yellow"/>
        </w:rPr>
        <w:t xml:space="preserve">$250,000 to support alternative fireworks for community celebrations. </w:t>
      </w:r>
    </w:p>
    <w:p w14:paraId="000000AB" w14:textId="77777777" w:rsidR="004E2E9E" w:rsidRPr="00B443C7" w:rsidRDefault="00000000">
      <w:pPr>
        <w:numPr>
          <w:ilvl w:val="1"/>
          <w:numId w:val="1"/>
        </w:numPr>
        <w:rPr>
          <w:highlight w:val="yellow"/>
        </w:rPr>
      </w:pPr>
      <w:r w:rsidRPr="00B443C7">
        <w:rPr>
          <w:highlight w:val="yellow"/>
        </w:rPr>
        <w:t xml:space="preserve">$10,000 to fund tree planting in the neighborhood adjacent to the terminal site. </w:t>
      </w:r>
    </w:p>
    <w:p w14:paraId="000000AC" w14:textId="77777777" w:rsidR="004E2E9E" w:rsidRPr="00B443C7" w:rsidRDefault="00000000">
      <w:pPr>
        <w:numPr>
          <w:ilvl w:val="1"/>
          <w:numId w:val="1"/>
        </w:numPr>
        <w:rPr>
          <w:highlight w:val="yellow"/>
        </w:rPr>
      </w:pPr>
      <w:r w:rsidRPr="00B443C7">
        <w:rPr>
          <w:highlight w:val="yellow"/>
        </w:rPr>
        <w:t xml:space="preserve">A commitment by Crowley to incorporate electrification and shore power technologies at the port as they become technologically feasible, with a goal of achieving 100% port electrification by 2040. This commitment will be monitored and reported on publicly by a working group that includes representatives from the company, the City, and community members. </w:t>
      </w:r>
    </w:p>
    <w:p w14:paraId="000000AD" w14:textId="77777777" w:rsidR="004E2E9E" w:rsidRPr="00B443C7" w:rsidRDefault="00000000">
      <w:pPr>
        <w:numPr>
          <w:ilvl w:val="1"/>
          <w:numId w:val="1"/>
        </w:numPr>
        <w:rPr>
          <w:highlight w:val="yellow"/>
        </w:rPr>
      </w:pPr>
      <w:r w:rsidRPr="00B443C7">
        <w:rPr>
          <w:highlight w:val="yellow"/>
        </w:rPr>
        <w:t>A commitment by Crowley to achieve the maximum verification level feasible through the Envision Project Verification framework issued by the Institute for Sustainable Infrastructure (</w:t>
      </w:r>
      <w:hyperlink r:id="rId10">
        <w:r w:rsidR="004E2E9E" w:rsidRPr="00B443C7">
          <w:rPr>
            <w:color w:val="1155CC"/>
            <w:highlight w:val="yellow"/>
            <w:u w:val="single"/>
          </w:rPr>
          <w:t>https://sustainableinfrastructure.org/project-verification/verify-a-project/</w:t>
        </w:r>
      </w:hyperlink>
      <w:r w:rsidRPr="00B443C7">
        <w:rPr>
          <w:highlight w:val="yellow"/>
        </w:rPr>
        <w:t xml:space="preserve">). </w:t>
      </w:r>
    </w:p>
    <w:p w14:paraId="000000AE" w14:textId="77777777" w:rsidR="004E2E9E" w:rsidRPr="00B443C7" w:rsidRDefault="00000000">
      <w:pPr>
        <w:numPr>
          <w:ilvl w:val="1"/>
          <w:numId w:val="1"/>
        </w:numPr>
        <w:rPr>
          <w:highlight w:val="yellow"/>
        </w:rPr>
      </w:pPr>
      <w:r w:rsidRPr="00B443C7">
        <w:rPr>
          <w:highlight w:val="yellow"/>
        </w:rPr>
        <w:t xml:space="preserve">A total of 10 electric vehicle charging stations will be installed onsite for employee use. </w:t>
      </w:r>
    </w:p>
    <w:p w14:paraId="000000AF" w14:textId="77777777" w:rsidR="004E2E9E" w:rsidRPr="00B443C7" w:rsidRDefault="00000000">
      <w:pPr>
        <w:numPr>
          <w:ilvl w:val="1"/>
          <w:numId w:val="1"/>
        </w:numPr>
        <w:rPr>
          <w:highlight w:val="yellow"/>
        </w:rPr>
      </w:pPr>
      <w:r w:rsidRPr="00B443C7">
        <w:rPr>
          <w:highlight w:val="yellow"/>
        </w:rPr>
        <w:t xml:space="preserve">A commitment to preserve the offshore wind interconnections with the adjacent National Grid switchyard and substation. </w:t>
      </w:r>
    </w:p>
    <w:p w14:paraId="000000B0" w14:textId="77777777" w:rsidR="004E2E9E" w:rsidRPr="00B443C7" w:rsidRDefault="00000000">
      <w:pPr>
        <w:numPr>
          <w:ilvl w:val="0"/>
          <w:numId w:val="1"/>
        </w:numPr>
        <w:rPr>
          <w:highlight w:val="yellow"/>
        </w:rPr>
      </w:pPr>
      <w:r w:rsidRPr="00B443C7">
        <w:rPr>
          <w:highlight w:val="yellow"/>
        </w:rPr>
        <w:t xml:space="preserve">Commitments and funding for housing and infrastructure </w:t>
      </w:r>
    </w:p>
    <w:p w14:paraId="000000B1" w14:textId="77777777" w:rsidR="004E2E9E" w:rsidRPr="00B443C7" w:rsidRDefault="00000000">
      <w:pPr>
        <w:numPr>
          <w:ilvl w:val="1"/>
          <w:numId w:val="1"/>
        </w:numPr>
        <w:rPr>
          <w:highlight w:val="yellow"/>
        </w:rPr>
      </w:pPr>
      <w:r w:rsidRPr="00B443C7">
        <w:rPr>
          <w:highlight w:val="yellow"/>
        </w:rPr>
        <w:t xml:space="preserve">$850,000 for an improvement project to the Essex Street/Webb Street intersection. </w:t>
      </w:r>
    </w:p>
    <w:p w14:paraId="000000B2" w14:textId="77777777" w:rsidR="004E2E9E" w:rsidRPr="00B443C7" w:rsidRDefault="00000000">
      <w:pPr>
        <w:numPr>
          <w:ilvl w:val="1"/>
          <w:numId w:val="1"/>
        </w:numPr>
        <w:rPr>
          <w:highlight w:val="yellow"/>
        </w:rPr>
      </w:pPr>
      <w:r w:rsidRPr="00B443C7">
        <w:rPr>
          <w:highlight w:val="yellow"/>
        </w:rPr>
        <w:t xml:space="preserve">$25,000 for a rental assistance program for workers at the port, for housing within the City of Salem. </w:t>
      </w:r>
    </w:p>
    <w:p w14:paraId="000000B3" w14:textId="77777777" w:rsidR="004E2E9E" w:rsidRPr="00B443C7" w:rsidRDefault="00000000">
      <w:pPr>
        <w:numPr>
          <w:ilvl w:val="0"/>
          <w:numId w:val="1"/>
        </w:numPr>
        <w:rPr>
          <w:highlight w:val="yellow"/>
        </w:rPr>
      </w:pPr>
      <w:r w:rsidRPr="00B443C7">
        <w:rPr>
          <w:highlight w:val="yellow"/>
        </w:rPr>
        <w:t xml:space="preserve">Commitments and funding for impacts to City services </w:t>
      </w:r>
    </w:p>
    <w:p w14:paraId="000000B4" w14:textId="77777777" w:rsidR="004E2E9E" w:rsidRPr="00B443C7" w:rsidRDefault="00000000">
      <w:pPr>
        <w:numPr>
          <w:ilvl w:val="1"/>
          <w:numId w:val="1"/>
        </w:numPr>
        <w:rPr>
          <w:highlight w:val="yellow"/>
        </w:rPr>
      </w:pPr>
      <w:r w:rsidRPr="00B443C7">
        <w:rPr>
          <w:highlight w:val="yellow"/>
        </w:rPr>
        <w:t xml:space="preserve">$1,250,000 for additional personnel in the Harbormaster’s Department due to the maritime operation of the terminal. </w:t>
      </w:r>
    </w:p>
    <w:p w14:paraId="000000B5" w14:textId="77777777" w:rsidR="004E2E9E" w:rsidRPr="00B443C7" w:rsidRDefault="00000000">
      <w:pPr>
        <w:numPr>
          <w:ilvl w:val="1"/>
          <w:numId w:val="1"/>
        </w:numPr>
        <w:rPr>
          <w:highlight w:val="yellow"/>
        </w:rPr>
      </w:pPr>
      <w:r w:rsidRPr="00B443C7">
        <w:rPr>
          <w:highlight w:val="yellow"/>
        </w:rPr>
        <w:t xml:space="preserve">$550,000 for specialized equipment and training for the Salem Police Department due to the terminal’s construction and operation. </w:t>
      </w:r>
    </w:p>
    <w:p w14:paraId="000000B6" w14:textId="77777777" w:rsidR="004E2E9E" w:rsidRPr="00B443C7" w:rsidRDefault="00000000">
      <w:pPr>
        <w:numPr>
          <w:ilvl w:val="1"/>
          <w:numId w:val="1"/>
        </w:numPr>
        <w:rPr>
          <w:highlight w:val="yellow"/>
        </w:rPr>
      </w:pPr>
      <w:r w:rsidRPr="00B443C7">
        <w:rPr>
          <w:highlight w:val="yellow"/>
        </w:rPr>
        <w:t xml:space="preserve">$540,000 for specialized equipment and training for the Salem Fire Department due to the terminal’s construction and operation. </w:t>
      </w:r>
    </w:p>
    <w:p w14:paraId="000000B7" w14:textId="77777777" w:rsidR="004E2E9E" w:rsidRPr="00B443C7" w:rsidRDefault="00000000">
      <w:pPr>
        <w:numPr>
          <w:ilvl w:val="1"/>
          <w:numId w:val="1"/>
        </w:numPr>
        <w:rPr>
          <w:highlight w:val="yellow"/>
        </w:rPr>
      </w:pPr>
      <w:r w:rsidRPr="00B443C7">
        <w:rPr>
          <w:highlight w:val="yellow"/>
        </w:rPr>
        <w:t xml:space="preserve">$250,000 for interpretation, translation, and other language-related services during the terminal’s construction and on-going operation.  </w:t>
      </w:r>
    </w:p>
    <w:p w14:paraId="000000B8" w14:textId="77777777" w:rsidR="004E2E9E" w:rsidRPr="00B443C7" w:rsidRDefault="00000000">
      <w:pPr>
        <w:numPr>
          <w:ilvl w:val="1"/>
          <w:numId w:val="1"/>
        </w:numPr>
        <w:rPr>
          <w:highlight w:val="yellow"/>
        </w:rPr>
      </w:pPr>
      <w:r w:rsidRPr="00B443C7">
        <w:rPr>
          <w:highlight w:val="yellow"/>
        </w:rPr>
        <w:t xml:space="preserve">$100,000 to reimburse the City for legal and consultant expenses incurred negotiating and finalizing all the project agreements. </w:t>
      </w:r>
    </w:p>
    <w:p w14:paraId="000000B9" w14:textId="77777777" w:rsidR="004E2E9E" w:rsidRPr="00B443C7" w:rsidRDefault="00000000">
      <w:pPr>
        <w:numPr>
          <w:ilvl w:val="1"/>
          <w:numId w:val="1"/>
        </w:numPr>
        <w:rPr>
          <w:highlight w:val="yellow"/>
        </w:rPr>
      </w:pPr>
      <w:r w:rsidRPr="00B443C7">
        <w:rPr>
          <w:highlight w:val="yellow"/>
        </w:rPr>
        <w:t xml:space="preserve">Extensive coordination with the Salem Police Department regarding camera and radio access and interoperability. </w:t>
      </w:r>
    </w:p>
    <w:p w14:paraId="000000BA" w14:textId="77777777" w:rsidR="004E2E9E" w:rsidRPr="00B443C7" w:rsidRDefault="00000000">
      <w:pPr>
        <w:numPr>
          <w:ilvl w:val="1"/>
          <w:numId w:val="1"/>
        </w:numPr>
        <w:rPr>
          <w:highlight w:val="yellow"/>
        </w:rPr>
      </w:pPr>
      <w:r w:rsidRPr="00B443C7">
        <w:rPr>
          <w:highlight w:val="yellow"/>
        </w:rPr>
        <w:t xml:space="preserve">Joint drills and exercises with the Salem Harbormaster, Police, and Fire Departments to ensure safe operations on the terminal site. </w:t>
      </w:r>
    </w:p>
    <w:p w14:paraId="000000BB" w14:textId="77777777" w:rsidR="004E2E9E" w:rsidRPr="00B443C7" w:rsidRDefault="00000000">
      <w:pPr>
        <w:numPr>
          <w:ilvl w:val="0"/>
          <w:numId w:val="1"/>
        </w:numPr>
        <w:rPr>
          <w:highlight w:val="yellow"/>
        </w:rPr>
      </w:pPr>
      <w:r w:rsidRPr="00B443C7">
        <w:rPr>
          <w:highlight w:val="yellow"/>
        </w:rPr>
        <w:t xml:space="preserve">Commitments and funding for Salem Public Schools and other education needs </w:t>
      </w:r>
    </w:p>
    <w:p w14:paraId="000000BC" w14:textId="77777777" w:rsidR="004E2E9E" w:rsidRPr="00B443C7" w:rsidRDefault="00000000">
      <w:pPr>
        <w:numPr>
          <w:ilvl w:val="1"/>
          <w:numId w:val="1"/>
        </w:numPr>
        <w:rPr>
          <w:highlight w:val="yellow"/>
        </w:rPr>
      </w:pPr>
      <w:r w:rsidRPr="00B443C7">
        <w:rPr>
          <w:highlight w:val="yellow"/>
        </w:rPr>
        <w:t xml:space="preserve">$1,250,000 for the Salem Public Schools Pre-K Partnership. </w:t>
      </w:r>
    </w:p>
    <w:p w14:paraId="000000BD" w14:textId="77777777" w:rsidR="004E2E9E" w:rsidRPr="00B443C7" w:rsidRDefault="00000000">
      <w:pPr>
        <w:numPr>
          <w:ilvl w:val="1"/>
          <w:numId w:val="1"/>
        </w:numPr>
        <w:rPr>
          <w:highlight w:val="yellow"/>
        </w:rPr>
      </w:pPr>
      <w:r w:rsidRPr="00B443C7">
        <w:rPr>
          <w:highlight w:val="yellow"/>
        </w:rPr>
        <w:lastRenderedPageBreak/>
        <w:t xml:space="preserve">$1,250,000 for operational support for Salem Public Schools CTE/CTI programs. </w:t>
      </w:r>
    </w:p>
    <w:p w14:paraId="000000BE" w14:textId="77777777" w:rsidR="004E2E9E" w:rsidRPr="00B443C7" w:rsidRDefault="00000000">
      <w:pPr>
        <w:numPr>
          <w:ilvl w:val="1"/>
          <w:numId w:val="1"/>
        </w:numPr>
        <w:rPr>
          <w:highlight w:val="yellow"/>
        </w:rPr>
      </w:pPr>
      <w:r w:rsidRPr="00B443C7">
        <w:rPr>
          <w:highlight w:val="yellow"/>
        </w:rPr>
        <w:t xml:space="preserve">$1,000,000 for capital costs, infrastructure improvements, training aids and facilities, and other related needs for the Salem Public Schools CTE/CTI programs. </w:t>
      </w:r>
    </w:p>
    <w:p w14:paraId="000000BF" w14:textId="77777777" w:rsidR="004E2E9E" w:rsidRPr="00B443C7" w:rsidRDefault="00000000">
      <w:pPr>
        <w:numPr>
          <w:ilvl w:val="1"/>
          <w:numId w:val="1"/>
        </w:numPr>
        <w:rPr>
          <w:highlight w:val="yellow"/>
        </w:rPr>
      </w:pPr>
      <w:r w:rsidRPr="00B443C7">
        <w:rPr>
          <w:highlight w:val="yellow"/>
        </w:rPr>
        <w:t xml:space="preserve">$200,000 to fund educational programs and curriculum for Salem Public Schools regarding Indigenous history and culture of the area. </w:t>
      </w:r>
    </w:p>
    <w:p w14:paraId="000000C0" w14:textId="77777777" w:rsidR="004E2E9E" w:rsidRPr="00B443C7" w:rsidRDefault="00000000">
      <w:pPr>
        <w:numPr>
          <w:ilvl w:val="1"/>
          <w:numId w:val="1"/>
        </w:numPr>
        <w:rPr>
          <w:highlight w:val="yellow"/>
        </w:rPr>
      </w:pPr>
      <w:r w:rsidRPr="00B443C7">
        <w:rPr>
          <w:highlight w:val="yellow"/>
        </w:rPr>
        <w:t xml:space="preserve">$15,000 to fund educational signage and exhibitions regarding the terminal and Salem’s maritime history. </w:t>
      </w:r>
    </w:p>
    <w:p w14:paraId="000000C1" w14:textId="77777777" w:rsidR="004E2E9E" w:rsidRPr="00B443C7" w:rsidRDefault="00000000">
      <w:pPr>
        <w:numPr>
          <w:ilvl w:val="1"/>
          <w:numId w:val="1"/>
        </w:numPr>
        <w:rPr>
          <w:highlight w:val="yellow"/>
        </w:rPr>
      </w:pPr>
      <w:r w:rsidRPr="00B443C7">
        <w:rPr>
          <w:highlight w:val="yellow"/>
        </w:rPr>
        <w:t xml:space="preserve">Crowley employees will participate in Salem Public Schools through guest speaking engagements. </w:t>
      </w:r>
    </w:p>
    <w:p w14:paraId="000000C2" w14:textId="77777777" w:rsidR="004E2E9E" w:rsidRPr="00B443C7" w:rsidRDefault="00000000">
      <w:pPr>
        <w:numPr>
          <w:ilvl w:val="1"/>
          <w:numId w:val="1"/>
        </w:numPr>
        <w:rPr>
          <w:highlight w:val="yellow"/>
        </w:rPr>
      </w:pPr>
      <w:r w:rsidRPr="00B443C7">
        <w:rPr>
          <w:highlight w:val="yellow"/>
        </w:rPr>
        <w:t xml:space="preserve">Crowley will donate equipment from the terminal and from its broader operations around the globe for use as training and educational aids for Salem Public Schools CTE/CTI programs. </w:t>
      </w:r>
    </w:p>
    <w:p w14:paraId="000000C3" w14:textId="77777777" w:rsidR="004E2E9E" w:rsidRPr="00B443C7" w:rsidRDefault="00000000">
      <w:pPr>
        <w:numPr>
          <w:ilvl w:val="1"/>
          <w:numId w:val="1"/>
        </w:numPr>
        <w:rPr>
          <w:highlight w:val="yellow"/>
        </w:rPr>
      </w:pPr>
      <w:r w:rsidRPr="00B443C7">
        <w:rPr>
          <w:highlight w:val="yellow"/>
        </w:rPr>
        <w:t xml:space="preserve">$187,500 for other CBA commitments </w:t>
      </w:r>
    </w:p>
    <w:p w14:paraId="000000C4" w14:textId="77777777" w:rsidR="004E2E9E" w:rsidRPr="00B443C7" w:rsidRDefault="00000000">
      <w:pPr>
        <w:numPr>
          <w:ilvl w:val="1"/>
          <w:numId w:val="1"/>
        </w:numPr>
        <w:rPr>
          <w:highlight w:val="yellow"/>
        </w:rPr>
      </w:pPr>
      <w:r w:rsidRPr="00B443C7">
        <w:rPr>
          <w:highlight w:val="yellow"/>
        </w:rPr>
        <w:t xml:space="preserve">$187,500 to support the efforts of the CBA working group for monitoring and compliance of the CBA terms. </w:t>
      </w:r>
    </w:p>
    <w:p w14:paraId="000000C5" w14:textId="77777777" w:rsidR="004E2E9E" w:rsidRPr="00B443C7" w:rsidRDefault="00000000">
      <w:pPr>
        <w:numPr>
          <w:ilvl w:val="1"/>
          <w:numId w:val="1"/>
        </w:numPr>
        <w:rPr>
          <w:highlight w:val="yellow"/>
        </w:rPr>
      </w:pPr>
      <w:r w:rsidRPr="00B443C7">
        <w:rPr>
          <w:highlight w:val="yellow"/>
        </w:rPr>
        <w:t xml:space="preserve">A commitment to support any similar agreements negotiated between the City and seaport users. </w:t>
      </w:r>
    </w:p>
    <w:p w14:paraId="000000C6" w14:textId="77777777" w:rsidR="004E2E9E" w:rsidRDefault="00000000">
      <w:pPr>
        <w:numPr>
          <w:ilvl w:val="1"/>
          <w:numId w:val="1"/>
        </w:numPr>
        <w:rPr>
          <w:highlight w:val="yellow"/>
        </w:rPr>
      </w:pPr>
      <w:r w:rsidRPr="00B443C7">
        <w:rPr>
          <w:highlight w:val="yellow"/>
        </w:rPr>
        <w:t xml:space="preserve">All annual payments in the CBA are indexed to inflation. </w:t>
      </w:r>
    </w:p>
    <w:p w14:paraId="314ABA48" w14:textId="77777777" w:rsidR="00B443C7" w:rsidRDefault="00B443C7" w:rsidP="00B443C7">
      <w:pPr>
        <w:rPr>
          <w:highlight w:val="yellow"/>
        </w:rPr>
      </w:pPr>
    </w:p>
    <w:p w14:paraId="154D7F1C" w14:textId="59122292" w:rsidR="00B443C7" w:rsidRDefault="00B443C7">
      <w:pPr>
        <w:rPr>
          <w:highlight w:val="yellow"/>
        </w:rPr>
      </w:pPr>
      <w:r>
        <w:rPr>
          <w:highlight w:val="yellow"/>
        </w:rPr>
        <w:br w:type="page"/>
      </w:r>
    </w:p>
    <w:p w14:paraId="27C52D3B" w14:textId="77777777" w:rsidR="00B443C7" w:rsidRPr="00B443C7" w:rsidRDefault="00B443C7" w:rsidP="00B443C7">
      <w:pPr>
        <w:rPr>
          <w:highlight w:val="yellow"/>
        </w:rPr>
      </w:pPr>
    </w:p>
    <w:p w14:paraId="000000C7" w14:textId="77777777" w:rsidR="004E2E9E" w:rsidRDefault="004E2E9E"/>
    <w:p w14:paraId="000000C8" w14:textId="77777777" w:rsidR="004E2E9E" w:rsidRDefault="00000000">
      <w:pPr>
        <w:numPr>
          <w:ilvl w:val="0"/>
          <w:numId w:val="7"/>
        </w:numPr>
      </w:pPr>
      <w:r>
        <w:t>Vineyard Wind 1, Barnstable, Mass</w:t>
      </w:r>
    </w:p>
    <w:p w14:paraId="000000C9" w14:textId="77777777" w:rsidR="004E2E9E" w:rsidRDefault="004E2E9E"/>
    <w:p w14:paraId="000000CA" w14:textId="77777777" w:rsidR="004E2E9E" w:rsidRDefault="00000000">
      <w:pPr>
        <w:spacing w:before="240" w:after="240"/>
      </w:pPr>
      <w:r>
        <w:t>The Host Community Agreement between the Town of Barnstable and Vineyard Wind provides several benefits to the town, including:</w:t>
      </w:r>
    </w:p>
    <w:p w14:paraId="000000CB" w14:textId="77777777" w:rsidR="004E2E9E" w:rsidRDefault="00000000">
      <w:pPr>
        <w:numPr>
          <w:ilvl w:val="0"/>
          <w:numId w:val="12"/>
        </w:numPr>
        <w:spacing w:before="240"/>
      </w:pPr>
      <w:r>
        <w:rPr>
          <w:b/>
          <w:bCs/>
        </w:rPr>
        <w:t>Financial Compensation</w:t>
      </w:r>
      <w:r>
        <w:t>: Vineyard Wind will provide annual Host Community Agreement (HCA) payments to Barnstable, with amounts depending on the final route selection. The town can use these funds for any purpose. Payments range from $6 million to $16 million in total over a period, with additional long-term payments continuing beyond the initial agreement period.</w:t>
      </w:r>
    </w:p>
    <w:p w14:paraId="000000CC" w14:textId="77777777" w:rsidR="004E2E9E" w:rsidRDefault="00000000">
      <w:pPr>
        <w:numPr>
          <w:ilvl w:val="0"/>
          <w:numId w:val="12"/>
        </w:numPr>
      </w:pPr>
      <w:r>
        <w:rPr>
          <w:b/>
          <w:bCs/>
        </w:rPr>
        <w:t>Environmental Protections</w:t>
      </w:r>
      <w:r>
        <w:t>: The agreement includes strict environmental safeguards to protect Nantucket Sound and the town’s drinking water supply. Vineyard Wind must implement mitigation measures, such as containment for dielectric fluids used in electrical substations.</w:t>
      </w:r>
    </w:p>
    <w:p w14:paraId="000000CD" w14:textId="77777777" w:rsidR="004E2E9E" w:rsidRDefault="00000000">
      <w:pPr>
        <w:numPr>
          <w:ilvl w:val="0"/>
          <w:numId w:val="12"/>
        </w:numPr>
      </w:pPr>
      <w:r>
        <w:rPr>
          <w:b/>
          <w:bCs/>
        </w:rPr>
        <w:t>Infrastructure Improvements</w:t>
      </w:r>
      <w:r>
        <w:t>: The agreement ensures that roads and other public lands impacted by the project will be restored to "like new" condition. If the transmission lines are routed through Covell’s Beach, Vineyard Wind will contribute $80,000 toward reconstructing a bathhouse there.</w:t>
      </w:r>
    </w:p>
    <w:p w14:paraId="000000CE" w14:textId="77777777" w:rsidR="004E2E9E" w:rsidRDefault="00000000">
      <w:pPr>
        <w:numPr>
          <w:ilvl w:val="0"/>
          <w:numId w:val="12"/>
        </w:numPr>
      </w:pPr>
      <w:r>
        <w:rPr>
          <w:b/>
          <w:bCs/>
        </w:rPr>
        <w:t>Support for Renewable Energy</w:t>
      </w:r>
      <w:r>
        <w:t>: By allowing Vineyard Wind to connect to the regional electric grid, the project aligns with Massachusetts' renewable energy goals and contributes to reducing carbon emissions.</w:t>
      </w:r>
    </w:p>
    <w:p w14:paraId="000000CF" w14:textId="77777777" w:rsidR="004E2E9E" w:rsidRDefault="00000000">
      <w:pPr>
        <w:numPr>
          <w:ilvl w:val="0"/>
          <w:numId w:val="12"/>
        </w:numPr>
      </w:pPr>
      <w:r>
        <w:rPr>
          <w:b/>
          <w:bCs/>
        </w:rPr>
        <w:t>Public Safety and Emergency Response</w:t>
      </w:r>
      <w:r>
        <w:t>: Vineyard Wind agrees to reimburse the town for any emergency response costs related to the project and will support training and preparedness for local first responders.</w:t>
      </w:r>
    </w:p>
    <w:p w14:paraId="000000D0" w14:textId="77777777" w:rsidR="004E2E9E" w:rsidRDefault="00000000">
      <w:pPr>
        <w:numPr>
          <w:ilvl w:val="0"/>
          <w:numId w:val="12"/>
        </w:numPr>
      </w:pPr>
      <w:r>
        <w:rPr>
          <w:b/>
          <w:bCs/>
        </w:rPr>
        <w:t>Regulatory and Legal Protections</w:t>
      </w:r>
      <w:r>
        <w:t>: The agreement prevents any energy project from Nantucket Sound from connecting to the Vineyard Wind transmission lines, ensuring the town has control over future energy developments that could impact its environment and public interest.</w:t>
      </w:r>
    </w:p>
    <w:p w14:paraId="000000D1" w14:textId="77777777" w:rsidR="004E2E9E" w:rsidRDefault="00000000">
      <w:pPr>
        <w:numPr>
          <w:ilvl w:val="0"/>
          <w:numId w:val="12"/>
        </w:numPr>
        <w:spacing w:after="240"/>
      </w:pPr>
      <w:r>
        <w:rPr>
          <w:b/>
          <w:bCs/>
        </w:rPr>
        <w:t>Public Cooperation and Engagement</w:t>
      </w:r>
      <w:r>
        <w:t>: Vineyard Wind must work collaboratively with Barnstable throughout the permitting, construction, and operational phases of the project, with annual reviews to address concerns and changes.</w:t>
      </w:r>
    </w:p>
    <w:p w14:paraId="000000D2" w14:textId="77777777" w:rsidR="004E2E9E" w:rsidRDefault="004E2E9E"/>
    <w:p w14:paraId="000000D3" w14:textId="77777777" w:rsidR="004E2E9E" w:rsidRPr="00E4112F" w:rsidRDefault="004E2E9E">
      <w:pPr>
        <w:numPr>
          <w:ilvl w:val="0"/>
          <w:numId w:val="8"/>
        </w:numPr>
        <w:rPr>
          <w:highlight w:val="yellow"/>
        </w:rPr>
      </w:pPr>
      <w:hyperlink r:id="rId11">
        <w:r w:rsidRPr="00E4112F">
          <w:rPr>
            <w:color w:val="1155CC"/>
            <w:highlight w:val="yellow"/>
            <w:u w:val="single"/>
          </w:rPr>
          <w:t>Vineyard Year 1, Mashpee Wampanoag Tribe</w:t>
        </w:r>
      </w:hyperlink>
    </w:p>
    <w:p w14:paraId="000000D4" w14:textId="77777777" w:rsidR="004E2E9E" w:rsidRPr="00E4112F" w:rsidRDefault="00000000">
      <w:pPr>
        <w:numPr>
          <w:ilvl w:val="0"/>
          <w:numId w:val="15"/>
        </w:numPr>
        <w:rPr>
          <w:highlight w:val="yellow"/>
        </w:rPr>
      </w:pPr>
      <w:r w:rsidRPr="00E4112F">
        <w:rPr>
          <w:highlight w:val="yellow"/>
        </w:rPr>
        <w:t>Mashpee Wampanoag Tribe Offshore Wind Community Fund</w:t>
      </w:r>
    </w:p>
    <w:p w14:paraId="000000D5" w14:textId="77777777" w:rsidR="004E2E9E" w:rsidRPr="00E4112F" w:rsidRDefault="00000000">
      <w:pPr>
        <w:numPr>
          <w:ilvl w:val="0"/>
          <w:numId w:val="15"/>
        </w:numPr>
        <w:rPr>
          <w:highlight w:val="yellow"/>
        </w:rPr>
      </w:pPr>
      <w:r w:rsidRPr="00E4112F">
        <w:rPr>
          <w:highlight w:val="yellow"/>
        </w:rPr>
        <w:t xml:space="preserve">The fund will support </w:t>
      </w:r>
    </w:p>
    <w:p w14:paraId="000000D6" w14:textId="77777777" w:rsidR="004E2E9E" w:rsidRPr="00E4112F" w:rsidRDefault="00000000">
      <w:pPr>
        <w:numPr>
          <w:ilvl w:val="1"/>
          <w:numId w:val="15"/>
        </w:numPr>
        <w:rPr>
          <w:highlight w:val="yellow"/>
        </w:rPr>
      </w:pPr>
      <w:r w:rsidRPr="00E4112F">
        <w:rPr>
          <w:highlight w:val="yellow"/>
        </w:rPr>
        <w:t xml:space="preserve">scholarships, </w:t>
      </w:r>
    </w:p>
    <w:p w14:paraId="000000D7" w14:textId="77777777" w:rsidR="004E2E9E" w:rsidRPr="00E4112F" w:rsidRDefault="00000000">
      <w:pPr>
        <w:numPr>
          <w:ilvl w:val="1"/>
          <w:numId w:val="15"/>
        </w:numPr>
        <w:rPr>
          <w:highlight w:val="yellow"/>
        </w:rPr>
      </w:pPr>
      <w:r w:rsidRPr="00E4112F">
        <w:rPr>
          <w:highlight w:val="yellow"/>
        </w:rPr>
        <w:t xml:space="preserve">wastewater projects, </w:t>
      </w:r>
    </w:p>
    <w:p w14:paraId="000000D8" w14:textId="77777777" w:rsidR="004E2E9E" w:rsidRPr="00E4112F" w:rsidRDefault="00000000">
      <w:pPr>
        <w:numPr>
          <w:ilvl w:val="1"/>
          <w:numId w:val="15"/>
        </w:numPr>
        <w:rPr>
          <w:highlight w:val="yellow"/>
        </w:rPr>
      </w:pPr>
      <w:r w:rsidRPr="00E4112F">
        <w:rPr>
          <w:highlight w:val="yellow"/>
        </w:rPr>
        <w:t xml:space="preserve">language reclamation, </w:t>
      </w:r>
    </w:p>
    <w:p w14:paraId="000000D9" w14:textId="77777777" w:rsidR="004E2E9E" w:rsidRPr="00E4112F" w:rsidRDefault="00000000">
      <w:pPr>
        <w:numPr>
          <w:ilvl w:val="1"/>
          <w:numId w:val="15"/>
        </w:numPr>
        <w:rPr>
          <w:highlight w:val="yellow"/>
        </w:rPr>
      </w:pPr>
      <w:r w:rsidRPr="00E4112F">
        <w:rPr>
          <w:highlight w:val="yellow"/>
        </w:rPr>
        <w:t xml:space="preserve">workforce training, and </w:t>
      </w:r>
    </w:p>
    <w:p w14:paraId="000000DA" w14:textId="77777777" w:rsidR="004E2E9E" w:rsidRPr="00E4112F" w:rsidRDefault="00000000">
      <w:pPr>
        <w:numPr>
          <w:ilvl w:val="1"/>
          <w:numId w:val="15"/>
        </w:numPr>
        <w:rPr>
          <w:highlight w:val="yellow"/>
        </w:rPr>
      </w:pPr>
      <w:r w:rsidRPr="00E4112F">
        <w:rPr>
          <w:highlight w:val="yellow"/>
        </w:rPr>
        <w:t>tribal capacity for offshore wind engagement.</w:t>
      </w:r>
    </w:p>
    <w:p w14:paraId="000000DB" w14:textId="77777777" w:rsidR="004E2E9E" w:rsidRPr="00E4112F" w:rsidRDefault="00000000">
      <w:pPr>
        <w:numPr>
          <w:ilvl w:val="0"/>
          <w:numId w:val="15"/>
        </w:numPr>
        <w:rPr>
          <w:highlight w:val="yellow"/>
        </w:rPr>
      </w:pPr>
      <w:r w:rsidRPr="00E4112F">
        <w:rPr>
          <w:highlight w:val="yellow"/>
        </w:rPr>
        <w:t xml:space="preserve"> The tribal benefit agreement includes a commitment to tribal sovereignty and self-determination, establishment of a full scholarship program with Bristol Community College, connecting Tribal Nations with external organizations to </w:t>
      </w:r>
      <w:r w:rsidRPr="00E4112F">
        <w:rPr>
          <w:highlight w:val="yellow"/>
        </w:rPr>
        <w:lastRenderedPageBreak/>
        <w:t>support solar projects, local job creation, and stewardship of land and ocean resources.</w:t>
      </w:r>
    </w:p>
    <w:p w14:paraId="000000DC" w14:textId="77777777" w:rsidR="004E2E9E" w:rsidRDefault="004E2E9E"/>
    <w:p w14:paraId="13FA9103" w14:textId="1E04CEC4" w:rsidR="000D7804" w:rsidRPr="000D7804" w:rsidRDefault="000D7804">
      <w:pPr>
        <w:rPr>
          <w:b/>
          <w:bCs/>
        </w:rPr>
      </w:pPr>
      <w:r w:rsidRPr="000D7804">
        <w:rPr>
          <w:b/>
          <w:bCs/>
        </w:rPr>
        <w:t>Brooklyn</w:t>
      </w:r>
    </w:p>
    <w:p w14:paraId="1EC9C9B6" w14:textId="77777777" w:rsidR="000D7804" w:rsidRDefault="000D7804"/>
    <w:p w14:paraId="0821BFFA" w14:textId="77B3FA10" w:rsidR="000D7804" w:rsidRPr="000D7804" w:rsidRDefault="000D7804" w:rsidP="000D7804">
      <w:r w:rsidRPr="000D7804">
        <w:t>In 2022, NYC Economic Development Corporation (NYC EDC) and Equinor committed to establishing a $5 million ecosystem fund to support New York City residents in entering the offshore wind industry. The clean energy community grant fund is designed to support sustainable growth, workforce development, empowerment of underserved communities, and climate justice in the city’s emerging offshore wind ecosystem. - In 2023, NYC EDC established the Waterfront Pathways program, which provides education and direct support to help businesses navigate the contract bidding process. The program aims to increase opportunities for minority-, women-, and disadvantaged-owned business enterprises in the offshore wind and waterfront industries - Equinor has committed to making the port a low-emissions facility. - As suggested by the community, Equinor will establish an offshore wind energy learning center near the terminal. https://www1.nyc.gov/office-of-the-mayor/news/105-22/mayor-adams-agreement-transform-south-brooklyn-marine-terminal-leading-offshore#/0, https://edc.nyc/press-release/construction-underway-transform-sbmt-into-largest-us-offshore-wind-port</w:t>
      </w:r>
    </w:p>
    <w:sectPr w:rsidR="000D7804" w:rsidRPr="000D7804">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A3D52D" w14:textId="77777777" w:rsidR="0073291E" w:rsidRDefault="0073291E" w:rsidP="00204CA0">
      <w:r>
        <w:separator/>
      </w:r>
    </w:p>
  </w:endnote>
  <w:endnote w:type="continuationSeparator" w:id="0">
    <w:p w14:paraId="2180454E" w14:textId="77777777" w:rsidR="0073291E" w:rsidRDefault="0073291E" w:rsidP="00204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B19031C-6A1F-7C45-80D8-81B35DA42AF2}"/>
    <w:embedBold r:id="rId2" w:fontKey="{A77DB39F-D0A9-BD41-93D2-8E2B010E9A7D}"/>
    <w:embedItalic r:id="rId3" w:fontKey="{4A33716B-62B5-4E4E-B458-BC4B87CE82AC}"/>
  </w:font>
  <w:font w:name="Arial">
    <w:panose1 w:val="020B0604020202020204"/>
    <w:charset w:val="00"/>
    <w:family w:val="swiss"/>
    <w:pitch w:val="variable"/>
    <w:sig w:usb0="E0002AFF" w:usb1="C0007843" w:usb2="00000009" w:usb3="00000000" w:csb0="000001FF" w:csb1="00000000"/>
    <w:embedRegular r:id="rId4" w:fontKey="{1BFBBD5E-AD41-C240-8079-7E6D18BEB055}"/>
  </w:font>
  <w:font w:name="Calibri">
    <w:panose1 w:val="020F0502020204030204"/>
    <w:charset w:val="00"/>
    <w:family w:val="swiss"/>
    <w:pitch w:val="variable"/>
    <w:sig w:usb0="E4002EFF" w:usb1="C200247B" w:usb2="00000009" w:usb3="00000000" w:csb0="000001FF" w:csb1="00000000"/>
    <w:embedRegular r:id="rId5" w:fontKey="{9BE9A94C-BB5B-A843-B6DD-A2D4B347FCD8}"/>
  </w:font>
  <w:font w:name="Cambria">
    <w:panose1 w:val="02040503050406030204"/>
    <w:charset w:val="00"/>
    <w:family w:val="roman"/>
    <w:pitch w:val="variable"/>
    <w:sig w:usb0="E00006FF" w:usb1="420024FF" w:usb2="02000000" w:usb3="00000000" w:csb0="0000019F" w:csb1="00000000"/>
    <w:embedRegular r:id="rId6" w:fontKey="{52FFB946-1435-B54E-AC04-E39BF09159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45B5B" w14:textId="77777777" w:rsidR="00204CA0" w:rsidRDefault="00204C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C013F" w14:textId="77777777" w:rsidR="00204CA0" w:rsidRDefault="00204C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9D7DE1" w14:textId="77777777" w:rsidR="00204CA0" w:rsidRDefault="00204C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DD6104" w14:textId="77777777" w:rsidR="0073291E" w:rsidRDefault="0073291E" w:rsidP="00204CA0">
      <w:r>
        <w:separator/>
      </w:r>
    </w:p>
  </w:footnote>
  <w:footnote w:type="continuationSeparator" w:id="0">
    <w:p w14:paraId="2B0E71E0" w14:textId="77777777" w:rsidR="0073291E" w:rsidRDefault="0073291E" w:rsidP="00204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A5E9B" w14:textId="77777777" w:rsidR="00204CA0" w:rsidRDefault="00204C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0B7222" w14:textId="77777777" w:rsidR="00204CA0" w:rsidRDefault="00204CA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DB920B" w14:textId="77777777" w:rsidR="00204CA0" w:rsidRDefault="00204C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3B36AC"/>
    <w:multiLevelType w:val="multilevel"/>
    <w:tmpl w:val="33AC9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B254C1A"/>
    <w:multiLevelType w:val="multilevel"/>
    <w:tmpl w:val="7D129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235FA4"/>
    <w:multiLevelType w:val="multilevel"/>
    <w:tmpl w:val="D5C80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94B4AFA"/>
    <w:multiLevelType w:val="multilevel"/>
    <w:tmpl w:val="35601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F003A9"/>
    <w:multiLevelType w:val="multilevel"/>
    <w:tmpl w:val="14DEC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89196E"/>
    <w:multiLevelType w:val="multilevel"/>
    <w:tmpl w:val="723268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3DB15D74"/>
    <w:multiLevelType w:val="multilevel"/>
    <w:tmpl w:val="FF04C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D64093"/>
    <w:multiLevelType w:val="multilevel"/>
    <w:tmpl w:val="F57E9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7606F3"/>
    <w:multiLevelType w:val="multilevel"/>
    <w:tmpl w:val="88082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E4366B"/>
    <w:multiLevelType w:val="multilevel"/>
    <w:tmpl w:val="BEFC8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37F503A"/>
    <w:multiLevelType w:val="multilevel"/>
    <w:tmpl w:val="250ED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57453D5"/>
    <w:multiLevelType w:val="multilevel"/>
    <w:tmpl w:val="9B2EE4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8B4E79"/>
    <w:multiLevelType w:val="multilevel"/>
    <w:tmpl w:val="87123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D7E4A52"/>
    <w:multiLevelType w:val="multilevel"/>
    <w:tmpl w:val="F40A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E7A0350"/>
    <w:multiLevelType w:val="multilevel"/>
    <w:tmpl w:val="7ADE1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25417F"/>
    <w:multiLevelType w:val="multilevel"/>
    <w:tmpl w:val="ACBADE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5DD64A9"/>
    <w:multiLevelType w:val="multilevel"/>
    <w:tmpl w:val="DD906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412AA1"/>
    <w:multiLevelType w:val="multilevel"/>
    <w:tmpl w:val="19DA4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5249821">
    <w:abstractNumId w:val="3"/>
  </w:num>
  <w:num w:numId="2" w16cid:durableId="1457679800">
    <w:abstractNumId w:val="16"/>
  </w:num>
  <w:num w:numId="3" w16cid:durableId="785081413">
    <w:abstractNumId w:val="5"/>
  </w:num>
  <w:num w:numId="4" w16cid:durableId="670109000">
    <w:abstractNumId w:val="17"/>
  </w:num>
  <w:num w:numId="5" w16cid:durableId="2121218574">
    <w:abstractNumId w:val="11"/>
  </w:num>
  <w:num w:numId="6" w16cid:durableId="1300109254">
    <w:abstractNumId w:val="13"/>
  </w:num>
  <w:num w:numId="7" w16cid:durableId="1022048512">
    <w:abstractNumId w:val="6"/>
  </w:num>
  <w:num w:numId="8" w16cid:durableId="1687636754">
    <w:abstractNumId w:val="8"/>
  </w:num>
  <w:num w:numId="9" w16cid:durableId="1004824722">
    <w:abstractNumId w:val="14"/>
  </w:num>
  <w:num w:numId="10" w16cid:durableId="861359455">
    <w:abstractNumId w:val="12"/>
  </w:num>
  <w:num w:numId="11" w16cid:durableId="990401222">
    <w:abstractNumId w:val="4"/>
  </w:num>
  <w:num w:numId="12" w16cid:durableId="254824922">
    <w:abstractNumId w:val="0"/>
  </w:num>
  <w:num w:numId="13" w16cid:durableId="653224669">
    <w:abstractNumId w:val="15"/>
  </w:num>
  <w:num w:numId="14" w16cid:durableId="922422420">
    <w:abstractNumId w:val="10"/>
  </w:num>
  <w:num w:numId="15" w16cid:durableId="1594124305">
    <w:abstractNumId w:val="2"/>
  </w:num>
  <w:num w:numId="16" w16cid:durableId="184027674">
    <w:abstractNumId w:val="7"/>
  </w:num>
  <w:num w:numId="17" w16cid:durableId="1615287055">
    <w:abstractNumId w:val="9"/>
  </w:num>
  <w:num w:numId="18" w16cid:durableId="118077914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E9E"/>
    <w:rsid w:val="000642DC"/>
    <w:rsid w:val="000D7804"/>
    <w:rsid w:val="001C25B3"/>
    <w:rsid w:val="00204CA0"/>
    <w:rsid w:val="003673E6"/>
    <w:rsid w:val="004E2E9E"/>
    <w:rsid w:val="006E1EE4"/>
    <w:rsid w:val="0073291E"/>
    <w:rsid w:val="009326FE"/>
    <w:rsid w:val="00A50860"/>
    <w:rsid w:val="00B443C7"/>
    <w:rsid w:val="00DA0CF5"/>
    <w:rsid w:val="00E41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D85D"/>
  <w15:docId w15:val="{0C8E18B0-7021-3548-9A4C-6D6DA6A2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3C7"/>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lang w:val="en"/>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
    </w:rPr>
  </w:style>
  <w:style w:type="paragraph" w:styleId="Header">
    <w:name w:val="header"/>
    <w:basedOn w:val="Normal"/>
    <w:link w:val="HeaderChar"/>
    <w:uiPriority w:val="99"/>
    <w:unhideWhenUsed/>
    <w:rsid w:val="00204CA0"/>
    <w:pPr>
      <w:tabs>
        <w:tab w:val="center" w:pos="4680"/>
        <w:tab w:val="right" w:pos="9360"/>
      </w:tabs>
    </w:pPr>
    <w:rPr>
      <w:rFonts w:ascii="Arial" w:eastAsia="Arial" w:hAnsi="Arial" w:cs="Arial"/>
      <w:sz w:val="22"/>
      <w:szCs w:val="22"/>
      <w:lang w:val="en"/>
    </w:rPr>
  </w:style>
  <w:style w:type="character" w:customStyle="1" w:styleId="HeaderChar">
    <w:name w:val="Header Char"/>
    <w:basedOn w:val="DefaultParagraphFont"/>
    <w:link w:val="Header"/>
    <w:uiPriority w:val="99"/>
    <w:rsid w:val="00204CA0"/>
  </w:style>
  <w:style w:type="paragraph" w:styleId="Footer">
    <w:name w:val="footer"/>
    <w:basedOn w:val="Normal"/>
    <w:link w:val="FooterChar"/>
    <w:uiPriority w:val="99"/>
    <w:unhideWhenUsed/>
    <w:rsid w:val="00204CA0"/>
    <w:pPr>
      <w:tabs>
        <w:tab w:val="center" w:pos="4680"/>
        <w:tab w:val="right" w:pos="9360"/>
      </w:tabs>
    </w:pPr>
    <w:rPr>
      <w:rFonts w:ascii="Arial" w:eastAsia="Arial" w:hAnsi="Arial" w:cs="Arial"/>
      <w:sz w:val="22"/>
      <w:szCs w:val="22"/>
      <w:lang w:val="en"/>
    </w:rPr>
  </w:style>
  <w:style w:type="character" w:customStyle="1" w:styleId="FooterChar">
    <w:name w:val="Footer Char"/>
    <w:basedOn w:val="DefaultParagraphFont"/>
    <w:link w:val="Footer"/>
    <w:uiPriority w:val="99"/>
    <w:rsid w:val="00204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vangrid.com/w/avangrid-town-of-barnstable-reaffirm-host-community-agreement-for-new-england-wind-1-project"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fnan.org/receive/nantucket-offshore-wind-community-fund-grant/"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shpeewampanoagtribe-nsn.gov/news/2024/3/21/mashpee-wampanoag-tribe-and-vineyard-offshore-forge-historic-tribal-benefit-agreemen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ustainableinfrastructure.org/project-verification/verify-a-projec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alemma.gov/mayors-office/news/city-salem-and-crowley-wind-services-announce-historic-community-benefits"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3752</Words>
  <Characters>21388</Characters>
  <Application>Microsoft Office Word</Application>
  <DocSecurity>0</DocSecurity>
  <Lines>178</Lines>
  <Paragraphs>50</Paragraphs>
  <ScaleCrop>false</ScaleCrop>
  <Company/>
  <LinksUpToDate>false</LinksUpToDate>
  <CharactersWithSpaces>25090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 Free</cp:lastModifiedBy>
  <cp:revision>8</cp:revision>
  <dcterms:created xsi:type="dcterms:W3CDTF">2026-08-03T07:06:00Z</dcterms:created>
  <dcterms:modified xsi:type="dcterms:W3CDTF">2026-08-09T00:01:00Z</dcterms:modified>
</cp:coreProperties>
</file>